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3F263" w14:textId="3B768FB0" w:rsidR="0098752F" w:rsidRDefault="0098752F" w:rsidP="00B270E2">
      <w:pPr>
        <w:widowControl/>
        <w:spacing w:after="200" w:line="360" w:lineRule="auto"/>
        <w:jc w:val="center"/>
        <w:rPr>
          <w:rFonts w:ascii="Times New Roman" w:hAnsi="Times New Roman"/>
          <w:sz w:val="36"/>
        </w:rPr>
      </w:pPr>
    </w:p>
    <w:sdt>
      <w:sdtPr>
        <w:rPr>
          <w:rFonts w:ascii="Times New Roman" w:hAnsi="Times New Roman"/>
          <w:sz w:val="36"/>
        </w:rPr>
        <w:id w:val="751086305"/>
        <w:docPartObj>
          <w:docPartGallery w:val="Cover Pages"/>
          <w:docPartUnique/>
        </w:docPartObj>
      </w:sdtPr>
      <w:sdtEndPr/>
      <w:sdtContent>
        <w:p w14:paraId="0F3F5FF0" w14:textId="1674E1B7" w:rsidR="00875EE8" w:rsidRDefault="00875EE8" w:rsidP="00B270E2">
          <w:pPr>
            <w:widowControl/>
            <w:spacing w:after="200" w:line="360" w:lineRule="auto"/>
            <w:jc w:val="center"/>
            <w:rPr>
              <w:rFonts w:ascii="Times New Roman" w:hAnsi="Times New Roman"/>
              <w:sz w:val="36"/>
            </w:rPr>
          </w:pPr>
        </w:p>
        <w:p w14:paraId="5B899B2C" w14:textId="77777777" w:rsidR="00875EE8" w:rsidRDefault="00875EE8" w:rsidP="00B270E2">
          <w:pPr>
            <w:widowControl/>
            <w:spacing w:after="200" w:line="360" w:lineRule="auto"/>
            <w:jc w:val="center"/>
            <w:rPr>
              <w:rFonts w:ascii="Times New Roman" w:hAnsi="Times New Roman"/>
              <w:sz w:val="36"/>
            </w:rPr>
          </w:pPr>
        </w:p>
        <w:p w14:paraId="508892A7" w14:textId="0D504592" w:rsidR="00CB6619" w:rsidRDefault="00CB6619" w:rsidP="00B270E2">
          <w:pPr>
            <w:widowControl/>
            <w:spacing w:after="200" w:line="360" w:lineRule="auto"/>
            <w:jc w:val="center"/>
            <w:rPr>
              <w:rFonts w:ascii="Lucida Fax" w:hAnsi="Lucida Fax"/>
              <w:b/>
              <w:bCs/>
              <w:sz w:val="36"/>
            </w:rPr>
          </w:pPr>
          <w:r>
            <w:rPr>
              <w:rFonts w:ascii="Lucida Fax" w:hAnsi="Lucida Fax"/>
              <w:b/>
              <w:bCs/>
              <w:sz w:val="36"/>
            </w:rPr>
            <w:t>Central Texas MHMR Center</w:t>
          </w:r>
        </w:p>
        <w:p w14:paraId="3D5938B7" w14:textId="6448EDFF" w:rsidR="005D1FEB" w:rsidRDefault="005D1FEB" w:rsidP="00B270E2">
          <w:pPr>
            <w:widowControl/>
            <w:spacing w:after="200" w:line="360" w:lineRule="auto"/>
            <w:jc w:val="center"/>
            <w:rPr>
              <w:rFonts w:ascii="Lucida Fax" w:hAnsi="Lucida Fax"/>
              <w:b/>
              <w:bCs/>
              <w:sz w:val="36"/>
            </w:rPr>
          </w:pPr>
          <w:proofErr w:type="gramStart"/>
          <w:r>
            <w:rPr>
              <w:rFonts w:ascii="Lucida Fax" w:hAnsi="Lucida Fax"/>
              <w:b/>
              <w:bCs/>
              <w:sz w:val="36"/>
            </w:rPr>
            <w:t>dba</w:t>
          </w:r>
          <w:proofErr w:type="gramEnd"/>
        </w:p>
        <w:p w14:paraId="2D8F29E4" w14:textId="766C2058" w:rsidR="00CB6619" w:rsidRDefault="005D1FEB" w:rsidP="00B270E2">
          <w:pPr>
            <w:widowControl/>
            <w:spacing w:after="200" w:line="360" w:lineRule="auto"/>
            <w:jc w:val="center"/>
            <w:rPr>
              <w:rFonts w:ascii="Lucida Fax" w:hAnsi="Lucida Fax"/>
              <w:b/>
              <w:bCs/>
              <w:sz w:val="36"/>
            </w:rPr>
          </w:pPr>
          <w:r>
            <w:rPr>
              <w:rFonts w:ascii="Times New Roman" w:hAnsi="Times New Roman"/>
              <w:noProof/>
              <w:snapToGrid/>
              <w:sz w:val="36"/>
            </w:rPr>
            <w:drawing>
              <wp:inline distT="0" distB="0" distL="0" distR="0" wp14:anchorId="1F841978" wp14:editId="77CB2991">
                <wp:extent cx="4966944" cy="35814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LR Logo (2).JPG"/>
                        <pic:cNvPicPr/>
                      </pic:nvPicPr>
                      <pic:blipFill>
                        <a:blip r:embed="rId9">
                          <a:extLst>
                            <a:ext uri="{28A0092B-C50C-407E-A947-70E740481C1C}">
                              <a14:useLocalDpi xmlns:a14="http://schemas.microsoft.com/office/drawing/2010/main" val="0"/>
                            </a:ext>
                          </a:extLst>
                        </a:blip>
                        <a:stretch>
                          <a:fillRect/>
                        </a:stretch>
                      </pic:blipFill>
                      <pic:spPr>
                        <a:xfrm>
                          <a:off x="0" y="0"/>
                          <a:ext cx="4978455" cy="3589700"/>
                        </a:xfrm>
                        <a:prstGeom prst="rect">
                          <a:avLst/>
                        </a:prstGeom>
                      </pic:spPr>
                    </pic:pic>
                  </a:graphicData>
                </a:graphic>
              </wp:inline>
            </w:drawing>
          </w:r>
        </w:p>
        <w:p w14:paraId="36D55996" w14:textId="7E784CA7" w:rsidR="00CB6619" w:rsidRDefault="00CB6619" w:rsidP="00B270E2">
          <w:pPr>
            <w:widowControl/>
            <w:spacing w:after="200" w:line="360" w:lineRule="auto"/>
            <w:jc w:val="center"/>
            <w:rPr>
              <w:rFonts w:ascii="Lucida Fax" w:hAnsi="Lucida Fax"/>
              <w:b/>
              <w:bCs/>
              <w:sz w:val="36"/>
            </w:rPr>
          </w:pPr>
          <w:r>
            <w:rPr>
              <w:rFonts w:ascii="Lucida Fax" w:hAnsi="Lucida Fax"/>
              <w:b/>
              <w:bCs/>
              <w:sz w:val="36"/>
            </w:rPr>
            <w:t xml:space="preserve">Request </w:t>
          </w:r>
          <w:proofErr w:type="gramStart"/>
          <w:r>
            <w:rPr>
              <w:rFonts w:ascii="Lucida Fax" w:hAnsi="Lucida Fax"/>
              <w:b/>
              <w:bCs/>
              <w:sz w:val="36"/>
            </w:rPr>
            <w:t>For</w:t>
          </w:r>
          <w:proofErr w:type="gramEnd"/>
          <w:r>
            <w:rPr>
              <w:rFonts w:ascii="Lucida Fax" w:hAnsi="Lucida Fax"/>
              <w:b/>
              <w:bCs/>
              <w:sz w:val="36"/>
            </w:rPr>
            <w:t xml:space="preserve"> Proposal (RFP)</w:t>
          </w:r>
        </w:p>
        <w:p w14:paraId="682192C2" w14:textId="2A020CD3" w:rsidR="00CB6619" w:rsidRDefault="00CB6619" w:rsidP="00B270E2">
          <w:pPr>
            <w:widowControl/>
            <w:spacing w:after="200" w:line="360" w:lineRule="auto"/>
            <w:jc w:val="center"/>
            <w:rPr>
              <w:rFonts w:ascii="Times New Roman" w:hAnsi="Times New Roman"/>
              <w:noProof/>
              <w:snapToGrid/>
              <w:sz w:val="36"/>
            </w:rPr>
          </w:pPr>
          <w:r>
            <w:rPr>
              <w:rFonts w:ascii="Lucida Fax" w:hAnsi="Lucida Fax"/>
              <w:b/>
              <w:bCs/>
              <w:sz w:val="36"/>
            </w:rPr>
            <w:t>Electronic Health Record System (EHR)</w:t>
          </w:r>
        </w:p>
        <w:p w14:paraId="035C9859" w14:textId="041EF383" w:rsidR="00CB6619" w:rsidRDefault="00CB6619" w:rsidP="00B270E2">
          <w:pPr>
            <w:widowControl/>
            <w:spacing w:after="200" w:line="360" w:lineRule="auto"/>
            <w:jc w:val="center"/>
            <w:rPr>
              <w:rFonts w:ascii="Times New Roman" w:hAnsi="Times New Roman"/>
              <w:noProof/>
              <w:snapToGrid/>
              <w:sz w:val="36"/>
            </w:rPr>
          </w:pPr>
        </w:p>
        <w:p w14:paraId="3270A788" w14:textId="26D7D610" w:rsidR="00CB6619" w:rsidRDefault="00CB6619" w:rsidP="00B270E2">
          <w:pPr>
            <w:widowControl/>
            <w:spacing w:after="200" w:line="360" w:lineRule="auto"/>
            <w:jc w:val="center"/>
            <w:rPr>
              <w:rFonts w:ascii="Times New Roman" w:hAnsi="Times New Roman"/>
              <w:noProof/>
              <w:snapToGrid/>
              <w:sz w:val="36"/>
            </w:rPr>
          </w:pPr>
        </w:p>
        <w:p w14:paraId="2D40CB69" w14:textId="77777777" w:rsidR="00163F89" w:rsidRDefault="00163F89" w:rsidP="00B270E2">
          <w:pPr>
            <w:widowControl/>
            <w:spacing w:after="200" w:line="360" w:lineRule="auto"/>
            <w:jc w:val="center"/>
            <w:rPr>
              <w:rFonts w:ascii="Times New Roman" w:hAnsi="Times New Roman"/>
              <w:noProof/>
              <w:snapToGrid/>
              <w:sz w:val="36"/>
            </w:rPr>
          </w:pPr>
        </w:p>
        <w:p w14:paraId="055FDA00" w14:textId="77777777" w:rsidR="00163F89" w:rsidRDefault="00163F89" w:rsidP="00B270E2">
          <w:pPr>
            <w:widowControl/>
            <w:spacing w:after="200" w:line="360" w:lineRule="auto"/>
            <w:jc w:val="center"/>
            <w:rPr>
              <w:rFonts w:ascii="Times New Roman" w:hAnsi="Times New Roman"/>
              <w:noProof/>
              <w:snapToGrid/>
              <w:sz w:val="36"/>
            </w:rPr>
          </w:pPr>
        </w:p>
        <w:p w14:paraId="413BEC7E" w14:textId="371E20F0" w:rsidR="00CB6619" w:rsidRDefault="00163F89" w:rsidP="00B270E2">
          <w:pPr>
            <w:widowControl/>
            <w:spacing w:after="200" w:line="360" w:lineRule="auto"/>
            <w:jc w:val="center"/>
            <w:rPr>
              <w:rFonts w:ascii="Times New Roman" w:hAnsi="Times New Roman"/>
              <w:noProof/>
              <w:snapToGrid/>
              <w:sz w:val="36"/>
            </w:rPr>
          </w:pPr>
          <w:r>
            <w:rPr>
              <w:rFonts w:ascii="Times New Roman" w:hAnsi="Times New Roman"/>
              <w:noProof/>
              <w:snapToGrid/>
              <w:sz w:val="36"/>
            </w:rPr>
            <w:t>T</w:t>
          </w:r>
          <w:r w:rsidR="00CB6619">
            <w:rPr>
              <w:rFonts w:ascii="Times New Roman" w:hAnsi="Times New Roman"/>
              <w:noProof/>
              <w:snapToGrid/>
              <w:sz w:val="36"/>
            </w:rPr>
            <w:t>able of Contents</w:t>
          </w:r>
        </w:p>
        <w:p w14:paraId="666AEFBF" w14:textId="3D46252A" w:rsidR="00D75A5D" w:rsidRPr="00D53F51" w:rsidRDefault="00D53F51" w:rsidP="00B270E2">
          <w:pPr>
            <w:pStyle w:val="ListParagraph"/>
            <w:spacing w:after="200" w:line="360" w:lineRule="auto"/>
            <w:rPr>
              <w:b/>
              <w:bCs/>
              <w:noProof/>
              <w:sz w:val="28"/>
              <w:szCs w:val="28"/>
              <w:u w:val="single"/>
            </w:rPr>
          </w:pPr>
          <w:r w:rsidRPr="00D53F51">
            <w:rPr>
              <w:noProof/>
              <w:sz w:val="28"/>
              <w:szCs w:val="28"/>
            </w:rPr>
            <w:t xml:space="preserve">               </w:t>
          </w:r>
          <w:r>
            <w:rPr>
              <w:noProof/>
              <w:sz w:val="28"/>
              <w:szCs w:val="28"/>
            </w:rPr>
            <w:t xml:space="preserve">     </w:t>
          </w:r>
          <w:r w:rsidRPr="00D53F51">
            <w:rPr>
              <w:noProof/>
              <w:sz w:val="28"/>
              <w:szCs w:val="28"/>
            </w:rPr>
            <w:t xml:space="preserve"> </w:t>
          </w:r>
          <w:r w:rsidRPr="00D53F51">
            <w:rPr>
              <w:b/>
              <w:bCs/>
              <w:noProof/>
              <w:sz w:val="28"/>
              <w:szCs w:val="28"/>
              <w:u w:val="single"/>
            </w:rPr>
            <w:t>Section</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b/>
              <w:bCs/>
              <w:noProof/>
              <w:sz w:val="28"/>
              <w:szCs w:val="28"/>
              <w:u w:val="single"/>
            </w:rPr>
            <w:t>Page</w:t>
          </w:r>
        </w:p>
        <w:p w14:paraId="41EE8336" w14:textId="76EBBF18" w:rsidR="00902015" w:rsidRPr="00163F89" w:rsidRDefault="00CB6619" w:rsidP="00163F89">
          <w:pPr>
            <w:pStyle w:val="ListParagraph"/>
            <w:numPr>
              <w:ilvl w:val="0"/>
              <w:numId w:val="16"/>
            </w:numPr>
            <w:spacing w:after="200" w:line="360" w:lineRule="auto"/>
            <w:ind w:left="90" w:firstLine="1350"/>
            <w:rPr>
              <w:noProof/>
              <w:sz w:val="28"/>
              <w:szCs w:val="28"/>
            </w:rPr>
          </w:pPr>
          <w:r w:rsidRPr="00163F89">
            <w:rPr>
              <w:noProof/>
              <w:sz w:val="28"/>
              <w:szCs w:val="28"/>
            </w:rPr>
            <w:t>Purpose</w:t>
          </w:r>
          <w:r w:rsidR="00D53F51">
            <w:rPr>
              <w:noProof/>
              <w:sz w:val="28"/>
              <w:szCs w:val="28"/>
            </w:rPr>
            <w:tab/>
          </w:r>
          <w:r w:rsidR="00D53F51">
            <w:rPr>
              <w:noProof/>
              <w:sz w:val="28"/>
              <w:szCs w:val="28"/>
            </w:rPr>
            <w:tab/>
          </w:r>
          <w:r w:rsidR="00D53F51">
            <w:rPr>
              <w:noProof/>
              <w:sz w:val="28"/>
              <w:szCs w:val="28"/>
            </w:rPr>
            <w:tab/>
          </w:r>
          <w:r w:rsidR="00D53F51">
            <w:rPr>
              <w:noProof/>
              <w:sz w:val="28"/>
              <w:szCs w:val="28"/>
            </w:rPr>
            <w:tab/>
          </w:r>
          <w:r w:rsidR="00D53F51">
            <w:rPr>
              <w:noProof/>
              <w:sz w:val="28"/>
              <w:szCs w:val="28"/>
            </w:rPr>
            <w:tab/>
          </w:r>
          <w:r w:rsidR="00D53F51">
            <w:rPr>
              <w:noProof/>
              <w:sz w:val="28"/>
              <w:szCs w:val="28"/>
            </w:rPr>
            <w:tab/>
          </w:r>
          <w:r w:rsidR="00D53F51">
            <w:rPr>
              <w:noProof/>
              <w:sz w:val="28"/>
              <w:szCs w:val="28"/>
            </w:rPr>
            <w:tab/>
          </w:r>
          <w:r w:rsidR="00D53F51">
            <w:rPr>
              <w:noProof/>
              <w:sz w:val="28"/>
              <w:szCs w:val="28"/>
            </w:rPr>
            <w:tab/>
            <w:t>2</w:t>
          </w:r>
          <w:r w:rsidR="00D53F51">
            <w:rPr>
              <w:noProof/>
              <w:sz w:val="28"/>
              <w:szCs w:val="28"/>
            </w:rPr>
            <w:tab/>
          </w:r>
        </w:p>
        <w:p w14:paraId="6E8144C6" w14:textId="509B7ECA" w:rsidR="00902015" w:rsidRPr="00163F89" w:rsidRDefault="004E2FD2" w:rsidP="00163F89">
          <w:pPr>
            <w:pStyle w:val="ListParagraph"/>
            <w:numPr>
              <w:ilvl w:val="0"/>
              <w:numId w:val="16"/>
            </w:numPr>
            <w:spacing w:after="200" w:line="360" w:lineRule="auto"/>
            <w:ind w:left="90" w:firstLine="1350"/>
            <w:rPr>
              <w:noProof/>
              <w:sz w:val="28"/>
              <w:szCs w:val="28"/>
            </w:rPr>
          </w:pPr>
          <w:r w:rsidRPr="00163F89">
            <w:rPr>
              <w:noProof/>
              <w:sz w:val="28"/>
              <w:szCs w:val="28"/>
            </w:rPr>
            <w:t>Center Information</w:t>
          </w:r>
          <w:r w:rsidR="00D53F51">
            <w:rPr>
              <w:noProof/>
              <w:sz w:val="28"/>
              <w:szCs w:val="28"/>
            </w:rPr>
            <w:tab/>
          </w:r>
          <w:r w:rsidR="00D53F51">
            <w:rPr>
              <w:noProof/>
              <w:sz w:val="28"/>
              <w:szCs w:val="28"/>
            </w:rPr>
            <w:tab/>
          </w:r>
          <w:r w:rsidR="00D53F51">
            <w:rPr>
              <w:noProof/>
              <w:sz w:val="28"/>
              <w:szCs w:val="28"/>
            </w:rPr>
            <w:tab/>
          </w:r>
          <w:r w:rsidR="00D53F51">
            <w:rPr>
              <w:noProof/>
              <w:sz w:val="28"/>
              <w:szCs w:val="28"/>
            </w:rPr>
            <w:tab/>
          </w:r>
          <w:r w:rsidR="00D53F51">
            <w:rPr>
              <w:noProof/>
              <w:sz w:val="28"/>
              <w:szCs w:val="28"/>
            </w:rPr>
            <w:tab/>
          </w:r>
          <w:r w:rsidR="00D53F51">
            <w:rPr>
              <w:noProof/>
              <w:sz w:val="28"/>
              <w:szCs w:val="28"/>
            </w:rPr>
            <w:tab/>
          </w:r>
          <w:r w:rsidR="00D53F51">
            <w:rPr>
              <w:noProof/>
              <w:sz w:val="28"/>
              <w:szCs w:val="28"/>
            </w:rPr>
            <w:tab/>
            <w:t>2</w:t>
          </w:r>
        </w:p>
        <w:p w14:paraId="5B45310E" w14:textId="1FE5582A" w:rsidR="00902015" w:rsidRPr="00163F89" w:rsidRDefault="004E2FD2" w:rsidP="00163F89">
          <w:pPr>
            <w:pStyle w:val="ListParagraph"/>
            <w:numPr>
              <w:ilvl w:val="0"/>
              <w:numId w:val="16"/>
            </w:numPr>
            <w:spacing w:after="200" w:line="360" w:lineRule="auto"/>
            <w:ind w:left="90" w:firstLine="1350"/>
            <w:jc w:val="both"/>
            <w:rPr>
              <w:noProof/>
              <w:sz w:val="28"/>
              <w:szCs w:val="28"/>
            </w:rPr>
          </w:pPr>
          <w:r w:rsidRPr="00163F89">
            <w:rPr>
              <w:noProof/>
              <w:sz w:val="28"/>
              <w:szCs w:val="28"/>
            </w:rPr>
            <w:t>Stateme</w:t>
          </w:r>
          <w:r w:rsidR="004E24C9" w:rsidRPr="00163F89">
            <w:rPr>
              <w:noProof/>
              <w:sz w:val="28"/>
              <w:szCs w:val="28"/>
            </w:rPr>
            <w:t>nt</w:t>
          </w:r>
          <w:r w:rsidRPr="00163F89">
            <w:rPr>
              <w:noProof/>
              <w:sz w:val="28"/>
              <w:szCs w:val="28"/>
            </w:rPr>
            <w:t xml:space="preserve"> of Work</w:t>
          </w:r>
          <w:r w:rsidR="00D53F51">
            <w:rPr>
              <w:noProof/>
              <w:sz w:val="28"/>
              <w:szCs w:val="28"/>
            </w:rPr>
            <w:tab/>
          </w:r>
          <w:r w:rsidR="00D53F51">
            <w:rPr>
              <w:noProof/>
              <w:sz w:val="28"/>
              <w:szCs w:val="28"/>
            </w:rPr>
            <w:tab/>
          </w:r>
          <w:r w:rsidR="00D53F51">
            <w:rPr>
              <w:noProof/>
              <w:sz w:val="28"/>
              <w:szCs w:val="28"/>
            </w:rPr>
            <w:tab/>
          </w:r>
          <w:r w:rsidR="00D53F51">
            <w:rPr>
              <w:noProof/>
              <w:sz w:val="28"/>
              <w:szCs w:val="28"/>
            </w:rPr>
            <w:tab/>
          </w:r>
          <w:r w:rsidR="00D53F51">
            <w:rPr>
              <w:noProof/>
              <w:sz w:val="28"/>
              <w:szCs w:val="28"/>
            </w:rPr>
            <w:tab/>
          </w:r>
          <w:r w:rsidR="00D53F51">
            <w:rPr>
              <w:noProof/>
              <w:sz w:val="28"/>
              <w:szCs w:val="28"/>
            </w:rPr>
            <w:tab/>
          </w:r>
          <w:r w:rsidR="00D53F51">
            <w:rPr>
              <w:noProof/>
              <w:sz w:val="28"/>
              <w:szCs w:val="28"/>
            </w:rPr>
            <w:tab/>
            <w:t>2</w:t>
          </w:r>
          <w:r w:rsidR="00F65E31">
            <w:rPr>
              <w:noProof/>
              <w:sz w:val="28"/>
              <w:szCs w:val="28"/>
            </w:rPr>
            <w:t>-3</w:t>
          </w:r>
          <w:r w:rsidR="00D53F51">
            <w:rPr>
              <w:noProof/>
              <w:sz w:val="28"/>
              <w:szCs w:val="28"/>
            </w:rPr>
            <w:tab/>
          </w:r>
        </w:p>
        <w:p w14:paraId="2A3B1543" w14:textId="70D5F1C7" w:rsidR="00FA1CCB" w:rsidRPr="00163F89" w:rsidRDefault="00FA1CCB" w:rsidP="00163F89">
          <w:pPr>
            <w:pStyle w:val="ListParagraph"/>
            <w:numPr>
              <w:ilvl w:val="0"/>
              <w:numId w:val="16"/>
            </w:numPr>
            <w:spacing w:after="200" w:line="360" w:lineRule="auto"/>
            <w:ind w:left="90" w:firstLine="1350"/>
            <w:jc w:val="both"/>
            <w:rPr>
              <w:noProof/>
              <w:sz w:val="28"/>
              <w:szCs w:val="28"/>
            </w:rPr>
          </w:pPr>
          <w:r w:rsidRPr="00163F89">
            <w:rPr>
              <w:noProof/>
              <w:sz w:val="28"/>
              <w:szCs w:val="28"/>
            </w:rPr>
            <w:t>RFP Schedule</w:t>
          </w:r>
          <w:r w:rsidR="00D53F51">
            <w:rPr>
              <w:noProof/>
              <w:sz w:val="28"/>
              <w:szCs w:val="28"/>
            </w:rPr>
            <w:tab/>
          </w:r>
          <w:r w:rsidR="00D53F51">
            <w:rPr>
              <w:noProof/>
              <w:sz w:val="28"/>
              <w:szCs w:val="28"/>
            </w:rPr>
            <w:tab/>
          </w:r>
          <w:r w:rsidR="00D53F51">
            <w:rPr>
              <w:noProof/>
              <w:sz w:val="28"/>
              <w:szCs w:val="28"/>
            </w:rPr>
            <w:tab/>
          </w:r>
          <w:r w:rsidR="00D53F51">
            <w:rPr>
              <w:noProof/>
              <w:sz w:val="28"/>
              <w:szCs w:val="28"/>
            </w:rPr>
            <w:tab/>
          </w:r>
          <w:r w:rsidR="00D53F51">
            <w:rPr>
              <w:noProof/>
              <w:sz w:val="28"/>
              <w:szCs w:val="28"/>
            </w:rPr>
            <w:tab/>
          </w:r>
          <w:r w:rsidR="00D53F51">
            <w:rPr>
              <w:noProof/>
              <w:sz w:val="28"/>
              <w:szCs w:val="28"/>
            </w:rPr>
            <w:tab/>
          </w:r>
          <w:r w:rsidR="00D53F51">
            <w:rPr>
              <w:noProof/>
              <w:sz w:val="28"/>
              <w:szCs w:val="28"/>
            </w:rPr>
            <w:tab/>
            <w:t>3</w:t>
          </w:r>
          <w:r w:rsidR="00D53F51">
            <w:rPr>
              <w:noProof/>
              <w:sz w:val="28"/>
              <w:szCs w:val="28"/>
            </w:rPr>
            <w:tab/>
          </w:r>
        </w:p>
        <w:p w14:paraId="4C676E9F" w14:textId="2BD71D25" w:rsidR="00902015" w:rsidRDefault="00D75A5D" w:rsidP="00163F89">
          <w:pPr>
            <w:pStyle w:val="ListParagraph"/>
            <w:numPr>
              <w:ilvl w:val="0"/>
              <w:numId w:val="16"/>
            </w:numPr>
            <w:spacing w:after="200" w:line="360" w:lineRule="auto"/>
            <w:ind w:left="1440" w:firstLine="0"/>
            <w:jc w:val="both"/>
            <w:rPr>
              <w:noProof/>
              <w:sz w:val="28"/>
              <w:szCs w:val="28"/>
            </w:rPr>
          </w:pPr>
          <w:r w:rsidRPr="00163F89">
            <w:rPr>
              <w:noProof/>
              <w:sz w:val="28"/>
              <w:szCs w:val="28"/>
            </w:rPr>
            <w:t>RFP Process</w:t>
          </w:r>
          <w:r w:rsidR="00D53F51">
            <w:rPr>
              <w:noProof/>
              <w:sz w:val="28"/>
              <w:szCs w:val="28"/>
            </w:rPr>
            <w:tab/>
          </w:r>
          <w:r w:rsidR="00D53F51">
            <w:rPr>
              <w:noProof/>
              <w:sz w:val="28"/>
              <w:szCs w:val="28"/>
            </w:rPr>
            <w:tab/>
          </w:r>
          <w:r w:rsidR="00D53F51">
            <w:rPr>
              <w:noProof/>
              <w:sz w:val="28"/>
              <w:szCs w:val="28"/>
            </w:rPr>
            <w:tab/>
          </w:r>
          <w:r w:rsidR="00D53F51">
            <w:rPr>
              <w:noProof/>
              <w:sz w:val="28"/>
              <w:szCs w:val="28"/>
            </w:rPr>
            <w:tab/>
          </w:r>
          <w:r w:rsidR="00D53F51">
            <w:rPr>
              <w:noProof/>
              <w:sz w:val="28"/>
              <w:szCs w:val="28"/>
            </w:rPr>
            <w:tab/>
          </w:r>
          <w:r w:rsidR="00D53F51">
            <w:rPr>
              <w:noProof/>
              <w:sz w:val="28"/>
              <w:szCs w:val="28"/>
            </w:rPr>
            <w:tab/>
          </w:r>
          <w:r w:rsidR="00D53F51">
            <w:rPr>
              <w:noProof/>
              <w:sz w:val="28"/>
              <w:szCs w:val="28"/>
            </w:rPr>
            <w:tab/>
          </w:r>
          <w:r w:rsidR="00D53F51">
            <w:rPr>
              <w:noProof/>
              <w:sz w:val="28"/>
              <w:szCs w:val="28"/>
            </w:rPr>
            <w:tab/>
            <w:t>3-4</w:t>
          </w:r>
          <w:r w:rsidR="00902015" w:rsidRPr="00163F89">
            <w:rPr>
              <w:noProof/>
              <w:sz w:val="28"/>
              <w:szCs w:val="28"/>
            </w:rPr>
            <w:t xml:space="preserve"> </w:t>
          </w:r>
        </w:p>
        <w:p w14:paraId="7685DE51" w14:textId="1888FA03" w:rsidR="00D53F51" w:rsidRPr="00163F89" w:rsidRDefault="00D53F51" w:rsidP="00163F89">
          <w:pPr>
            <w:pStyle w:val="ListParagraph"/>
            <w:numPr>
              <w:ilvl w:val="0"/>
              <w:numId w:val="16"/>
            </w:numPr>
            <w:spacing w:after="200" w:line="360" w:lineRule="auto"/>
            <w:ind w:left="1440" w:firstLine="0"/>
            <w:jc w:val="both"/>
            <w:rPr>
              <w:noProof/>
              <w:sz w:val="28"/>
              <w:szCs w:val="28"/>
            </w:rPr>
          </w:pPr>
          <w:r>
            <w:rPr>
              <w:noProof/>
              <w:sz w:val="28"/>
              <w:szCs w:val="28"/>
            </w:rPr>
            <w:t>Scoring of Proposal</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t>4</w:t>
          </w:r>
        </w:p>
        <w:p w14:paraId="352F7F35" w14:textId="49A7A6A1" w:rsidR="00FA1CCB" w:rsidRPr="00163F89" w:rsidRDefault="00FA1CCB" w:rsidP="00163F89">
          <w:pPr>
            <w:pStyle w:val="ListParagraph"/>
            <w:numPr>
              <w:ilvl w:val="0"/>
              <w:numId w:val="16"/>
            </w:numPr>
            <w:spacing w:after="200" w:line="360" w:lineRule="auto"/>
            <w:ind w:left="90" w:firstLine="1350"/>
            <w:jc w:val="both"/>
            <w:rPr>
              <w:noProof/>
              <w:sz w:val="28"/>
              <w:szCs w:val="28"/>
            </w:rPr>
          </w:pPr>
          <w:r w:rsidRPr="00163F89">
            <w:rPr>
              <w:noProof/>
              <w:sz w:val="28"/>
              <w:szCs w:val="28"/>
            </w:rPr>
            <w:t xml:space="preserve">General </w:t>
          </w:r>
          <w:r w:rsidR="00F91484">
            <w:rPr>
              <w:noProof/>
              <w:sz w:val="28"/>
              <w:szCs w:val="28"/>
            </w:rPr>
            <w:t>Information</w:t>
          </w:r>
          <w:r w:rsidR="00D53F51">
            <w:rPr>
              <w:noProof/>
              <w:sz w:val="28"/>
              <w:szCs w:val="28"/>
            </w:rPr>
            <w:tab/>
          </w:r>
          <w:r w:rsidR="00D53F51">
            <w:rPr>
              <w:noProof/>
              <w:sz w:val="28"/>
              <w:szCs w:val="28"/>
            </w:rPr>
            <w:tab/>
          </w:r>
          <w:r w:rsidR="00D53F51">
            <w:rPr>
              <w:noProof/>
              <w:sz w:val="28"/>
              <w:szCs w:val="28"/>
            </w:rPr>
            <w:tab/>
          </w:r>
          <w:r w:rsidR="00D53F51">
            <w:rPr>
              <w:noProof/>
              <w:sz w:val="28"/>
              <w:szCs w:val="28"/>
            </w:rPr>
            <w:tab/>
          </w:r>
          <w:r w:rsidR="00D53F51">
            <w:rPr>
              <w:noProof/>
              <w:sz w:val="28"/>
              <w:szCs w:val="28"/>
            </w:rPr>
            <w:tab/>
          </w:r>
          <w:r w:rsidR="00D53F51">
            <w:rPr>
              <w:noProof/>
              <w:sz w:val="28"/>
              <w:szCs w:val="28"/>
            </w:rPr>
            <w:tab/>
            <w:t>5</w:t>
          </w:r>
          <w:r w:rsidR="00F65E31">
            <w:rPr>
              <w:noProof/>
              <w:sz w:val="28"/>
              <w:szCs w:val="28"/>
            </w:rPr>
            <w:t>-7</w:t>
          </w:r>
          <w:r w:rsidR="00D53F51">
            <w:rPr>
              <w:noProof/>
              <w:sz w:val="28"/>
              <w:szCs w:val="28"/>
            </w:rPr>
            <w:tab/>
          </w:r>
          <w:r w:rsidR="00D53F51">
            <w:rPr>
              <w:noProof/>
              <w:sz w:val="28"/>
              <w:szCs w:val="28"/>
            </w:rPr>
            <w:tab/>
          </w:r>
          <w:r w:rsidR="00D53F51">
            <w:rPr>
              <w:noProof/>
              <w:sz w:val="28"/>
              <w:szCs w:val="28"/>
            </w:rPr>
            <w:tab/>
          </w:r>
        </w:p>
        <w:p w14:paraId="392FAC66" w14:textId="0A63AD4E" w:rsidR="00F56DDC" w:rsidRPr="00163F89" w:rsidRDefault="00F56DDC" w:rsidP="00163F89">
          <w:pPr>
            <w:pStyle w:val="ListParagraph"/>
            <w:numPr>
              <w:ilvl w:val="0"/>
              <w:numId w:val="16"/>
            </w:numPr>
            <w:spacing w:after="200" w:line="360" w:lineRule="auto"/>
            <w:ind w:left="90" w:firstLine="1350"/>
            <w:jc w:val="both"/>
            <w:rPr>
              <w:noProof/>
              <w:sz w:val="28"/>
              <w:szCs w:val="28"/>
            </w:rPr>
          </w:pPr>
          <w:r w:rsidRPr="00163F89">
            <w:rPr>
              <w:noProof/>
              <w:sz w:val="28"/>
              <w:szCs w:val="28"/>
            </w:rPr>
            <w:t>Contract Considerations with Successful Vendor</w:t>
          </w:r>
          <w:r w:rsidR="00D53F51">
            <w:rPr>
              <w:noProof/>
              <w:sz w:val="28"/>
              <w:szCs w:val="28"/>
            </w:rPr>
            <w:tab/>
          </w:r>
          <w:r w:rsidR="00D53F51">
            <w:rPr>
              <w:noProof/>
              <w:sz w:val="28"/>
              <w:szCs w:val="28"/>
            </w:rPr>
            <w:tab/>
          </w:r>
          <w:r w:rsidR="00F65E31">
            <w:rPr>
              <w:noProof/>
              <w:sz w:val="28"/>
              <w:szCs w:val="28"/>
            </w:rPr>
            <w:t>7-10</w:t>
          </w:r>
        </w:p>
        <w:p w14:paraId="5BAFE495" w14:textId="63204FF5" w:rsidR="00902015" w:rsidRDefault="00F56DDC" w:rsidP="00163F89">
          <w:pPr>
            <w:pStyle w:val="ListParagraph"/>
            <w:numPr>
              <w:ilvl w:val="0"/>
              <w:numId w:val="16"/>
            </w:numPr>
            <w:spacing w:after="200" w:line="360" w:lineRule="auto"/>
            <w:ind w:left="90" w:firstLine="1350"/>
            <w:jc w:val="both"/>
            <w:rPr>
              <w:noProof/>
              <w:sz w:val="28"/>
              <w:szCs w:val="28"/>
            </w:rPr>
          </w:pPr>
          <w:r w:rsidRPr="00163F89">
            <w:rPr>
              <w:noProof/>
              <w:sz w:val="28"/>
              <w:szCs w:val="28"/>
            </w:rPr>
            <w:t xml:space="preserve">RFP </w:t>
          </w:r>
          <w:r w:rsidR="00902015" w:rsidRPr="00163F89">
            <w:rPr>
              <w:noProof/>
              <w:sz w:val="28"/>
              <w:szCs w:val="28"/>
            </w:rPr>
            <w:t>Checklist of Required Documents</w:t>
          </w:r>
          <w:r w:rsidR="00D53F51">
            <w:rPr>
              <w:noProof/>
              <w:sz w:val="28"/>
              <w:szCs w:val="28"/>
            </w:rPr>
            <w:tab/>
          </w:r>
          <w:r w:rsidR="00D53F51">
            <w:rPr>
              <w:noProof/>
              <w:sz w:val="28"/>
              <w:szCs w:val="28"/>
            </w:rPr>
            <w:tab/>
          </w:r>
          <w:r w:rsidR="00D53F51">
            <w:rPr>
              <w:noProof/>
              <w:sz w:val="28"/>
              <w:szCs w:val="28"/>
            </w:rPr>
            <w:tab/>
            <w:t>10-1</w:t>
          </w:r>
          <w:r w:rsidR="00F65E31">
            <w:rPr>
              <w:noProof/>
              <w:sz w:val="28"/>
              <w:szCs w:val="28"/>
            </w:rPr>
            <w:t>3</w:t>
          </w:r>
        </w:p>
        <w:p w14:paraId="66A7EFB5" w14:textId="7A8CA11E" w:rsidR="00D53F51" w:rsidRDefault="00D53F51" w:rsidP="00163F89">
          <w:pPr>
            <w:pStyle w:val="ListParagraph"/>
            <w:numPr>
              <w:ilvl w:val="0"/>
              <w:numId w:val="16"/>
            </w:numPr>
            <w:spacing w:after="200" w:line="360" w:lineRule="auto"/>
            <w:ind w:left="90" w:firstLine="1350"/>
            <w:jc w:val="both"/>
            <w:rPr>
              <w:noProof/>
              <w:sz w:val="28"/>
              <w:szCs w:val="28"/>
            </w:rPr>
          </w:pPr>
          <w:r>
            <w:rPr>
              <w:noProof/>
              <w:sz w:val="28"/>
              <w:szCs w:val="28"/>
            </w:rPr>
            <w:t>Attachment A:  Company Profile</w:t>
          </w:r>
          <w:r>
            <w:rPr>
              <w:noProof/>
              <w:sz w:val="28"/>
              <w:szCs w:val="28"/>
            </w:rPr>
            <w:tab/>
          </w:r>
          <w:r>
            <w:rPr>
              <w:noProof/>
              <w:sz w:val="28"/>
              <w:szCs w:val="28"/>
            </w:rPr>
            <w:tab/>
          </w:r>
          <w:r>
            <w:rPr>
              <w:noProof/>
              <w:sz w:val="28"/>
              <w:szCs w:val="28"/>
            </w:rPr>
            <w:tab/>
          </w:r>
          <w:r>
            <w:rPr>
              <w:noProof/>
              <w:sz w:val="28"/>
              <w:szCs w:val="28"/>
            </w:rPr>
            <w:tab/>
            <w:t>1</w:t>
          </w:r>
          <w:r w:rsidR="00F65E31">
            <w:rPr>
              <w:noProof/>
              <w:sz w:val="28"/>
              <w:szCs w:val="28"/>
            </w:rPr>
            <w:t>4</w:t>
          </w:r>
        </w:p>
        <w:p w14:paraId="21557D68" w14:textId="30236A82" w:rsidR="00D53F51" w:rsidRDefault="00D53F51" w:rsidP="00163F89">
          <w:pPr>
            <w:pStyle w:val="ListParagraph"/>
            <w:numPr>
              <w:ilvl w:val="0"/>
              <w:numId w:val="16"/>
            </w:numPr>
            <w:spacing w:after="200" w:line="360" w:lineRule="auto"/>
            <w:ind w:left="90" w:firstLine="1350"/>
            <w:jc w:val="both"/>
            <w:rPr>
              <w:noProof/>
              <w:sz w:val="28"/>
              <w:szCs w:val="28"/>
            </w:rPr>
          </w:pPr>
          <w:r>
            <w:rPr>
              <w:noProof/>
              <w:sz w:val="28"/>
              <w:szCs w:val="28"/>
            </w:rPr>
            <w:t>Attachment B:  References</w:t>
          </w:r>
          <w:r>
            <w:rPr>
              <w:noProof/>
              <w:sz w:val="28"/>
              <w:szCs w:val="28"/>
            </w:rPr>
            <w:tab/>
          </w:r>
          <w:r>
            <w:rPr>
              <w:noProof/>
              <w:sz w:val="28"/>
              <w:szCs w:val="28"/>
            </w:rPr>
            <w:tab/>
          </w:r>
          <w:r>
            <w:rPr>
              <w:noProof/>
              <w:sz w:val="28"/>
              <w:szCs w:val="28"/>
            </w:rPr>
            <w:tab/>
          </w:r>
          <w:r>
            <w:rPr>
              <w:noProof/>
              <w:sz w:val="28"/>
              <w:szCs w:val="28"/>
            </w:rPr>
            <w:tab/>
          </w:r>
          <w:r>
            <w:rPr>
              <w:noProof/>
              <w:sz w:val="28"/>
              <w:szCs w:val="28"/>
            </w:rPr>
            <w:tab/>
            <w:t>1</w:t>
          </w:r>
          <w:r w:rsidR="00F65E31">
            <w:rPr>
              <w:noProof/>
              <w:sz w:val="28"/>
              <w:szCs w:val="28"/>
            </w:rPr>
            <w:t>5</w:t>
          </w:r>
        </w:p>
        <w:p w14:paraId="2D036249" w14:textId="165E1CFD" w:rsidR="00D53F51" w:rsidRDefault="00D53F51" w:rsidP="00163F89">
          <w:pPr>
            <w:pStyle w:val="ListParagraph"/>
            <w:numPr>
              <w:ilvl w:val="0"/>
              <w:numId w:val="16"/>
            </w:numPr>
            <w:spacing w:after="200" w:line="360" w:lineRule="auto"/>
            <w:ind w:left="90" w:firstLine="1350"/>
            <w:jc w:val="both"/>
            <w:rPr>
              <w:noProof/>
              <w:sz w:val="28"/>
              <w:szCs w:val="28"/>
            </w:rPr>
          </w:pPr>
          <w:r>
            <w:rPr>
              <w:noProof/>
              <w:sz w:val="28"/>
              <w:szCs w:val="28"/>
            </w:rPr>
            <w:t>Attachment C:  Assurances</w:t>
          </w:r>
          <w:r>
            <w:rPr>
              <w:noProof/>
              <w:sz w:val="28"/>
              <w:szCs w:val="28"/>
            </w:rPr>
            <w:tab/>
          </w:r>
          <w:r>
            <w:rPr>
              <w:noProof/>
              <w:sz w:val="28"/>
              <w:szCs w:val="28"/>
            </w:rPr>
            <w:tab/>
          </w:r>
          <w:r>
            <w:rPr>
              <w:noProof/>
              <w:sz w:val="28"/>
              <w:szCs w:val="28"/>
            </w:rPr>
            <w:tab/>
          </w:r>
          <w:r>
            <w:rPr>
              <w:noProof/>
              <w:sz w:val="28"/>
              <w:szCs w:val="28"/>
            </w:rPr>
            <w:tab/>
          </w:r>
          <w:r>
            <w:rPr>
              <w:noProof/>
              <w:sz w:val="28"/>
              <w:szCs w:val="28"/>
            </w:rPr>
            <w:tab/>
            <w:t>1</w:t>
          </w:r>
          <w:r w:rsidR="00F65E31">
            <w:rPr>
              <w:noProof/>
              <w:sz w:val="28"/>
              <w:szCs w:val="28"/>
            </w:rPr>
            <w:t>6</w:t>
          </w:r>
          <w:r>
            <w:rPr>
              <w:noProof/>
              <w:sz w:val="28"/>
              <w:szCs w:val="28"/>
            </w:rPr>
            <w:t>-1</w:t>
          </w:r>
          <w:r w:rsidR="00F65E31">
            <w:rPr>
              <w:noProof/>
              <w:sz w:val="28"/>
              <w:szCs w:val="28"/>
            </w:rPr>
            <w:t>7</w:t>
          </w:r>
        </w:p>
        <w:p w14:paraId="45A34FED" w14:textId="71B54618" w:rsidR="00D53F51" w:rsidRDefault="00D53F51" w:rsidP="00163F89">
          <w:pPr>
            <w:pStyle w:val="ListParagraph"/>
            <w:numPr>
              <w:ilvl w:val="0"/>
              <w:numId w:val="16"/>
            </w:numPr>
            <w:spacing w:after="200" w:line="360" w:lineRule="auto"/>
            <w:ind w:left="90" w:firstLine="1350"/>
            <w:jc w:val="both"/>
            <w:rPr>
              <w:noProof/>
              <w:sz w:val="28"/>
              <w:szCs w:val="28"/>
            </w:rPr>
          </w:pPr>
          <w:r>
            <w:rPr>
              <w:noProof/>
              <w:sz w:val="28"/>
              <w:szCs w:val="28"/>
            </w:rPr>
            <w:t>Attachment D:  Conflict of Interest</w:t>
          </w:r>
          <w:r>
            <w:rPr>
              <w:noProof/>
              <w:sz w:val="28"/>
              <w:szCs w:val="28"/>
            </w:rPr>
            <w:tab/>
          </w:r>
          <w:r>
            <w:rPr>
              <w:noProof/>
              <w:sz w:val="28"/>
              <w:szCs w:val="28"/>
            </w:rPr>
            <w:tab/>
          </w:r>
          <w:r>
            <w:rPr>
              <w:noProof/>
              <w:sz w:val="28"/>
              <w:szCs w:val="28"/>
            </w:rPr>
            <w:tab/>
          </w:r>
          <w:r>
            <w:rPr>
              <w:noProof/>
              <w:sz w:val="28"/>
              <w:szCs w:val="28"/>
            </w:rPr>
            <w:tab/>
            <w:t>1</w:t>
          </w:r>
          <w:r w:rsidR="00F65E31">
            <w:rPr>
              <w:noProof/>
              <w:sz w:val="28"/>
              <w:szCs w:val="28"/>
            </w:rPr>
            <w:t>8</w:t>
          </w:r>
        </w:p>
        <w:p w14:paraId="0A6B6AD6" w14:textId="3CA6DF09" w:rsidR="00D53F51" w:rsidRDefault="00D53F51" w:rsidP="00163F89">
          <w:pPr>
            <w:pStyle w:val="ListParagraph"/>
            <w:numPr>
              <w:ilvl w:val="0"/>
              <w:numId w:val="16"/>
            </w:numPr>
            <w:spacing w:after="200" w:line="360" w:lineRule="auto"/>
            <w:ind w:left="90" w:firstLine="1350"/>
            <w:jc w:val="both"/>
            <w:rPr>
              <w:noProof/>
              <w:sz w:val="28"/>
              <w:szCs w:val="28"/>
            </w:rPr>
          </w:pPr>
          <w:r>
            <w:rPr>
              <w:noProof/>
              <w:sz w:val="28"/>
              <w:szCs w:val="28"/>
            </w:rPr>
            <w:t>Attachment E:  Lobbying</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t>1</w:t>
          </w:r>
          <w:r w:rsidR="00F65E31">
            <w:rPr>
              <w:noProof/>
              <w:sz w:val="28"/>
              <w:szCs w:val="28"/>
            </w:rPr>
            <w:t>9</w:t>
          </w:r>
        </w:p>
        <w:p w14:paraId="189C4A53" w14:textId="5BD861FB" w:rsidR="00D53F51" w:rsidRDefault="00D53F51" w:rsidP="00163F89">
          <w:pPr>
            <w:pStyle w:val="ListParagraph"/>
            <w:numPr>
              <w:ilvl w:val="0"/>
              <w:numId w:val="16"/>
            </w:numPr>
            <w:spacing w:after="200" w:line="360" w:lineRule="auto"/>
            <w:ind w:left="90" w:firstLine="1350"/>
            <w:jc w:val="both"/>
            <w:rPr>
              <w:noProof/>
              <w:sz w:val="28"/>
              <w:szCs w:val="28"/>
            </w:rPr>
          </w:pPr>
          <w:r>
            <w:rPr>
              <w:noProof/>
              <w:sz w:val="28"/>
              <w:szCs w:val="28"/>
            </w:rPr>
            <w:t>Attachment F:  W-9</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F65E31">
            <w:rPr>
              <w:noProof/>
              <w:sz w:val="28"/>
              <w:szCs w:val="28"/>
            </w:rPr>
            <w:t>20</w:t>
          </w:r>
        </w:p>
        <w:p w14:paraId="5F056057" w14:textId="3E042601" w:rsidR="00D53F51" w:rsidRDefault="00D53F51" w:rsidP="00163F89">
          <w:pPr>
            <w:pStyle w:val="ListParagraph"/>
            <w:numPr>
              <w:ilvl w:val="0"/>
              <w:numId w:val="16"/>
            </w:numPr>
            <w:spacing w:after="200" w:line="360" w:lineRule="auto"/>
            <w:ind w:left="90" w:firstLine="1350"/>
            <w:jc w:val="both"/>
            <w:rPr>
              <w:noProof/>
              <w:sz w:val="28"/>
              <w:szCs w:val="28"/>
            </w:rPr>
          </w:pPr>
          <w:r>
            <w:rPr>
              <w:noProof/>
              <w:sz w:val="28"/>
              <w:szCs w:val="28"/>
            </w:rPr>
            <w:t>Attachment G:  Misc. Documents</w:t>
          </w:r>
          <w:r>
            <w:rPr>
              <w:noProof/>
              <w:sz w:val="28"/>
              <w:szCs w:val="28"/>
            </w:rPr>
            <w:tab/>
          </w:r>
          <w:r>
            <w:rPr>
              <w:noProof/>
              <w:sz w:val="28"/>
              <w:szCs w:val="28"/>
            </w:rPr>
            <w:tab/>
          </w:r>
          <w:r>
            <w:rPr>
              <w:noProof/>
              <w:sz w:val="28"/>
              <w:szCs w:val="28"/>
            </w:rPr>
            <w:tab/>
          </w:r>
          <w:r>
            <w:rPr>
              <w:noProof/>
              <w:sz w:val="28"/>
              <w:szCs w:val="28"/>
            </w:rPr>
            <w:tab/>
            <w:t>2</w:t>
          </w:r>
          <w:r w:rsidR="00F65E31">
            <w:rPr>
              <w:noProof/>
              <w:sz w:val="28"/>
              <w:szCs w:val="28"/>
            </w:rPr>
            <w:t>1</w:t>
          </w:r>
          <w:r>
            <w:rPr>
              <w:noProof/>
              <w:sz w:val="28"/>
              <w:szCs w:val="28"/>
            </w:rPr>
            <w:t>-2</w:t>
          </w:r>
          <w:r w:rsidR="00F65E31">
            <w:rPr>
              <w:noProof/>
              <w:sz w:val="28"/>
              <w:szCs w:val="28"/>
            </w:rPr>
            <w:t>2</w:t>
          </w:r>
        </w:p>
        <w:p w14:paraId="188DE6D2" w14:textId="76E437A9" w:rsidR="00D53F51" w:rsidRDefault="00D53F51" w:rsidP="00163F89">
          <w:pPr>
            <w:pStyle w:val="ListParagraph"/>
            <w:numPr>
              <w:ilvl w:val="0"/>
              <w:numId w:val="16"/>
            </w:numPr>
            <w:spacing w:after="200" w:line="360" w:lineRule="auto"/>
            <w:ind w:left="90" w:firstLine="1350"/>
            <w:jc w:val="both"/>
            <w:rPr>
              <w:noProof/>
              <w:sz w:val="28"/>
              <w:szCs w:val="28"/>
            </w:rPr>
          </w:pPr>
          <w:r>
            <w:rPr>
              <w:noProof/>
              <w:sz w:val="28"/>
              <w:szCs w:val="28"/>
            </w:rPr>
            <w:t>Attachment H:  Functionality Requirements</w:t>
          </w:r>
          <w:r>
            <w:rPr>
              <w:noProof/>
              <w:sz w:val="28"/>
              <w:szCs w:val="28"/>
            </w:rPr>
            <w:tab/>
          </w:r>
          <w:r>
            <w:rPr>
              <w:noProof/>
              <w:sz w:val="28"/>
              <w:szCs w:val="28"/>
            </w:rPr>
            <w:tab/>
          </w:r>
          <w:r>
            <w:rPr>
              <w:noProof/>
              <w:sz w:val="28"/>
              <w:szCs w:val="28"/>
            </w:rPr>
            <w:tab/>
            <w:t>2</w:t>
          </w:r>
          <w:r w:rsidR="00F65E31">
            <w:rPr>
              <w:noProof/>
              <w:sz w:val="28"/>
              <w:szCs w:val="28"/>
            </w:rPr>
            <w:t>3</w:t>
          </w:r>
          <w:r>
            <w:rPr>
              <w:noProof/>
              <w:sz w:val="28"/>
              <w:szCs w:val="28"/>
            </w:rPr>
            <w:tab/>
          </w:r>
        </w:p>
        <w:p w14:paraId="748E8D59" w14:textId="6493C9D7" w:rsidR="00D53F51" w:rsidRPr="00163F89" w:rsidRDefault="00D53F51" w:rsidP="00163F89">
          <w:pPr>
            <w:pStyle w:val="ListParagraph"/>
            <w:numPr>
              <w:ilvl w:val="0"/>
              <w:numId w:val="16"/>
            </w:numPr>
            <w:spacing w:after="200" w:line="360" w:lineRule="auto"/>
            <w:ind w:left="90" w:firstLine="1350"/>
            <w:jc w:val="both"/>
            <w:rPr>
              <w:noProof/>
              <w:sz w:val="28"/>
              <w:szCs w:val="28"/>
            </w:rPr>
          </w:pPr>
          <w:r>
            <w:rPr>
              <w:noProof/>
              <w:sz w:val="28"/>
              <w:szCs w:val="28"/>
            </w:rPr>
            <w:t>Attachment I:  Proposal Signature Page</w:t>
          </w:r>
          <w:r>
            <w:rPr>
              <w:noProof/>
              <w:sz w:val="28"/>
              <w:szCs w:val="28"/>
            </w:rPr>
            <w:tab/>
          </w:r>
          <w:r>
            <w:rPr>
              <w:noProof/>
              <w:sz w:val="28"/>
              <w:szCs w:val="28"/>
            </w:rPr>
            <w:tab/>
          </w:r>
          <w:r>
            <w:rPr>
              <w:noProof/>
              <w:sz w:val="28"/>
              <w:szCs w:val="28"/>
            </w:rPr>
            <w:tab/>
          </w:r>
          <w:r w:rsidR="00F65E31">
            <w:rPr>
              <w:noProof/>
              <w:sz w:val="28"/>
              <w:szCs w:val="28"/>
            </w:rPr>
            <w:t>24</w:t>
          </w:r>
        </w:p>
        <w:p w14:paraId="10102B60" w14:textId="0DCEB5DC" w:rsidR="00CB6619" w:rsidRDefault="00FD22B3" w:rsidP="00846A75">
          <w:pPr>
            <w:widowControl/>
            <w:spacing w:after="200" w:line="360" w:lineRule="auto"/>
            <w:rPr>
              <w:rFonts w:ascii="Times New Roman" w:hAnsi="Times New Roman"/>
              <w:b/>
              <w:sz w:val="36"/>
            </w:rPr>
          </w:pPr>
        </w:p>
      </w:sdtContent>
    </w:sdt>
    <w:p w14:paraId="692D06BD" w14:textId="2ED64144" w:rsidR="00207298" w:rsidRPr="00186D49" w:rsidRDefault="00207298" w:rsidP="00B270E2">
      <w:pPr>
        <w:pStyle w:val="BodyText"/>
        <w:widowControl w:val="0"/>
        <w:numPr>
          <w:ilvl w:val="0"/>
          <w:numId w:val="13"/>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ind w:left="720" w:hanging="720"/>
        <w:jc w:val="left"/>
        <w:rPr>
          <w:b/>
          <w:bCs/>
          <w:smallCaps/>
          <w:szCs w:val="24"/>
        </w:rPr>
      </w:pPr>
      <w:r w:rsidRPr="00186D49">
        <w:rPr>
          <w:b/>
          <w:bCs/>
          <w:smallCaps/>
          <w:szCs w:val="24"/>
        </w:rPr>
        <w:t>PURPOSE</w:t>
      </w:r>
    </w:p>
    <w:p w14:paraId="7F687399" w14:textId="69CA7F23" w:rsidR="00207298" w:rsidRPr="00186D49" w:rsidRDefault="00207298" w:rsidP="00B270E2">
      <w:pPr>
        <w:pStyle w:val="BodyText"/>
        <w:widowControl w:val="0"/>
        <w:tabs>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jc w:val="left"/>
        <w:rPr>
          <w:szCs w:val="24"/>
        </w:rPr>
      </w:pPr>
      <w:r w:rsidRPr="00186D49">
        <w:rPr>
          <w:szCs w:val="24"/>
        </w:rPr>
        <w:t>The Cen</w:t>
      </w:r>
      <w:r w:rsidR="00CF0F69" w:rsidRPr="00186D49">
        <w:rPr>
          <w:szCs w:val="24"/>
        </w:rPr>
        <w:t>tral Texas MHMR Center</w:t>
      </w:r>
      <w:r w:rsidRPr="00186D49">
        <w:rPr>
          <w:szCs w:val="24"/>
        </w:rPr>
        <w:t xml:space="preserve"> (Center), requests for proposals (RFPs) for the provision</w:t>
      </w:r>
      <w:r w:rsidR="00902015">
        <w:rPr>
          <w:szCs w:val="24"/>
        </w:rPr>
        <w:t xml:space="preserve">, implementation, and ongoing maintenance </w:t>
      </w:r>
      <w:r w:rsidRPr="00186D49">
        <w:rPr>
          <w:szCs w:val="24"/>
        </w:rPr>
        <w:t>of a</w:t>
      </w:r>
      <w:r w:rsidR="004E2FD2">
        <w:rPr>
          <w:szCs w:val="24"/>
        </w:rPr>
        <w:t xml:space="preserve"> cloud based </w:t>
      </w:r>
      <w:r w:rsidRPr="00186D49">
        <w:rPr>
          <w:szCs w:val="24"/>
        </w:rPr>
        <w:t>Electronic Health Record and Billing Software</w:t>
      </w:r>
      <w:r w:rsidR="00186D49">
        <w:rPr>
          <w:szCs w:val="24"/>
        </w:rPr>
        <w:t xml:space="preserve"> with a go live date of </w:t>
      </w:r>
      <w:r w:rsidR="00F91484">
        <w:rPr>
          <w:szCs w:val="24"/>
        </w:rPr>
        <w:t>July</w:t>
      </w:r>
      <w:r w:rsidR="00186D49">
        <w:rPr>
          <w:szCs w:val="24"/>
        </w:rPr>
        <w:t xml:space="preserve"> 1, 2021.</w:t>
      </w:r>
    </w:p>
    <w:p w14:paraId="6527A6D9" w14:textId="77777777" w:rsidR="00207298" w:rsidRPr="00186D49" w:rsidRDefault="00207298" w:rsidP="00B270E2">
      <w:pPr>
        <w:pStyle w:val="BodyText"/>
        <w:widowControl w:val="0"/>
        <w:tabs>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jc w:val="left"/>
        <w:rPr>
          <w:szCs w:val="24"/>
        </w:rPr>
      </w:pPr>
    </w:p>
    <w:p w14:paraId="3D38ACD2" w14:textId="388A04BA" w:rsidR="00207298" w:rsidRPr="00186D49" w:rsidRDefault="00CB6619" w:rsidP="00B270E2">
      <w:pPr>
        <w:pStyle w:val="BodyText"/>
        <w:widowControl w:val="0"/>
        <w:numPr>
          <w:ilvl w:val="0"/>
          <w:numId w:val="13"/>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ind w:left="720" w:hanging="720"/>
        <w:jc w:val="left"/>
        <w:rPr>
          <w:b/>
          <w:szCs w:val="24"/>
        </w:rPr>
      </w:pPr>
      <w:r>
        <w:rPr>
          <w:b/>
          <w:szCs w:val="24"/>
        </w:rPr>
        <w:t>CENTER INFORMATION</w:t>
      </w:r>
    </w:p>
    <w:p w14:paraId="5B9C7ED3" w14:textId="10FB1E74" w:rsidR="00EE0614" w:rsidRPr="00186D49" w:rsidRDefault="00A2440D" w:rsidP="00B270E2">
      <w:pPr>
        <w:pStyle w:val="BodyText"/>
        <w:widowControl w:val="0"/>
        <w:tabs>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jc w:val="left"/>
        <w:rPr>
          <w:szCs w:val="24"/>
        </w:rPr>
      </w:pPr>
      <w:r>
        <w:rPr>
          <w:szCs w:val="24"/>
        </w:rPr>
        <w:t>The Center</w:t>
      </w:r>
      <w:r w:rsidR="00207298" w:rsidRPr="00186D49">
        <w:rPr>
          <w:szCs w:val="24"/>
        </w:rPr>
        <w:t xml:space="preserve"> is a local mental health and mental retardation authority serving seven (7) counties in Central Texas.  </w:t>
      </w:r>
      <w:r w:rsidR="00EE0614" w:rsidRPr="00902015">
        <w:rPr>
          <w:szCs w:val="24"/>
        </w:rPr>
        <w:t>Our Center provides behavioral health services, outpatient substance use treatment, Early Childhood Intervention Services, intellectual and developmental disability services</w:t>
      </w:r>
      <w:r w:rsidR="00EE0614" w:rsidRPr="00186D49">
        <w:rPr>
          <w:color w:val="FF0000"/>
          <w:szCs w:val="24"/>
        </w:rPr>
        <w:t xml:space="preserve">.   </w:t>
      </w:r>
      <w:r w:rsidR="00CF0F69" w:rsidRPr="00186D49">
        <w:rPr>
          <w:color w:val="000000" w:themeColor="text1"/>
          <w:szCs w:val="24"/>
        </w:rPr>
        <w:t>Our p</w:t>
      </w:r>
      <w:r w:rsidR="00207298" w:rsidRPr="00186D49">
        <w:rPr>
          <w:color w:val="000000" w:themeColor="text1"/>
          <w:szCs w:val="24"/>
        </w:rPr>
        <w:t xml:space="preserve">rimary office </w:t>
      </w:r>
      <w:r w:rsidR="00207298" w:rsidRPr="00186D49">
        <w:rPr>
          <w:noProof/>
          <w:color w:val="000000" w:themeColor="text1"/>
          <w:szCs w:val="24"/>
        </w:rPr>
        <w:t>is located</w:t>
      </w:r>
      <w:r w:rsidR="00207298" w:rsidRPr="00186D49">
        <w:rPr>
          <w:color w:val="000000" w:themeColor="text1"/>
          <w:szCs w:val="24"/>
        </w:rPr>
        <w:t xml:space="preserve"> in Brownwood, Texas. </w:t>
      </w:r>
      <w:r w:rsidR="00207298" w:rsidRPr="00902015">
        <w:rPr>
          <w:szCs w:val="24"/>
        </w:rPr>
        <w:t xml:space="preserve"> </w:t>
      </w:r>
      <w:r w:rsidR="00EE0614" w:rsidRPr="00902015">
        <w:rPr>
          <w:szCs w:val="24"/>
        </w:rPr>
        <w:t>Service provision sites include the operation of 6</w:t>
      </w:r>
      <w:r w:rsidR="004E2FD2">
        <w:rPr>
          <w:szCs w:val="24"/>
        </w:rPr>
        <w:t>-</w:t>
      </w:r>
      <w:r w:rsidR="00EE0614" w:rsidRPr="00902015">
        <w:rPr>
          <w:szCs w:val="24"/>
        </w:rPr>
        <w:t>day habilitation facilities, 7</w:t>
      </w:r>
      <w:r w:rsidR="004E2FD2">
        <w:rPr>
          <w:szCs w:val="24"/>
        </w:rPr>
        <w:t>-</w:t>
      </w:r>
      <w:r w:rsidR="00EE0614" w:rsidRPr="00902015">
        <w:rPr>
          <w:szCs w:val="24"/>
        </w:rPr>
        <w:t xml:space="preserve"> behavioral health clinics, 2</w:t>
      </w:r>
      <w:r w:rsidR="004E2FD2">
        <w:rPr>
          <w:szCs w:val="24"/>
        </w:rPr>
        <w:t>-</w:t>
      </w:r>
      <w:r w:rsidR="00EE0614" w:rsidRPr="00902015">
        <w:rPr>
          <w:szCs w:val="24"/>
        </w:rPr>
        <w:t xml:space="preserve"> Intermediate Care Facility (ICF) group homes, 1</w:t>
      </w:r>
      <w:r w:rsidR="004E2FD2">
        <w:rPr>
          <w:szCs w:val="24"/>
        </w:rPr>
        <w:t>-</w:t>
      </w:r>
      <w:r w:rsidR="00EE0614" w:rsidRPr="00902015">
        <w:rPr>
          <w:szCs w:val="24"/>
        </w:rPr>
        <w:t xml:space="preserve"> Home Based and Community Services Group home, 1</w:t>
      </w:r>
      <w:r w:rsidR="004E2FD2">
        <w:rPr>
          <w:szCs w:val="24"/>
        </w:rPr>
        <w:t>-</w:t>
      </w:r>
      <w:r w:rsidR="00EE0614" w:rsidRPr="00902015">
        <w:rPr>
          <w:szCs w:val="24"/>
        </w:rPr>
        <w:t xml:space="preserve"> Crisis Respite short-term facility, and multiple administrative and/or community service sites. </w:t>
      </w:r>
      <w:r>
        <w:rPr>
          <w:szCs w:val="24"/>
        </w:rPr>
        <w:t>The Center</w:t>
      </w:r>
      <w:r w:rsidR="00EE0614" w:rsidRPr="00186D49">
        <w:rPr>
          <w:szCs w:val="24"/>
        </w:rPr>
        <w:t xml:space="preserve"> has approximately 200 employees and multiple contractors.</w:t>
      </w:r>
    </w:p>
    <w:p w14:paraId="48B344A1" w14:textId="075E5B23" w:rsidR="004E24C9" w:rsidRPr="004E24C9" w:rsidRDefault="00A2440D" w:rsidP="00B270E2">
      <w:pPr>
        <w:pStyle w:val="BodyText"/>
        <w:widowControl w:val="0"/>
        <w:tabs>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jc w:val="left"/>
        <w:rPr>
          <w:szCs w:val="24"/>
        </w:rPr>
      </w:pPr>
      <w:r>
        <w:rPr>
          <w:szCs w:val="24"/>
        </w:rPr>
        <w:t>The Center</w:t>
      </w:r>
      <w:r w:rsidR="00207298" w:rsidRPr="00186D49">
        <w:rPr>
          <w:szCs w:val="24"/>
        </w:rPr>
        <w:t xml:space="preserve"> receives federal and state financial assistance through performance contracts with Texas Department of Health and Human Services (HHSC) which oversees the state financial contracts for HHSC and other related state and federal grant programs.  </w:t>
      </w:r>
      <w:r w:rsidR="00EE0614" w:rsidRPr="00902015">
        <w:rPr>
          <w:szCs w:val="24"/>
        </w:rPr>
        <w:t xml:space="preserve">Other billed funding sources include private pay, insurance, and Medicaid/Medicare. </w:t>
      </w:r>
    </w:p>
    <w:p w14:paraId="2845B680" w14:textId="77777777" w:rsidR="004E24C9" w:rsidRDefault="004E24C9" w:rsidP="00B270E2">
      <w:pPr>
        <w:pStyle w:val="BodyText"/>
        <w:widowControl w:val="0"/>
        <w:tabs>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jc w:val="left"/>
        <w:rPr>
          <w:szCs w:val="24"/>
        </w:rPr>
      </w:pPr>
    </w:p>
    <w:p w14:paraId="2DEF7753" w14:textId="3EC37601" w:rsidR="00902015" w:rsidRPr="004E24C9" w:rsidRDefault="00902015" w:rsidP="00B270E2">
      <w:pPr>
        <w:pStyle w:val="BodyText"/>
        <w:widowControl w:val="0"/>
        <w:numPr>
          <w:ilvl w:val="0"/>
          <w:numId w:val="13"/>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ind w:left="720" w:hanging="720"/>
        <w:jc w:val="left"/>
        <w:rPr>
          <w:szCs w:val="24"/>
        </w:rPr>
      </w:pPr>
      <w:r>
        <w:rPr>
          <w:b/>
          <w:bCs/>
          <w:szCs w:val="24"/>
        </w:rPr>
        <w:t>STATEMENT OF WORK</w:t>
      </w:r>
    </w:p>
    <w:p w14:paraId="1111A932" w14:textId="3A64A27C" w:rsidR="00902015" w:rsidRDefault="00A2440D" w:rsidP="00B270E2">
      <w:pPr>
        <w:pStyle w:val="BodyText"/>
        <w:widowControl w:val="0"/>
        <w:tabs>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jc w:val="left"/>
        <w:rPr>
          <w:szCs w:val="24"/>
        </w:rPr>
      </w:pPr>
      <w:r>
        <w:rPr>
          <w:szCs w:val="24"/>
        </w:rPr>
        <w:t>The Center</w:t>
      </w:r>
      <w:r w:rsidR="001B1A6F">
        <w:rPr>
          <w:szCs w:val="24"/>
        </w:rPr>
        <w:t xml:space="preserve"> seeks to develop a collaborative relationship with a</w:t>
      </w:r>
      <w:r w:rsidR="00FC35E7">
        <w:rPr>
          <w:szCs w:val="24"/>
        </w:rPr>
        <w:t>n</w:t>
      </w:r>
      <w:r w:rsidR="001B1A6F">
        <w:rPr>
          <w:szCs w:val="24"/>
        </w:rPr>
        <w:t xml:space="preserve"> EHR vendor that will provide the software necessary to support the varied array of services </w:t>
      </w:r>
      <w:r>
        <w:rPr>
          <w:szCs w:val="24"/>
        </w:rPr>
        <w:t>The Center</w:t>
      </w:r>
      <w:r w:rsidR="001B1A6F">
        <w:rPr>
          <w:szCs w:val="24"/>
        </w:rPr>
        <w:t xml:space="preserve"> provides. Area</w:t>
      </w:r>
      <w:r w:rsidR="00FA1152">
        <w:rPr>
          <w:szCs w:val="24"/>
        </w:rPr>
        <w:t>s</w:t>
      </w:r>
      <w:r w:rsidR="001B1A6F">
        <w:rPr>
          <w:szCs w:val="24"/>
        </w:rPr>
        <w:t xml:space="preserve"> of support include but are not limited to clinical documentation, scheduling, telehealth, and billing management for services provided.</w:t>
      </w:r>
    </w:p>
    <w:p w14:paraId="00BFA29F" w14:textId="6695734B" w:rsidR="001B1A6F" w:rsidRDefault="00A2440D" w:rsidP="00B270E2">
      <w:pPr>
        <w:pStyle w:val="BodyText"/>
        <w:widowControl w:val="0"/>
        <w:tabs>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jc w:val="left"/>
        <w:rPr>
          <w:szCs w:val="24"/>
        </w:rPr>
      </w:pPr>
      <w:r>
        <w:rPr>
          <w:szCs w:val="24"/>
        </w:rPr>
        <w:t>The Center</w:t>
      </w:r>
      <w:r w:rsidR="001B1A6F">
        <w:rPr>
          <w:szCs w:val="24"/>
        </w:rPr>
        <w:t xml:space="preserve"> is looking for a vendor that</w:t>
      </w:r>
      <w:r w:rsidR="00FA1152">
        <w:rPr>
          <w:szCs w:val="24"/>
        </w:rPr>
        <w:t xml:space="preserve"> will commit</w:t>
      </w:r>
      <w:r w:rsidR="001B1A6F">
        <w:rPr>
          <w:szCs w:val="24"/>
        </w:rPr>
        <w:t xml:space="preserve"> the resources necessary to keep their product up to date to help </w:t>
      </w:r>
      <w:r>
        <w:rPr>
          <w:szCs w:val="24"/>
        </w:rPr>
        <w:t>The Center</w:t>
      </w:r>
      <w:r w:rsidR="001B1A6F">
        <w:rPr>
          <w:szCs w:val="24"/>
        </w:rPr>
        <w:t xml:space="preserve"> meet the ch</w:t>
      </w:r>
      <w:r w:rsidR="00FA1152">
        <w:rPr>
          <w:szCs w:val="24"/>
        </w:rPr>
        <w:t>allenges of the continual changing</w:t>
      </w:r>
      <w:r w:rsidR="001B1A6F">
        <w:rPr>
          <w:szCs w:val="24"/>
        </w:rPr>
        <w:t xml:space="preserve"> h</w:t>
      </w:r>
      <w:r w:rsidR="00FA1152">
        <w:rPr>
          <w:szCs w:val="24"/>
        </w:rPr>
        <w:t>ealth care and IT needs in the S</w:t>
      </w:r>
      <w:r w:rsidR="001B1A6F">
        <w:rPr>
          <w:szCs w:val="24"/>
        </w:rPr>
        <w:t xml:space="preserve">tate of Texas. </w:t>
      </w:r>
    </w:p>
    <w:p w14:paraId="38BB651A" w14:textId="4B5F561F" w:rsidR="004E2FD2" w:rsidRDefault="000B0B81" w:rsidP="00B270E2">
      <w:pPr>
        <w:pStyle w:val="BodyText"/>
        <w:widowControl w:val="0"/>
        <w:tabs>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jc w:val="left"/>
        <w:rPr>
          <w:szCs w:val="24"/>
        </w:rPr>
      </w:pPr>
      <w:r>
        <w:rPr>
          <w:szCs w:val="24"/>
        </w:rPr>
        <w:t xml:space="preserve">While the Center’s preference is web or cloud based system, it does not exclude other platform based vendors from submitting a proposal. </w:t>
      </w:r>
      <w:r w:rsidR="00A2440D">
        <w:rPr>
          <w:szCs w:val="24"/>
        </w:rPr>
        <w:t>The Center</w:t>
      </w:r>
      <w:r w:rsidR="001B1A6F">
        <w:rPr>
          <w:szCs w:val="24"/>
        </w:rPr>
        <w:t xml:space="preserve"> understands that a vendor may subcontract out a portion of the software </w:t>
      </w:r>
      <w:r w:rsidR="001B1A6F">
        <w:rPr>
          <w:szCs w:val="24"/>
        </w:rPr>
        <w:lastRenderedPageBreak/>
        <w:t xml:space="preserve">to provide </w:t>
      </w:r>
      <w:r w:rsidR="004E2FD2">
        <w:rPr>
          <w:szCs w:val="24"/>
        </w:rPr>
        <w:t>a comprehensive</w:t>
      </w:r>
      <w:r w:rsidR="001B1A6F">
        <w:rPr>
          <w:szCs w:val="24"/>
        </w:rPr>
        <w:t xml:space="preserve"> solution that will meet </w:t>
      </w:r>
      <w:r w:rsidR="00A2440D">
        <w:rPr>
          <w:szCs w:val="24"/>
        </w:rPr>
        <w:t>The Center</w:t>
      </w:r>
      <w:r w:rsidR="001B1A6F">
        <w:rPr>
          <w:szCs w:val="24"/>
        </w:rPr>
        <w:t xml:space="preserve">’s needs.  However, it is </w:t>
      </w:r>
      <w:r w:rsidR="00A2440D" w:rsidRPr="00B6263B">
        <w:rPr>
          <w:b/>
          <w:bCs/>
          <w:szCs w:val="24"/>
        </w:rPr>
        <w:t>The Center</w:t>
      </w:r>
      <w:r w:rsidR="001B1A6F" w:rsidRPr="00B6263B">
        <w:rPr>
          <w:b/>
          <w:bCs/>
          <w:szCs w:val="24"/>
        </w:rPr>
        <w:t xml:space="preserve">’s expectation </w:t>
      </w:r>
      <w:r w:rsidR="004E2FD2" w:rsidRPr="00B6263B">
        <w:rPr>
          <w:b/>
          <w:bCs/>
          <w:szCs w:val="24"/>
        </w:rPr>
        <w:t>and requirement that we will contract with only the lead vendor.  The lead vendor submitting the proposal will bear all responsibility for ensuring the functionality of the EHR system</w:t>
      </w:r>
      <w:r w:rsidR="00B6263B" w:rsidRPr="00B6263B">
        <w:rPr>
          <w:b/>
          <w:bCs/>
          <w:szCs w:val="24"/>
        </w:rPr>
        <w:t xml:space="preserve"> along with any third-party add-ins by their subcontractors</w:t>
      </w:r>
      <w:r w:rsidR="00B6263B">
        <w:rPr>
          <w:szCs w:val="24"/>
        </w:rPr>
        <w:t xml:space="preserve">. </w:t>
      </w:r>
    </w:p>
    <w:p w14:paraId="27DABD65" w14:textId="77777777" w:rsidR="00FA1CCB" w:rsidRPr="00D75A5D" w:rsidRDefault="00FA1CCB" w:rsidP="00B270E2">
      <w:pPr>
        <w:pStyle w:val="BodyText"/>
        <w:numPr>
          <w:ilvl w:val="0"/>
          <w:numId w:val="13"/>
        </w:numPr>
        <w:spacing w:after="120" w:line="360" w:lineRule="auto"/>
        <w:ind w:left="720" w:hanging="720"/>
        <w:jc w:val="left"/>
        <w:rPr>
          <w:b/>
          <w:bCs/>
          <w:szCs w:val="24"/>
        </w:rPr>
      </w:pPr>
      <w:r w:rsidRPr="00D75A5D">
        <w:rPr>
          <w:rStyle w:val="Hyperlink"/>
          <w:b/>
          <w:bCs/>
          <w:color w:val="auto"/>
          <w:szCs w:val="24"/>
          <w:u w:val="none"/>
        </w:rPr>
        <w:t xml:space="preserve">RFP Submission Schedule </w:t>
      </w:r>
    </w:p>
    <w:p w14:paraId="0DA096FF" w14:textId="5BB72053" w:rsidR="00FA1CCB" w:rsidRPr="0095401B" w:rsidRDefault="00FA1CCB" w:rsidP="00B270E2">
      <w:pPr>
        <w:pStyle w:val="BodyText"/>
        <w:widowControl w:val="0"/>
        <w:tabs>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jc w:val="left"/>
        <w:rPr>
          <w:szCs w:val="24"/>
        </w:rPr>
      </w:pPr>
      <w:r w:rsidRPr="00B51E16">
        <w:rPr>
          <w:szCs w:val="24"/>
        </w:rPr>
        <w:t xml:space="preserve">Submission of questions </w:t>
      </w:r>
      <w:r w:rsidR="00C5396D">
        <w:rPr>
          <w:szCs w:val="24"/>
        </w:rPr>
        <w:t xml:space="preserve">and Notice of Intent </w:t>
      </w:r>
      <w:r w:rsidRPr="00B51E16">
        <w:rPr>
          <w:szCs w:val="24"/>
        </w:rPr>
        <w:t>due</w:t>
      </w:r>
      <w:r w:rsidRPr="00B51E16">
        <w:rPr>
          <w:szCs w:val="24"/>
        </w:rPr>
        <w:tab/>
      </w:r>
      <w:r w:rsidRPr="00B51E16">
        <w:rPr>
          <w:szCs w:val="24"/>
        </w:rPr>
        <w:tab/>
      </w:r>
      <w:r w:rsidRPr="00B51E16">
        <w:rPr>
          <w:szCs w:val="24"/>
        </w:rPr>
        <w:tab/>
      </w:r>
      <w:r w:rsidR="0095401B" w:rsidRPr="0095401B">
        <w:rPr>
          <w:szCs w:val="24"/>
        </w:rPr>
        <w:t>March 30</w:t>
      </w:r>
      <w:r w:rsidRPr="0095401B">
        <w:rPr>
          <w:szCs w:val="24"/>
        </w:rPr>
        <w:t>, 2020</w:t>
      </w:r>
    </w:p>
    <w:p w14:paraId="64CD7D2A" w14:textId="4000444E" w:rsidR="00FA1CCB" w:rsidRPr="0095401B" w:rsidRDefault="00FA1CCB" w:rsidP="00B270E2">
      <w:pPr>
        <w:pStyle w:val="BodyText"/>
        <w:widowControl w:val="0"/>
        <w:tabs>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jc w:val="left"/>
        <w:rPr>
          <w:szCs w:val="24"/>
        </w:rPr>
      </w:pPr>
      <w:r w:rsidRPr="0095401B">
        <w:rPr>
          <w:szCs w:val="24"/>
        </w:rPr>
        <w:t>Answers posted to CFLR website</w:t>
      </w:r>
      <w:r w:rsidRPr="0095401B">
        <w:rPr>
          <w:szCs w:val="24"/>
        </w:rPr>
        <w:tab/>
      </w:r>
      <w:r w:rsidRPr="0095401B">
        <w:rPr>
          <w:szCs w:val="24"/>
        </w:rPr>
        <w:tab/>
      </w:r>
      <w:r w:rsidR="00C5396D" w:rsidRPr="0095401B">
        <w:rPr>
          <w:szCs w:val="24"/>
        </w:rPr>
        <w:tab/>
      </w:r>
      <w:r w:rsidR="00C5396D" w:rsidRPr="0095401B">
        <w:rPr>
          <w:szCs w:val="24"/>
        </w:rPr>
        <w:tab/>
      </w:r>
      <w:r w:rsidR="00C5396D" w:rsidRPr="0095401B">
        <w:rPr>
          <w:szCs w:val="24"/>
        </w:rPr>
        <w:tab/>
      </w:r>
      <w:r w:rsidRPr="0095401B">
        <w:rPr>
          <w:szCs w:val="24"/>
        </w:rPr>
        <w:t xml:space="preserve">April </w:t>
      </w:r>
      <w:r w:rsidR="0095401B" w:rsidRPr="0095401B">
        <w:rPr>
          <w:szCs w:val="24"/>
        </w:rPr>
        <w:t>6</w:t>
      </w:r>
      <w:r w:rsidRPr="0095401B">
        <w:rPr>
          <w:szCs w:val="24"/>
        </w:rPr>
        <w:t>, 2020</w:t>
      </w:r>
    </w:p>
    <w:p w14:paraId="3A47ADDE" w14:textId="4732D72A" w:rsidR="00FA1CCB" w:rsidRPr="0095401B" w:rsidRDefault="00FA1CCB" w:rsidP="00B270E2">
      <w:pPr>
        <w:pStyle w:val="BodyText"/>
        <w:widowControl w:val="0"/>
        <w:tabs>
          <w:tab w:val="clear" w:pos="2160"/>
          <w:tab w:val="clear" w:pos="2880"/>
          <w:tab w:val="clear" w:pos="3600"/>
          <w:tab w:val="clear" w:pos="5040"/>
          <w:tab w:val="clear" w:pos="5760"/>
          <w:tab w:val="clear" w:pos="6480"/>
          <w:tab w:val="clear" w:pos="7200"/>
          <w:tab w:val="clear" w:pos="7920"/>
          <w:tab w:val="clear" w:pos="8640"/>
          <w:tab w:val="clear" w:pos="9360"/>
        </w:tabs>
        <w:spacing w:after="120" w:line="360" w:lineRule="auto"/>
        <w:jc w:val="left"/>
        <w:rPr>
          <w:szCs w:val="24"/>
        </w:rPr>
      </w:pPr>
      <w:r w:rsidRPr="0095401B">
        <w:rPr>
          <w:szCs w:val="24"/>
        </w:rPr>
        <w:t>Vendor Proposals due</w:t>
      </w:r>
      <w:r w:rsidRPr="0095401B">
        <w:rPr>
          <w:szCs w:val="24"/>
        </w:rPr>
        <w:tab/>
      </w:r>
      <w:r w:rsidR="00C5396D" w:rsidRPr="0095401B">
        <w:rPr>
          <w:szCs w:val="24"/>
        </w:rPr>
        <w:tab/>
      </w:r>
      <w:r w:rsidR="00C5396D" w:rsidRPr="0095401B">
        <w:rPr>
          <w:szCs w:val="24"/>
        </w:rPr>
        <w:tab/>
      </w:r>
      <w:r w:rsidR="00C5396D" w:rsidRPr="0095401B">
        <w:rPr>
          <w:szCs w:val="24"/>
        </w:rPr>
        <w:tab/>
      </w:r>
      <w:r w:rsidR="0095401B" w:rsidRPr="0095401B">
        <w:rPr>
          <w:szCs w:val="24"/>
        </w:rPr>
        <w:t>April 17</w:t>
      </w:r>
      <w:r w:rsidRPr="0095401B">
        <w:rPr>
          <w:szCs w:val="24"/>
        </w:rPr>
        <w:t>, 2020</w:t>
      </w:r>
      <w:r w:rsidR="00F91484" w:rsidRPr="0095401B">
        <w:rPr>
          <w:szCs w:val="24"/>
        </w:rPr>
        <w:t xml:space="preserve"> by 5:00 pm Central Time</w:t>
      </w:r>
    </w:p>
    <w:p w14:paraId="6AE5EFEB" w14:textId="63E86737" w:rsidR="00FA1CCB" w:rsidRPr="0095401B" w:rsidRDefault="00FA1CCB" w:rsidP="00B270E2">
      <w:pPr>
        <w:pStyle w:val="BodyText"/>
        <w:widowControl w:val="0"/>
        <w:tabs>
          <w:tab w:val="clear" w:pos="2160"/>
          <w:tab w:val="clear" w:pos="2880"/>
          <w:tab w:val="clear" w:pos="3600"/>
          <w:tab w:val="clear" w:pos="5040"/>
          <w:tab w:val="clear" w:pos="5760"/>
          <w:tab w:val="clear" w:pos="6480"/>
          <w:tab w:val="clear" w:pos="7200"/>
          <w:tab w:val="clear" w:pos="7920"/>
          <w:tab w:val="clear" w:pos="8640"/>
          <w:tab w:val="clear" w:pos="9360"/>
        </w:tabs>
        <w:spacing w:after="120" w:line="360" w:lineRule="auto"/>
        <w:jc w:val="left"/>
        <w:rPr>
          <w:szCs w:val="24"/>
        </w:rPr>
      </w:pPr>
      <w:r w:rsidRPr="0095401B">
        <w:rPr>
          <w:szCs w:val="24"/>
        </w:rPr>
        <w:t>Evaluation of Proposals</w:t>
      </w:r>
      <w:r w:rsidRPr="0095401B">
        <w:rPr>
          <w:szCs w:val="24"/>
        </w:rPr>
        <w:tab/>
      </w:r>
      <w:r w:rsidR="00C5396D" w:rsidRPr="0095401B">
        <w:rPr>
          <w:szCs w:val="24"/>
        </w:rPr>
        <w:tab/>
      </w:r>
      <w:r w:rsidR="00C5396D" w:rsidRPr="0095401B">
        <w:rPr>
          <w:szCs w:val="24"/>
        </w:rPr>
        <w:tab/>
      </w:r>
      <w:r w:rsidR="00C5396D" w:rsidRPr="0095401B">
        <w:rPr>
          <w:szCs w:val="24"/>
        </w:rPr>
        <w:tab/>
      </w:r>
      <w:r w:rsidRPr="0095401B">
        <w:rPr>
          <w:szCs w:val="24"/>
        </w:rPr>
        <w:t xml:space="preserve">April </w:t>
      </w:r>
      <w:r w:rsidR="0095401B" w:rsidRPr="0095401B">
        <w:rPr>
          <w:szCs w:val="24"/>
        </w:rPr>
        <w:t>20, 2020 – April 24</w:t>
      </w:r>
      <w:r w:rsidRPr="0095401B">
        <w:rPr>
          <w:szCs w:val="24"/>
        </w:rPr>
        <w:t>, 2020</w:t>
      </w:r>
    </w:p>
    <w:p w14:paraId="1231F526" w14:textId="5A3CF428" w:rsidR="00FA1CCB" w:rsidRPr="0095401B" w:rsidRDefault="00FA1CCB" w:rsidP="00C5396D">
      <w:pPr>
        <w:pStyle w:val="BodyText"/>
        <w:widowControl w:val="0"/>
        <w:tabs>
          <w:tab w:val="clear" w:pos="2160"/>
          <w:tab w:val="clear" w:pos="2880"/>
          <w:tab w:val="clear" w:pos="3600"/>
          <w:tab w:val="clear" w:pos="5040"/>
          <w:tab w:val="clear" w:pos="5760"/>
          <w:tab w:val="clear" w:pos="6480"/>
          <w:tab w:val="clear" w:pos="7200"/>
          <w:tab w:val="clear" w:pos="7920"/>
          <w:tab w:val="clear" w:pos="8640"/>
          <w:tab w:val="clear" w:pos="9360"/>
        </w:tabs>
        <w:spacing w:after="120"/>
        <w:jc w:val="left"/>
        <w:rPr>
          <w:szCs w:val="24"/>
        </w:rPr>
      </w:pPr>
      <w:r w:rsidRPr="0095401B">
        <w:rPr>
          <w:szCs w:val="24"/>
        </w:rPr>
        <w:t xml:space="preserve">Recommendation of Vendor Selected </w:t>
      </w:r>
      <w:r w:rsidRPr="0095401B">
        <w:rPr>
          <w:szCs w:val="24"/>
        </w:rPr>
        <w:tab/>
        <w:t xml:space="preserve"> </w:t>
      </w:r>
      <w:r w:rsidR="00C5396D" w:rsidRPr="0095401B">
        <w:rPr>
          <w:szCs w:val="24"/>
        </w:rPr>
        <w:tab/>
      </w:r>
      <w:r w:rsidR="00C5396D" w:rsidRPr="0095401B">
        <w:rPr>
          <w:szCs w:val="24"/>
        </w:rPr>
        <w:tab/>
      </w:r>
      <w:r w:rsidR="00C5396D" w:rsidRPr="0095401B">
        <w:rPr>
          <w:szCs w:val="24"/>
        </w:rPr>
        <w:tab/>
      </w:r>
    </w:p>
    <w:p w14:paraId="21966023" w14:textId="6F6F8F40" w:rsidR="00FA1CCB" w:rsidRDefault="00FA1CCB" w:rsidP="00C5396D">
      <w:pPr>
        <w:pStyle w:val="BodyText"/>
        <w:widowControl w:val="0"/>
        <w:tabs>
          <w:tab w:val="clear" w:pos="2160"/>
          <w:tab w:val="clear" w:pos="2880"/>
          <w:tab w:val="clear" w:pos="3600"/>
          <w:tab w:val="clear" w:pos="5040"/>
          <w:tab w:val="clear" w:pos="5760"/>
          <w:tab w:val="clear" w:pos="6480"/>
          <w:tab w:val="clear" w:pos="7200"/>
          <w:tab w:val="clear" w:pos="7920"/>
          <w:tab w:val="clear" w:pos="8640"/>
          <w:tab w:val="clear" w:pos="9360"/>
        </w:tabs>
        <w:spacing w:after="120"/>
        <w:jc w:val="left"/>
        <w:rPr>
          <w:szCs w:val="24"/>
        </w:rPr>
      </w:pPr>
      <w:proofErr w:type="gramStart"/>
      <w:r w:rsidRPr="0095401B">
        <w:rPr>
          <w:szCs w:val="24"/>
        </w:rPr>
        <w:t>to</w:t>
      </w:r>
      <w:proofErr w:type="gramEnd"/>
      <w:r w:rsidRPr="0095401B">
        <w:rPr>
          <w:szCs w:val="24"/>
        </w:rPr>
        <w:t xml:space="preserve"> Center Board of Trustees                           </w:t>
      </w:r>
      <w:r w:rsidR="00C5396D" w:rsidRPr="0095401B">
        <w:rPr>
          <w:szCs w:val="24"/>
        </w:rPr>
        <w:tab/>
      </w:r>
      <w:r w:rsidR="00C5396D" w:rsidRPr="0095401B">
        <w:rPr>
          <w:szCs w:val="24"/>
        </w:rPr>
        <w:tab/>
      </w:r>
      <w:r w:rsidR="00C5396D" w:rsidRPr="0095401B">
        <w:rPr>
          <w:szCs w:val="24"/>
        </w:rPr>
        <w:tab/>
      </w:r>
      <w:r w:rsidR="00C5396D" w:rsidRPr="0095401B">
        <w:rPr>
          <w:szCs w:val="24"/>
        </w:rPr>
        <w:tab/>
      </w:r>
      <w:r w:rsidRPr="0095401B">
        <w:rPr>
          <w:szCs w:val="24"/>
        </w:rPr>
        <w:t xml:space="preserve"> April 2</w:t>
      </w:r>
      <w:r w:rsidR="00C5396D" w:rsidRPr="0095401B">
        <w:rPr>
          <w:szCs w:val="24"/>
        </w:rPr>
        <w:t>7</w:t>
      </w:r>
      <w:r w:rsidRPr="0095401B">
        <w:rPr>
          <w:szCs w:val="24"/>
        </w:rPr>
        <w:t>, 2020</w:t>
      </w:r>
    </w:p>
    <w:p w14:paraId="25D77998" w14:textId="77777777" w:rsidR="00C5396D" w:rsidRDefault="00C5396D" w:rsidP="00C5396D">
      <w:pPr>
        <w:pStyle w:val="BodyText"/>
        <w:widowControl w:val="0"/>
        <w:tabs>
          <w:tab w:val="clear" w:pos="2160"/>
          <w:tab w:val="clear" w:pos="2880"/>
          <w:tab w:val="clear" w:pos="3600"/>
          <w:tab w:val="clear" w:pos="5040"/>
          <w:tab w:val="clear" w:pos="5760"/>
          <w:tab w:val="clear" w:pos="6480"/>
          <w:tab w:val="clear" w:pos="7200"/>
          <w:tab w:val="clear" w:pos="7920"/>
          <w:tab w:val="clear" w:pos="8640"/>
          <w:tab w:val="clear" w:pos="9360"/>
        </w:tabs>
        <w:spacing w:after="120"/>
        <w:jc w:val="left"/>
        <w:rPr>
          <w:szCs w:val="24"/>
        </w:rPr>
      </w:pPr>
    </w:p>
    <w:p w14:paraId="20F2F46F" w14:textId="29DE465B" w:rsidR="00FA1CCB" w:rsidRDefault="00FA1CCB" w:rsidP="00B270E2">
      <w:pPr>
        <w:pStyle w:val="BodyText"/>
        <w:widowControl w:val="0"/>
        <w:tabs>
          <w:tab w:val="clear" w:pos="2160"/>
          <w:tab w:val="clear" w:pos="2880"/>
          <w:tab w:val="clear" w:pos="3600"/>
          <w:tab w:val="clear" w:pos="5040"/>
          <w:tab w:val="clear" w:pos="5760"/>
          <w:tab w:val="clear" w:pos="6480"/>
          <w:tab w:val="clear" w:pos="7200"/>
          <w:tab w:val="clear" w:pos="7920"/>
          <w:tab w:val="clear" w:pos="8640"/>
          <w:tab w:val="clear" w:pos="9360"/>
        </w:tabs>
        <w:spacing w:after="120" w:line="360" w:lineRule="auto"/>
        <w:jc w:val="left"/>
        <w:rPr>
          <w:szCs w:val="24"/>
        </w:rPr>
      </w:pPr>
      <w:r>
        <w:rPr>
          <w:szCs w:val="24"/>
        </w:rPr>
        <w:t>Anticipated Award Date</w:t>
      </w:r>
      <w:r>
        <w:rPr>
          <w:szCs w:val="24"/>
        </w:rPr>
        <w:tab/>
      </w:r>
      <w:r w:rsidR="00C5396D">
        <w:rPr>
          <w:szCs w:val="24"/>
        </w:rPr>
        <w:tab/>
      </w:r>
      <w:r w:rsidR="00C5396D">
        <w:rPr>
          <w:szCs w:val="24"/>
        </w:rPr>
        <w:tab/>
      </w:r>
      <w:r w:rsidR="00C5396D">
        <w:rPr>
          <w:szCs w:val="24"/>
        </w:rPr>
        <w:tab/>
      </w:r>
      <w:proofErr w:type="gramStart"/>
      <w:r>
        <w:rPr>
          <w:szCs w:val="24"/>
        </w:rPr>
        <w:t>Upon</w:t>
      </w:r>
      <w:proofErr w:type="gramEnd"/>
      <w:r>
        <w:rPr>
          <w:szCs w:val="24"/>
        </w:rPr>
        <w:t xml:space="preserve"> Board of Trustee Approval</w:t>
      </w:r>
    </w:p>
    <w:p w14:paraId="40A942C2" w14:textId="09D0B22C" w:rsidR="00B6263B" w:rsidRDefault="00B6263B" w:rsidP="00B270E2">
      <w:pPr>
        <w:pStyle w:val="BodyText"/>
        <w:widowControl w:val="0"/>
        <w:tabs>
          <w:tab w:val="clear" w:pos="2160"/>
          <w:tab w:val="clear" w:pos="2880"/>
          <w:tab w:val="clear" w:pos="3600"/>
          <w:tab w:val="clear" w:pos="5040"/>
          <w:tab w:val="clear" w:pos="5760"/>
          <w:tab w:val="clear" w:pos="6480"/>
          <w:tab w:val="clear" w:pos="7200"/>
          <w:tab w:val="clear" w:pos="7920"/>
          <w:tab w:val="clear" w:pos="8640"/>
          <w:tab w:val="clear" w:pos="9360"/>
        </w:tabs>
        <w:spacing w:after="120" w:line="360" w:lineRule="auto"/>
        <w:jc w:val="left"/>
        <w:rPr>
          <w:szCs w:val="24"/>
        </w:rPr>
      </w:pPr>
      <w:r>
        <w:rPr>
          <w:szCs w:val="24"/>
        </w:rPr>
        <w:t>Go Live Date</w:t>
      </w:r>
      <w:r>
        <w:rPr>
          <w:szCs w:val="24"/>
        </w:rPr>
        <w:tab/>
      </w:r>
      <w:r w:rsidR="00C5396D">
        <w:rPr>
          <w:szCs w:val="24"/>
        </w:rPr>
        <w:tab/>
      </w:r>
      <w:r w:rsidR="00C5396D">
        <w:rPr>
          <w:szCs w:val="24"/>
        </w:rPr>
        <w:tab/>
      </w:r>
      <w:r w:rsidR="00C5396D">
        <w:rPr>
          <w:szCs w:val="24"/>
        </w:rPr>
        <w:tab/>
      </w:r>
      <w:r w:rsidR="00F91484">
        <w:rPr>
          <w:szCs w:val="24"/>
        </w:rPr>
        <w:t xml:space="preserve">July </w:t>
      </w:r>
      <w:r>
        <w:rPr>
          <w:szCs w:val="24"/>
        </w:rPr>
        <w:t>1, 2021</w:t>
      </w:r>
    </w:p>
    <w:p w14:paraId="676D7B7B" w14:textId="77777777" w:rsidR="00B270E2" w:rsidRPr="00B51E16" w:rsidRDefault="00B270E2" w:rsidP="00B270E2">
      <w:pPr>
        <w:pStyle w:val="BodyText"/>
        <w:widowControl w:val="0"/>
        <w:tabs>
          <w:tab w:val="clear" w:pos="2160"/>
          <w:tab w:val="clear" w:pos="2880"/>
          <w:tab w:val="clear" w:pos="3600"/>
          <w:tab w:val="clear" w:pos="5040"/>
          <w:tab w:val="clear" w:pos="5760"/>
          <w:tab w:val="clear" w:pos="6480"/>
          <w:tab w:val="clear" w:pos="7200"/>
          <w:tab w:val="clear" w:pos="7920"/>
          <w:tab w:val="clear" w:pos="8640"/>
          <w:tab w:val="clear" w:pos="9360"/>
        </w:tabs>
        <w:spacing w:after="120" w:line="360" w:lineRule="auto"/>
        <w:jc w:val="left"/>
        <w:rPr>
          <w:szCs w:val="24"/>
        </w:rPr>
      </w:pPr>
    </w:p>
    <w:p w14:paraId="01D429DD" w14:textId="02264D7A" w:rsidR="00207298" w:rsidRPr="00902015" w:rsidRDefault="00CB6619" w:rsidP="00B270E2">
      <w:pPr>
        <w:pStyle w:val="BodyText"/>
        <w:widowControl w:val="0"/>
        <w:numPr>
          <w:ilvl w:val="0"/>
          <w:numId w:val="13"/>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ind w:left="720" w:hanging="810"/>
        <w:jc w:val="left"/>
        <w:rPr>
          <w:b/>
          <w:szCs w:val="24"/>
        </w:rPr>
      </w:pPr>
      <w:r w:rsidRPr="00902015">
        <w:rPr>
          <w:b/>
          <w:szCs w:val="24"/>
        </w:rPr>
        <w:t>RFP PROCESS</w:t>
      </w:r>
    </w:p>
    <w:p w14:paraId="65091AC0" w14:textId="0E74FA7C" w:rsidR="00C5396D" w:rsidRDefault="00F91484" w:rsidP="00F91484">
      <w:pPr>
        <w:pStyle w:val="BodyText"/>
        <w:numPr>
          <w:ilvl w:val="0"/>
          <w:numId w:val="45"/>
        </w:numPr>
        <w:spacing w:after="120" w:line="360" w:lineRule="auto"/>
        <w:jc w:val="left"/>
        <w:rPr>
          <w:szCs w:val="24"/>
        </w:rPr>
      </w:pPr>
      <w:r>
        <w:rPr>
          <w:szCs w:val="24"/>
        </w:rPr>
        <w:t xml:space="preserve"> </w:t>
      </w:r>
      <w:r w:rsidR="00C5396D">
        <w:rPr>
          <w:szCs w:val="24"/>
        </w:rPr>
        <w:t xml:space="preserve">An email must be submitted with the subject line of  “ NOTICE OF INTENT by” “your companies name” of the companies intent to submit a proposal </w:t>
      </w:r>
      <w:r w:rsidR="00C5396D" w:rsidRPr="00902015">
        <w:rPr>
          <w:rStyle w:val="Hyperlink"/>
          <w:color w:val="auto"/>
          <w:szCs w:val="24"/>
          <w:u w:val="none"/>
        </w:rPr>
        <w:t>according to</w:t>
      </w:r>
      <w:r w:rsidR="00C5396D">
        <w:rPr>
          <w:rStyle w:val="Hyperlink"/>
          <w:color w:val="auto"/>
          <w:szCs w:val="24"/>
          <w:u w:val="none"/>
        </w:rPr>
        <w:t xml:space="preserve"> “</w:t>
      </w:r>
      <w:r w:rsidR="00FA1152">
        <w:rPr>
          <w:rStyle w:val="Hyperlink"/>
          <w:color w:val="auto"/>
          <w:szCs w:val="24"/>
          <w:u w:val="none"/>
        </w:rPr>
        <w:t xml:space="preserve">Section </w:t>
      </w:r>
      <w:r w:rsidR="00C5396D">
        <w:rPr>
          <w:rStyle w:val="Hyperlink"/>
          <w:color w:val="auto"/>
          <w:szCs w:val="24"/>
          <w:u w:val="none"/>
        </w:rPr>
        <w:t>D. RFP Submission Schedule”</w:t>
      </w:r>
      <w:r w:rsidR="00C5396D" w:rsidRPr="00902015">
        <w:rPr>
          <w:rStyle w:val="Hyperlink"/>
          <w:color w:val="auto"/>
          <w:szCs w:val="24"/>
          <w:u w:val="none"/>
        </w:rPr>
        <w:t xml:space="preserve"> to </w:t>
      </w:r>
      <w:hyperlink r:id="rId10" w:history="1">
        <w:r w:rsidR="00C5396D" w:rsidRPr="00186D49">
          <w:rPr>
            <w:rStyle w:val="Hyperlink"/>
            <w:szCs w:val="24"/>
          </w:rPr>
          <w:t>RFP@cflr.us</w:t>
        </w:r>
      </w:hyperlink>
      <w:r w:rsidR="00C5396D">
        <w:rPr>
          <w:szCs w:val="24"/>
        </w:rPr>
        <w:t xml:space="preserve">   </w:t>
      </w:r>
      <w:r>
        <w:rPr>
          <w:szCs w:val="24"/>
        </w:rPr>
        <w:t xml:space="preserve">If this is not received will not be able to send you </w:t>
      </w:r>
      <w:proofErr w:type="spellStart"/>
      <w:r>
        <w:rPr>
          <w:szCs w:val="24"/>
        </w:rPr>
        <w:t>a</w:t>
      </w:r>
      <w:proofErr w:type="spellEnd"/>
      <w:r>
        <w:rPr>
          <w:szCs w:val="24"/>
        </w:rPr>
        <w:t xml:space="preserve"> email notice should  addenda be posted to our website. </w:t>
      </w:r>
    </w:p>
    <w:p w14:paraId="54694783" w14:textId="38BA32A6" w:rsidR="00EE0614" w:rsidRPr="00186D49" w:rsidRDefault="00F91484" w:rsidP="00F91484">
      <w:pPr>
        <w:pStyle w:val="BodyText"/>
        <w:numPr>
          <w:ilvl w:val="0"/>
          <w:numId w:val="45"/>
        </w:numPr>
        <w:spacing w:after="120" w:line="360" w:lineRule="auto"/>
        <w:jc w:val="left"/>
        <w:rPr>
          <w:rStyle w:val="Hyperlink"/>
          <w:color w:val="FF0000"/>
          <w:szCs w:val="24"/>
          <w:u w:val="none"/>
        </w:rPr>
      </w:pPr>
      <w:r>
        <w:rPr>
          <w:szCs w:val="24"/>
        </w:rPr>
        <w:t xml:space="preserve"> </w:t>
      </w:r>
      <w:r w:rsidR="00C5396D">
        <w:rPr>
          <w:szCs w:val="24"/>
        </w:rPr>
        <w:t>A separate email with q</w:t>
      </w:r>
      <w:r w:rsidR="00EE0614" w:rsidRPr="00902015">
        <w:rPr>
          <w:szCs w:val="24"/>
        </w:rPr>
        <w:t xml:space="preserve">uestions concerning the proposal process may </w:t>
      </w:r>
      <w:r w:rsidR="00EE0614" w:rsidRPr="00902015">
        <w:rPr>
          <w:noProof/>
          <w:szCs w:val="24"/>
        </w:rPr>
        <w:t>be submitted</w:t>
      </w:r>
      <w:r w:rsidR="00EE0614" w:rsidRPr="00902015">
        <w:rPr>
          <w:szCs w:val="24"/>
        </w:rPr>
        <w:t xml:space="preserve"> </w:t>
      </w:r>
      <w:r w:rsidR="00A54328" w:rsidRPr="00902015">
        <w:rPr>
          <w:szCs w:val="24"/>
        </w:rPr>
        <w:t xml:space="preserve">with “ERH-RPG Question” in the subject line </w:t>
      </w:r>
      <w:r w:rsidR="00A54328" w:rsidRPr="00902015">
        <w:rPr>
          <w:rStyle w:val="Hyperlink"/>
          <w:color w:val="auto"/>
          <w:szCs w:val="24"/>
          <w:u w:val="none"/>
        </w:rPr>
        <w:t>according to</w:t>
      </w:r>
      <w:r w:rsidR="00C5396D">
        <w:rPr>
          <w:rStyle w:val="Hyperlink"/>
          <w:color w:val="auto"/>
          <w:szCs w:val="24"/>
          <w:u w:val="none"/>
        </w:rPr>
        <w:t xml:space="preserve"> “</w:t>
      </w:r>
      <w:r w:rsidR="00FA1152">
        <w:rPr>
          <w:rStyle w:val="Hyperlink"/>
          <w:color w:val="auto"/>
          <w:szCs w:val="24"/>
          <w:u w:val="none"/>
        </w:rPr>
        <w:t xml:space="preserve">Section </w:t>
      </w:r>
      <w:r w:rsidR="00C5396D">
        <w:rPr>
          <w:rStyle w:val="Hyperlink"/>
          <w:color w:val="auto"/>
          <w:szCs w:val="24"/>
          <w:u w:val="none"/>
        </w:rPr>
        <w:t xml:space="preserve">D. RFP Submission Schedule” </w:t>
      </w:r>
      <w:r w:rsidR="00A54328" w:rsidRPr="00902015">
        <w:rPr>
          <w:rStyle w:val="Hyperlink"/>
          <w:color w:val="auto"/>
          <w:szCs w:val="24"/>
          <w:u w:val="none"/>
        </w:rPr>
        <w:t xml:space="preserve"> to </w:t>
      </w:r>
      <w:hyperlink r:id="rId11" w:history="1">
        <w:r w:rsidR="00A54328" w:rsidRPr="00186D49">
          <w:rPr>
            <w:rStyle w:val="Hyperlink"/>
            <w:szCs w:val="24"/>
          </w:rPr>
          <w:t>RFP@cflr.us</w:t>
        </w:r>
      </w:hyperlink>
    </w:p>
    <w:p w14:paraId="42FC1339" w14:textId="1E1EA872" w:rsidR="00A54328" w:rsidRPr="00F91484" w:rsidRDefault="00A54328" w:rsidP="00F91484">
      <w:pPr>
        <w:pStyle w:val="ListParagraph"/>
        <w:numPr>
          <w:ilvl w:val="0"/>
          <w:numId w:val="45"/>
        </w:numPr>
        <w:spacing w:line="360" w:lineRule="auto"/>
      </w:pPr>
      <w:r w:rsidRPr="00F91484">
        <w:t>All proposals must be submitted by email.</w:t>
      </w:r>
    </w:p>
    <w:p w14:paraId="55061F6F" w14:textId="43346B93" w:rsidR="00167F1D" w:rsidRDefault="00A54328" w:rsidP="00F91484">
      <w:pPr>
        <w:pStyle w:val="BodyText"/>
        <w:widowControl w:val="0"/>
        <w:tabs>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ind w:left="720"/>
        <w:jc w:val="left"/>
        <w:rPr>
          <w:szCs w:val="24"/>
        </w:rPr>
      </w:pPr>
      <w:r w:rsidRPr="00186D49">
        <w:rPr>
          <w:b/>
          <w:color w:val="FF0000"/>
          <w:szCs w:val="24"/>
        </w:rPr>
        <w:t xml:space="preserve">The complete RFP packet must be submitted electronically to </w:t>
      </w:r>
      <w:hyperlink r:id="rId12" w:history="1">
        <w:r w:rsidRPr="00186D49">
          <w:rPr>
            <w:rStyle w:val="Hyperlink"/>
            <w:b/>
            <w:szCs w:val="24"/>
          </w:rPr>
          <w:t>RFP@cflr.us</w:t>
        </w:r>
      </w:hyperlink>
      <w:r w:rsidRPr="00186D49">
        <w:rPr>
          <w:b/>
          <w:color w:val="FF0000"/>
          <w:szCs w:val="24"/>
        </w:rPr>
        <w:t xml:space="preserve"> by the date and time indicated in the</w:t>
      </w:r>
      <w:r w:rsidR="00CB6619">
        <w:rPr>
          <w:b/>
          <w:color w:val="FF0000"/>
          <w:szCs w:val="24"/>
        </w:rPr>
        <w:t xml:space="preserve"> </w:t>
      </w:r>
      <w:r w:rsidRPr="00186D49">
        <w:rPr>
          <w:b/>
          <w:color w:val="FF0000"/>
          <w:szCs w:val="24"/>
        </w:rPr>
        <w:t xml:space="preserve">schedule.  </w:t>
      </w:r>
      <w:proofErr w:type="gramStart"/>
      <w:r w:rsidRPr="00186D49">
        <w:rPr>
          <w:szCs w:val="24"/>
        </w:rPr>
        <w:t>Specify “RFP response for Electronic Health Record” and your company name</w:t>
      </w:r>
      <w:r w:rsidR="00186D49">
        <w:rPr>
          <w:szCs w:val="24"/>
        </w:rPr>
        <w:t>”</w:t>
      </w:r>
      <w:r w:rsidRPr="00186D49">
        <w:rPr>
          <w:szCs w:val="24"/>
        </w:rPr>
        <w:t xml:space="preserve"> in the subject line.</w:t>
      </w:r>
      <w:proofErr w:type="gramEnd"/>
      <w:r w:rsidRPr="00186D49">
        <w:rPr>
          <w:szCs w:val="24"/>
        </w:rPr>
        <w:t xml:space="preserve">  Each proposal should specifically address each requirement described in the proposal requirements. No fax proposals will be accepted.  </w:t>
      </w:r>
      <w:r w:rsidR="00F1309D">
        <w:rPr>
          <w:szCs w:val="24"/>
        </w:rPr>
        <w:t>A</w:t>
      </w:r>
      <w:r w:rsidRPr="00186D49">
        <w:rPr>
          <w:szCs w:val="24"/>
        </w:rPr>
        <w:t>ttachments must be in the original fo</w:t>
      </w:r>
      <w:r w:rsidR="00167F1D">
        <w:rPr>
          <w:szCs w:val="24"/>
        </w:rPr>
        <w:t>r</w:t>
      </w:r>
      <w:r w:rsidRPr="00186D49">
        <w:rPr>
          <w:szCs w:val="24"/>
        </w:rPr>
        <w:t xml:space="preserve">mat (M.S. Word, M.S. Excel or Adobe PDF) unless requiring a legal authorized signature.  Documents </w:t>
      </w:r>
      <w:r w:rsidRPr="00186D49">
        <w:rPr>
          <w:szCs w:val="24"/>
        </w:rPr>
        <w:lastRenderedPageBreak/>
        <w:t xml:space="preserve">requiring a legal authorized signature </w:t>
      </w:r>
      <w:r w:rsidR="00D75A5D">
        <w:rPr>
          <w:szCs w:val="24"/>
        </w:rPr>
        <w:t xml:space="preserve">may </w:t>
      </w:r>
      <w:r w:rsidRPr="00186D49">
        <w:rPr>
          <w:szCs w:val="24"/>
        </w:rPr>
        <w:t>be</w:t>
      </w:r>
      <w:r w:rsidR="00186D49" w:rsidRPr="00186D49">
        <w:rPr>
          <w:szCs w:val="24"/>
        </w:rPr>
        <w:t xml:space="preserve"> </w:t>
      </w:r>
      <w:r w:rsidRPr="00186D49">
        <w:rPr>
          <w:szCs w:val="24"/>
        </w:rPr>
        <w:t xml:space="preserve">scanned </w:t>
      </w:r>
      <w:r w:rsidR="00186D49" w:rsidRPr="00186D49">
        <w:rPr>
          <w:szCs w:val="24"/>
        </w:rPr>
        <w:t xml:space="preserve">and submitted as a PDF </w:t>
      </w:r>
      <w:r w:rsidRPr="00186D49">
        <w:rPr>
          <w:szCs w:val="24"/>
        </w:rPr>
        <w:t>after</w:t>
      </w:r>
      <w:r w:rsidR="00186D49" w:rsidRPr="00186D49">
        <w:rPr>
          <w:szCs w:val="24"/>
        </w:rPr>
        <w:t xml:space="preserve"> signature is obtained. </w:t>
      </w:r>
      <w:r w:rsidR="00167F1D">
        <w:rPr>
          <w:szCs w:val="24"/>
        </w:rPr>
        <w:t>A font size of 12 should be used</w:t>
      </w:r>
      <w:r w:rsidR="00F1309D">
        <w:rPr>
          <w:szCs w:val="24"/>
        </w:rPr>
        <w:t xml:space="preserve"> for all narratives.</w:t>
      </w:r>
    </w:p>
    <w:p w14:paraId="4D0FCF9A" w14:textId="5A35EEB5" w:rsidR="00C96288" w:rsidRDefault="00C96288" w:rsidP="00F91484">
      <w:pPr>
        <w:pStyle w:val="BodyText"/>
        <w:widowControl w:val="0"/>
        <w:numPr>
          <w:ilvl w:val="0"/>
          <w:numId w:val="45"/>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jc w:val="left"/>
        <w:rPr>
          <w:szCs w:val="24"/>
        </w:rPr>
      </w:pPr>
      <w:r>
        <w:rPr>
          <w:szCs w:val="24"/>
        </w:rPr>
        <w:t>Proposals need to be organized and clearly label</w:t>
      </w:r>
      <w:r w:rsidR="00FA1152">
        <w:rPr>
          <w:szCs w:val="24"/>
        </w:rPr>
        <w:t>ed</w:t>
      </w:r>
      <w:r>
        <w:rPr>
          <w:szCs w:val="24"/>
        </w:rPr>
        <w:t xml:space="preserve"> according to Section </w:t>
      </w:r>
      <w:r w:rsidR="00FC35E7">
        <w:rPr>
          <w:szCs w:val="24"/>
        </w:rPr>
        <w:t>I. “RFP</w:t>
      </w:r>
      <w:r>
        <w:rPr>
          <w:szCs w:val="24"/>
        </w:rPr>
        <w:t xml:space="preserve"> Required Documents List” and all attachments as listed in Section I.8. </w:t>
      </w:r>
    </w:p>
    <w:p w14:paraId="617E0662" w14:textId="3A38B8A4" w:rsidR="00186D49" w:rsidRPr="00F91484" w:rsidRDefault="00186D49" w:rsidP="00F91484">
      <w:pPr>
        <w:pStyle w:val="ListParagraph"/>
        <w:numPr>
          <w:ilvl w:val="0"/>
          <w:numId w:val="45"/>
        </w:numPr>
        <w:spacing w:line="360" w:lineRule="auto"/>
      </w:pPr>
      <w:r w:rsidRPr="00F91484">
        <w:t>Proposals received unsigned will be deemed non-responsive and therefore will not be accepted.</w:t>
      </w:r>
    </w:p>
    <w:p w14:paraId="06C34C71" w14:textId="5D7A5A64" w:rsidR="00186D49" w:rsidRPr="00F91484" w:rsidRDefault="00186D49" w:rsidP="00F91484">
      <w:pPr>
        <w:pStyle w:val="ListParagraph"/>
        <w:numPr>
          <w:ilvl w:val="0"/>
          <w:numId w:val="45"/>
        </w:numPr>
        <w:spacing w:line="360" w:lineRule="auto"/>
      </w:pPr>
      <w:r w:rsidRPr="00F91484">
        <w:t>Proposals will not be opened until after the submission deadline.</w:t>
      </w:r>
    </w:p>
    <w:p w14:paraId="0DF90BFE" w14:textId="3B97BFD3" w:rsidR="00186D49" w:rsidRPr="00050D57" w:rsidRDefault="00186D49" w:rsidP="00050D57">
      <w:pPr>
        <w:pStyle w:val="ListParagraph"/>
        <w:numPr>
          <w:ilvl w:val="0"/>
          <w:numId w:val="45"/>
        </w:numPr>
        <w:spacing w:line="360" w:lineRule="auto"/>
      </w:pPr>
      <w:r w:rsidRPr="00050D57">
        <w:t>Proposals must remain valid for acceptance fo</w:t>
      </w:r>
      <w:r w:rsidR="00B51E16" w:rsidRPr="00050D57">
        <w:t xml:space="preserve">r </w:t>
      </w:r>
      <w:r w:rsidR="00B51E16" w:rsidRPr="00050D57">
        <w:rPr>
          <w:b/>
          <w:bCs/>
        </w:rPr>
        <w:t>120 days</w:t>
      </w:r>
      <w:r w:rsidRPr="00050D57">
        <w:t xml:space="preserve"> p</w:t>
      </w:r>
      <w:r w:rsidR="00B51E16" w:rsidRPr="00050D57">
        <w:t>a</w:t>
      </w:r>
      <w:r w:rsidRPr="00050D57">
        <w:t xml:space="preserve">st the proposal submission deadline.  </w:t>
      </w:r>
    </w:p>
    <w:p w14:paraId="128536C9" w14:textId="7EAF7024" w:rsidR="00186D49" w:rsidRPr="00050D57" w:rsidRDefault="00186D49" w:rsidP="00050D57">
      <w:pPr>
        <w:pStyle w:val="ListParagraph"/>
        <w:numPr>
          <w:ilvl w:val="0"/>
          <w:numId w:val="45"/>
        </w:numPr>
        <w:spacing w:line="360" w:lineRule="auto"/>
      </w:pPr>
      <w:r w:rsidRPr="00050D57">
        <w:t>Proposals or modifications received after the deadline for submission may not be considered.</w:t>
      </w:r>
    </w:p>
    <w:p w14:paraId="01809320" w14:textId="7DBFBCE0" w:rsidR="00186D49" w:rsidRPr="00050D57" w:rsidRDefault="00186D49" w:rsidP="00050D57">
      <w:pPr>
        <w:pStyle w:val="ListParagraph"/>
        <w:numPr>
          <w:ilvl w:val="0"/>
          <w:numId w:val="45"/>
        </w:numPr>
        <w:spacing w:line="360" w:lineRule="auto"/>
      </w:pPr>
      <w:r w:rsidRPr="00050D57">
        <w:t>All statements made in the proposal will be considered final, and, if the proposal is accepted will be used as the basis of the purchase agreement.</w:t>
      </w:r>
    </w:p>
    <w:p w14:paraId="4DE57FE8" w14:textId="4ADE3B2D" w:rsidR="00050D57" w:rsidRPr="00050D57" w:rsidRDefault="00186D49" w:rsidP="00050D57">
      <w:pPr>
        <w:pStyle w:val="ListParagraph"/>
        <w:numPr>
          <w:ilvl w:val="0"/>
          <w:numId w:val="45"/>
        </w:numPr>
        <w:spacing w:line="360" w:lineRule="auto"/>
      </w:pPr>
      <w:r w:rsidRPr="00050D57">
        <w:t>The initial contract term for this system will be negotiated at the time of the contract award</w:t>
      </w:r>
      <w:r w:rsidR="00D75A5D" w:rsidRPr="00050D57">
        <w:t>.</w:t>
      </w:r>
    </w:p>
    <w:p w14:paraId="47E67543" w14:textId="6F2D7476" w:rsidR="00F1309D" w:rsidRDefault="00F1309D" w:rsidP="00B270E2">
      <w:pPr>
        <w:spacing w:line="360" w:lineRule="auto"/>
        <w:rPr>
          <w:rFonts w:ascii="Times New Roman" w:hAnsi="Times New Roman"/>
          <w:szCs w:val="24"/>
        </w:rPr>
      </w:pPr>
    </w:p>
    <w:p w14:paraId="3DD9CD00" w14:textId="63FF3451" w:rsidR="00F1309D" w:rsidRPr="00F1309D" w:rsidRDefault="00F1309D" w:rsidP="00F1309D">
      <w:pPr>
        <w:pStyle w:val="ListParagraph"/>
        <w:numPr>
          <w:ilvl w:val="0"/>
          <w:numId w:val="13"/>
        </w:numPr>
        <w:spacing w:line="360" w:lineRule="auto"/>
        <w:ind w:hanging="540"/>
      </w:pPr>
      <w:r>
        <w:rPr>
          <w:b/>
          <w:bCs/>
        </w:rPr>
        <w:t xml:space="preserve">SCORING OF PROPOSAL:  </w:t>
      </w:r>
    </w:p>
    <w:p w14:paraId="59B45A4F" w14:textId="77777777" w:rsidR="00F1309D" w:rsidRPr="00C5396D" w:rsidRDefault="00F1309D" w:rsidP="00F1309D">
      <w:pPr>
        <w:rPr>
          <w:rFonts w:ascii="Times New Roman" w:hAnsi="Times New Roman"/>
          <w:bCs/>
          <w:szCs w:val="24"/>
        </w:rPr>
      </w:pPr>
      <w:r>
        <w:rPr>
          <w:b/>
          <w:bCs/>
        </w:rPr>
        <w:t xml:space="preserve">   </w:t>
      </w:r>
      <w:r w:rsidRPr="00C5396D">
        <w:rPr>
          <w:rFonts w:ascii="Times New Roman" w:hAnsi="Times New Roman"/>
          <w:bCs/>
          <w:szCs w:val="24"/>
        </w:rPr>
        <w:t>Proposals will be scored based on the criteria listed below:</w:t>
      </w:r>
    </w:p>
    <w:p w14:paraId="76F98082" w14:textId="77777777" w:rsidR="00F1309D" w:rsidRPr="00C5396D" w:rsidRDefault="00F1309D" w:rsidP="00F1309D">
      <w:pPr>
        <w:rPr>
          <w:rFonts w:ascii="Times New Roman" w:hAnsi="Times New Roman"/>
          <w:bCs/>
          <w:szCs w:val="24"/>
        </w:rPr>
      </w:pPr>
    </w:p>
    <w:p w14:paraId="5CC3E613" w14:textId="60FD53E6" w:rsidR="00F1309D" w:rsidRPr="00FC35E7" w:rsidRDefault="00F1309D" w:rsidP="00FC35E7">
      <w:pPr>
        <w:pStyle w:val="ListParagraph"/>
        <w:numPr>
          <w:ilvl w:val="1"/>
          <w:numId w:val="38"/>
        </w:numPr>
        <w:rPr>
          <w:bCs/>
        </w:rPr>
      </w:pPr>
      <w:r w:rsidRPr="00FC35E7">
        <w:rPr>
          <w:bCs/>
        </w:rPr>
        <w:t>Results of demonstrations and presentations</w:t>
      </w:r>
      <w:r w:rsidR="00C5396D" w:rsidRPr="00FC35E7">
        <w:rPr>
          <w:bCs/>
        </w:rPr>
        <w:t xml:space="preserve"> if requested</w:t>
      </w:r>
    </w:p>
    <w:p w14:paraId="625E41A4" w14:textId="626177EC" w:rsidR="00F1309D" w:rsidRPr="00FC35E7" w:rsidRDefault="00F1309D" w:rsidP="00FC35E7">
      <w:pPr>
        <w:pStyle w:val="ListParagraph"/>
        <w:numPr>
          <w:ilvl w:val="1"/>
          <w:numId w:val="38"/>
        </w:numPr>
        <w:rPr>
          <w:bCs/>
        </w:rPr>
      </w:pPr>
      <w:r w:rsidRPr="00FC35E7">
        <w:rPr>
          <w:bCs/>
        </w:rPr>
        <w:t>Timely and complete response to RFP</w:t>
      </w:r>
    </w:p>
    <w:p w14:paraId="55090924" w14:textId="7083BCF3" w:rsidR="00F1309D" w:rsidRPr="00FC35E7" w:rsidRDefault="00F1309D" w:rsidP="00FC35E7">
      <w:pPr>
        <w:pStyle w:val="ListParagraph"/>
        <w:numPr>
          <w:ilvl w:val="1"/>
          <w:numId w:val="38"/>
        </w:numPr>
        <w:rPr>
          <w:bCs/>
        </w:rPr>
      </w:pPr>
      <w:r w:rsidRPr="00FC35E7">
        <w:rPr>
          <w:bCs/>
        </w:rPr>
        <w:t>Ability to meet specifications</w:t>
      </w:r>
    </w:p>
    <w:p w14:paraId="56B09EBE" w14:textId="2D7F254B" w:rsidR="00F1309D" w:rsidRPr="00FC35E7" w:rsidRDefault="00F1309D" w:rsidP="00FC35E7">
      <w:pPr>
        <w:pStyle w:val="ListParagraph"/>
        <w:numPr>
          <w:ilvl w:val="1"/>
          <w:numId w:val="38"/>
        </w:numPr>
        <w:rPr>
          <w:bCs/>
        </w:rPr>
      </w:pPr>
      <w:r w:rsidRPr="00FC35E7">
        <w:rPr>
          <w:bCs/>
        </w:rPr>
        <w:t>Vendor’s history of success in delivering proposed services</w:t>
      </w:r>
    </w:p>
    <w:p w14:paraId="50C6B1BE" w14:textId="6E199F32" w:rsidR="00F1309D" w:rsidRPr="00FC35E7" w:rsidRDefault="00F1309D" w:rsidP="00FC35E7">
      <w:pPr>
        <w:pStyle w:val="ListParagraph"/>
        <w:numPr>
          <w:ilvl w:val="1"/>
          <w:numId w:val="38"/>
        </w:numPr>
        <w:rPr>
          <w:bCs/>
        </w:rPr>
      </w:pPr>
      <w:r w:rsidRPr="00FC35E7">
        <w:rPr>
          <w:bCs/>
        </w:rPr>
        <w:t>System ease of use</w:t>
      </w:r>
    </w:p>
    <w:p w14:paraId="719DB43E" w14:textId="32296A1A" w:rsidR="00F1309D" w:rsidRPr="00FC35E7" w:rsidRDefault="00F1309D" w:rsidP="00FC35E7">
      <w:pPr>
        <w:pStyle w:val="ListParagraph"/>
        <w:numPr>
          <w:ilvl w:val="1"/>
          <w:numId w:val="38"/>
        </w:numPr>
        <w:rPr>
          <w:bCs/>
        </w:rPr>
      </w:pPr>
      <w:r w:rsidRPr="00FC35E7">
        <w:rPr>
          <w:bCs/>
        </w:rPr>
        <w:t>Functionality</w:t>
      </w:r>
    </w:p>
    <w:p w14:paraId="4A188FC8" w14:textId="2C41614A" w:rsidR="00F1309D" w:rsidRPr="00FC35E7" w:rsidRDefault="00F1309D" w:rsidP="00FC35E7">
      <w:pPr>
        <w:pStyle w:val="ListParagraph"/>
        <w:numPr>
          <w:ilvl w:val="1"/>
          <w:numId w:val="38"/>
        </w:numPr>
        <w:rPr>
          <w:bCs/>
        </w:rPr>
      </w:pPr>
      <w:r w:rsidRPr="00FC35E7">
        <w:rPr>
          <w:bCs/>
        </w:rPr>
        <w:t>Flexibility and ease of implementation and data conversion</w:t>
      </w:r>
    </w:p>
    <w:p w14:paraId="2B50BCCE" w14:textId="03DAA865" w:rsidR="00F1309D" w:rsidRPr="00FC35E7" w:rsidRDefault="00F1309D" w:rsidP="00FC35E7">
      <w:pPr>
        <w:pStyle w:val="ListParagraph"/>
        <w:numPr>
          <w:ilvl w:val="1"/>
          <w:numId w:val="38"/>
        </w:numPr>
        <w:rPr>
          <w:bCs/>
        </w:rPr>
      </w:pPr>
      <w:r w:rsidRPr="00FC35E7">
        <w:rPr>
          <w:bCs/>
        </w:rPr>
        <w:t>Vendor support and training</w:t>
      </w:r>
    </w:p>
    <w:p w14:paraId="5367F9CF" w14:textId="6DEB7EEF" w:rsidR="00F1309D" w:rsidRPr="00FC35E7" w:rsidRDefault="00F1309D" w:rsidP="00FC35E7">
      <w:pPr>
        <w:pStyle w:val="ListParagraph"/>
        <w:numPr>
          <w:ilvl w:val="1"/>
          <w:numId w:val="38"/>
        </w:numPr>
        <w:rPr>
          <w:bCs/>
        </w:rPr>
      </w:pPr>
      <w:r w:rsidRPr="00FC35E7">
        <w:rPr>
          <w:bCs/>
        </w:rPr>
        <w:t>Pricing</w:t>
      </w:r>
    </w:p>
    <w:p w14:paraId="56E76545" w14:textId="77777777" w:rsidR="00F1309D" w:rsidRPr="00C5396D" w:rsidRDefault="00F1309D" w:rsidP="00F1309D">
      <w:pPr>
        <w:rPr>
          <w:rFonts w:ascii="Times New Roman" w:hAnsi="Times New Roman"/>
          <w:bCs/>
          <w:szCs w:val="24"/>
        </w:rPr>
      </w:pPr>
    </w:p>
    <w:p w14:paraId="0624F790" w14:textId="77777777" w:rsidR="00F1309D" w:rsidRPr="00C5396D" w:rsidRDefault="00F1309D" w:rsidP="00F1309D">
      <w:pPr>
        <w:rPr>
          <w:rFonts w:ascii="Times New Roman" w:hAnsi="Times New Roman"/>
          <w:bCs/>
          <w:szCs w:val="24"/>
        </w:rPr>
      </w:pPr>
      <w:r w:rsidRPr="00C5396D">
        <w:rPr>
          <w:rFonts w:ascii="Times New Roman" w:hAnsi="Times New Roman"/>
          <w:bCs/>
          <w:szCs w:val="24"/>
        </w:rPr>
        <w:t>This list is in random order and does not reflect weighting.</w:t>
      </w:r>
    </w:p>
    <w:p w14:paraId="533A0D94" w14:textId="77777777" w:rsidR="00F1309D" w:rsidRPr="00C5396D" w:rsidRDefault="00F1309D" w:rsidP="00F1309D">
      <w:pPr>
        <w:rPr>
          <w:rFonts w:ascii="Times New Roman" w:hAnsi="Times New Roman"/>
          <w:bCs/>
          <w:szCs w:val="24"/>
        </w:rPr>
      </w:pPr>
    </w:p>
    <w:p w14:paraId="7527BE6E" w14:textId="591D2023" w:rsidR="00F1309D" w:rsidRPr="00C5396D" w:rsidRDefault="00C5396D" w:rsidP="00F1309D">
      <w:pPr>
        <w:rPr>
          <w:rFonts w:ascii="Times New Roman" w:hAnsi="Times New Roman"/>
          <w:bCs/>
          <w:szCs w:val="24"/>
        </w:rPr>
      </w:pPr>
      <w:r>
        <w:rPr>
          <w:rFonts w:ascii="Times New Roman" w:hAnsi="Times New Roman"/>
          <w:bCs/>
          <w:szCs w:val="24"/>
        </w:rPr>
        <w:t xml:space="preserve">The Center </w:t>
      </w:r>
      <w:r w:rsidR="00F1309D" w:rsidRPr="00C5396D">
        <w:rPr>
          <w:rFonts w:ascii="Times New Roman" w:hAnsi="Times New Roman"/>
          <w:bCs/>
          <w:szCs w:val="24"/>
        </w:rPr>
        <w:t xml:space="preserve">reserves the right to award contract(s) without any negotiations and reserves the right to not make an award. Vendors are encouraged to provide their best response to the scope of work contained in the solicitation. Based upon </w:t>
      </w:r>
      <w:r>
        <w:rPr>
          <w:rFonts w:ascii="Times New Roman" w:hAnsi="Times New Roman"/>
          <w:bCs/>
          <w:szCs w:val="24"/>
        </w:rPr>
        <w:t>the Center</w:t>
      </w:r>
      <w:r w:rsidR="00F1309D" w:rsidRPr="00C5396D">
        <w:rPr>
          <w:rFonts w:ascii="Times New Roman" w:hAnsi="Times New Roman"/>
          <w:bCs/>
          <w:szCs w:val="24"/>
        </w:rPr>
        <w:t xml:space="preserve">’s evaluation of the responses to this RFP, </w:t>
      </w:r>
      <w:r>
        <w:rPr>
          <w:rFonts w:ascii="Times New Roman" w:hAnsi="Times New Roman"/>
          <w:bCs/>
          <w:szCs w:val="24"/>
        </w:rPr>
        <w:t>the Center</w:t>
      </w:r>
      <w:r w:rsidR="00F1309D" w:rsidRPr="00C5396D">
        <w:rPr>
          <w:rFonts w:ascii="Times New Roman" w:hAnsi="Times New Roman"/>
          <w:bCs/>
          <w:szCs w:val="24"/>
        </w:rPr>
        <w:t xml:space="preserve"> will determine if there is a need to request a Best and Final Offer (BAFO). A request for a BAFO will be at the sole discretion </w:t>
      </w:r>
      <w:r>
        <w:rPr>
          <w:rFonts w:ascii="Times New Roman" w:hAnsi="Times New Roman"/>
          <w:bCs/>
          <w:szCs w:val="24"/>
        </w:rPr>
        <w:t>of the Center</w:t>
      </w:r>
      <w:r w:rsidR="00F1309D" w:rsidRPr="00C5396D">
        <w:rPr>
          <w:rFonts w:ascii="Times New Roman" w:hAnsi="Times New Roman"/>
          <w:bCs/>
          <w:szCs w:val="24"/>
        </w:rPr>
        <w:t xml:space="preserve"> and will be requested in writing from the Vendors determined to be within the competitive range.</w:t>
      </w:r>
    </w:p>
    <w:p w14:paraId="10C16FBC" w14:textId="77777777" w:rsidR="00F1309D" w:rsidRDefault="00F1309D" w:rsidP="00F1309D">
      <w:pPr>
        <w:rPr>
          <w:rFonts w:ascii="Tahoma" w:hAnsi="Tahoma" w:cs="Tahoma"/>
          <w:bCs/>
          <w:szCs w:val="24"/>
        </w:rPr>
      </w:pPr>
    </w:p>
    <w:p w14:paraId="78B0B46D" w14:textId="58F1F356" w:rsidR="00C5396D" w:rsidRDefault="00C5396D" w:rsidP="00B270E2">
      <w:pPr>
        <w:pStyle w:val="BodyText"/>
        <w:spacing w:after="120" w:line="360" w:lineRule="auto"/>
        <w:jc w:val="left"/>
        <w:rPr>
          <w:rStyle w:val="Hyperlink"/>
          <w:color w:val="FF0000"/>
          <w:sz w:val="22"/>
          <w:szCs w:val="22"/>
          <w:u w:val="none"/>
        </w:rPr>
      </w:pPr>
    </w:p>
    <w:p w14:paraId="551113E4" w14:textId="1ACF0B03" w:rsidR="00C96288" w:rsidRDefault="00C96288" w:rsidP="00B270E2">
      <w:pPr>
        <w:pStyle w:val="BodyText"/>
        <w:spacing w:after="120" w:line="360" w:lineRule="auto"/>
        <w:jc w:val="left"/>
        <w:rPr>
          <w:rStyle w:val="Hyperlink"/>
          <w:color w:val="FF0000"/>
          <w:sz w:val="22"/>
          <w:szCs w:val="22"/>
          <w:u w:val="none"/>
        </w:rPr>
      </w:pPr>
    </w:p>
    <w:p w14:paraId="13E634DB" w14:textId="77777777" w:rsidR="00586C32" w:rsidRDefault="00586C32" w:rsidP="00B270E2">
      <w:pPr>
        <w:pStyle w:val="BodyText"/>
        <w:spacing w:after="120" w:line="360" w:lineRule="auto"/>
        <w:jc w:val="left"/>
        <w:rPr>
          <w:rStyle w:val="Hyperlink"/>
          <w:color w:val="FF0000"/>
          <w:sz w:val="22"/>
          <w:szCs w:val="22"/>
          <w:u w:val="none"/>
        </w:rPr>
      </w:pPr>
    </w:p>
    <w:p w14:paraId="08E8894C" w14:textId="5BE7D2CB" w:rsidR="00C96288" w:rsidRDefault="00C96288" w:rsidP="00B270E2">
      <w:pPr>
        <w:pStyle w:val="BodyText"/>
        <w:spacing w:after="120" w:line="360" w:lineRule="auto"/>
        <w:jc w:val="left"/>
        <w:rPr>
          <w:rStyle w:val="Hyperlink"/>
          <w:color w:val="FF0000"/>
          <w:sz w:val="22"/>
          <w:szCs w:val="22"/>
          <w:u w:val="none"/>
        </w:rPr>
      </w:pPr>
    </w:p>
    <w:p w14:paraId="678E99B3" w14:textId="77777777" w:rsidR="00C96288" w:rsidRDefault="00C96288" w:rsidP="00B270E2">
      <w:pPr>
        <w:pStyle w:val="BodyText"/>
        <w:spacing w:after="120" w:line="360" w:lineRule="auto"/>
        <w:jc w:val="left"/>
        <w:rPr>
          <w:rStyle w:val="Hyperlink"/>
          <w:color w:val="FF0000"/>
          <w:sz w:val="22"/>
          <w:szCs w:val="22"/>
          <w:u w:val="none"/>
        </w:rPr>
      </w:pPr>
    </w:p>
    <w:p w14:paraId="44A7A4F1" w14:textId="11C11412" w:rsidR="00207298" w:rsidRPr="00C96288" w:rsidRDefault="009A1F17" w:rsidP="00C96288">
      <w:pPr>
        <w:pStyle w:val="BodyText"/>
        <w:widowControl w:val="0"/>
        <w:numPr>
          <w:ilvl w:val="0"/>
          <w:numId w:val="13"/>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ind w:left="720" w:hanging="720"/>
        <w:jc w:val="left"/>
        <w:rPr>
          <w:b/>
          <w:szCs w:val="24"/>
        </w:rPr>
      </w:pPr>
      <w:r w:rsidRPr="00C96288">
        <w:rPr>
          <w:b/>
          <w:szCs w:val="24"/>
        </w:rPr>
        <w:t>GENERAL INFORMATION:</w:t>
      </w:r>
    </w:p>
    <w:p w14:paraId="30C88802" w14:textId="2C653EE4" w:rsidR="009A1F17" w:rsidRDefault="00207298" w:rsidP="00B270E2">
      <w:pPr>
        <w:pStyle w:val="BodyText"/>
        <w:widowControl w:val="0"/>
        <w:numPr>
          <w:ilvl w:val="3"/>
          <w:numId w:val="2"/>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jc w:val="left"/>
        <w:rPr>
          <w:szCs w:val="24"/>
        </w:rPr>
      </w:pPr>
      <w:r w:rsidRPr="005B54D8">
        <w:rPr>
          <w:b/>
          <w:bCs/>
          <w:szCs w:val="24"/>
        </w:rPr>
        <w:t xml:space="preserve">Right to Accept or Reject </w:t>
      </w:r>
      <w:r w:rsidR="00E52237">
        <w:rPr>
          <w:b/>
          <w:bCs/>
          <w:szCs w:val="24"/>
        </w:rPr>
        <w:t>a</w:t>
      </w:r>
      <w:r w:rsidRPr="005B54D8">
        <w:rPr>
          <w:b/>
          <w:bCs/>
          <w:szCs w:val="24"/>
        </w:rPr>
        <w:t>ny</w:t>
      </w:r>
      <w:r w:rsidR="00E52237">
        <w:rPr>
          <w:b/>
          <w:bCs/>
          <w:szCs w:val="24"/>
        </w:rPr>
        <w:t xml:space="preserve"> o</w:t>
      </w:r>
      <w:r w:rsidRPr="005B54D8">
        <w:rPr>
          <w:b/>
          <w:bCs/>
          <w:szCs w:val="24"/>
        </w:rPr>
        <w:t>r All Proposals.</w:t>
      </w:r>
      <w:r w:rsidRPr="00B51E16">
        <w:rPr>
          <w:szCs w:val="24"/>
        </w:rPr>
        <w:t xml:space="preserve">  </w:t>
      </w:r>
      <w:r w:rsidR="00A2440D">
        <w:rPr>
          <w:szCs w:val="24"/>
        </w:rPr>
        <w:t>The Center</w:t>
      </w:r>
      <w:r w:rsidRPr="00B51E16">
        <w:rPr>
          <w:szCs w:val="24"/>
        </w:rPr>
        <w:t xml:space="preserve"> reserves the right to accept or reject any or all proposals submitted and to waive any informality in proposals received.  Center reserves the right to request additional information from proposers.  Award will </w:t>
      </w:r>
      <w:r w:rsidRPr="00B51E16">
        <w:rPr>
          <w:noProof/>
          <w:szCs w:val="24"/>
        </w:rPr>
        <w:t>be made</w:t>
      </w:r>
      <w:r w:rsidRPr="00B51E16">
        <w:rPr>
          <w:szCs w:val="24"/>
        </w:rPr>
        <w:t xml:space="preserve"> to the provider which, in the opinion of Center, is the best qualified.</w:t>
      </w:r>
    </w:p>
    <w:p w14:paraId="7FF50430" w14:textId="1C5EBFB1" w:rsidR="009A1F17" w:rsidRPr="009A1F17" w:rsidRDefault="009A1F17" w:rsidP="00B270E2">
      <w:pPr>
        <w:pStyle w:val="BodyText"/>
        <w:widowControl w:val="0"/>
        <w:numPr>
          <w:ilvl w:val="3"/>
          <w:numId w:val="2"/>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jc w:val="left"/>
        <w:rPr>
          <w:szCs w:val="24"/>
        </w:rPr>
      </w:pPr>
      <w:r w:rsidRPr="005B54D8">
        <w:rPr>
          <w:b/>
          <w:bCs/>
          <w:szCs w:val="24"/>
        </w:rPr>
        <w:t>Negotiation</w:t>
      </w:r>
      <w:r>
        <w:rPr>
          <w:szCs w:val="24"/>
        </w:rPr>
        <w:t xml:space="preserve">.  </w:t>
      </w:r>
      <w:r w:rsidRPr="00A2440D">
        <w:t>The Center</w:t>
      </w:r>
      <w:r w:rsidRPr="009A1F17">
        <w:rPr>
          <w:szCs w:val="24"/>
        </w:rPr>
        <w:t xml:space="preserve"> reserves the right to negotiate with vendors determined to have a reasonable chance of being selected. All such vendors shall be afforded fair and equal treatment with respect to such negotiations, and no such vendor shall be given information that would give that vendor a competitive advantage over any other vendor.</w:t>
      </w:r>
    </w:p>
    <w:p w14:paraId="6E5613AB" w14:textId="62137EE0" w:rsidR="00207298" w:rsidRPr="00B51E16" w:rsidRDefault="00167F1D" w:rsidP="00B270E2">
      <w:pPr>
        <w:pStyle w:val="BodyText"/>
        <w:widowControl w:val="0"/>
        <w:numPr>
          <w:ilvl w:val="3"/>
          <w:numId w:val="2"/>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jc w:val="left"/>
        <w:rPr>
          <w:szCs w:val="24"/>
        </w:rPr>
      </w:pPr>
      <w:r w:rsidRPr="005B54D8">
        <w:rPr>
          <w:b/>
          <w:bCs/>
          <w:noProof/>
          <w:szCs w:val="24"/>
        </w:rPr>
        <w:t>A</w:t>
      </w:r>
      <w:r w:rsidR="00207298" w:rsidRPr="005B54D8">
        <w:rPr>
          <w:b/>
          <w:bCs/>
          <w:noProof/>
          <w:szCs w:val="24"/>
        </w:rPr>
        <w:t>ltering Proposal.</w:t>
      </w:r>
      <w:r w:rsidR="00207298" w:rsidRPr="00B51E16">
        <w:rPr>
          <w:szCs w:val="24"/>
        </w:rPr>
        <w:t xml:space="preserve">  Proposals cannot </w:t>
      </w:r>
      <w:r w:rsidR="00207298" w:rsidRPr="00B51E16">
        <w:rPr>
          <w:noProof/>
          <w:szCs w:val="24"/>
        </w:rPr>
        <w:t>be altered</w:t>
      </w:r>
      <w:r w:rsidR="00207298" w:rsidRPr="00B51E16">
        <w:rPr>
          <w:szCs w:val="24"/>
        </w:rPr>
        <w:t xml:space="preserve"> after the submission deadline.  Any interlineations, alteration</w:t>
      </w:r>
      <w:r w:rsidR="00FA1152">
        <w:rPr>
          <w:szCs w:val="24"/>
        </w:rPr>
        <w:t>s</w:t>
      </w:r>
      <w:r w:rsidR="00207298" w:rsidRPr="00B51E16">
        <w:rPr>
          <w:szCs w:val="24"/>
        </w:rPr>
        <w:t xml:space="preserve">, or erasure made before the opening must </w:t>
      </w:r>
      <w:r w:rsidR="00207298" w:rsidRPr="00B51E16">
        <w:rPr>
          <w:noProof/>
          <w:szCs w:val="24"/>
        </w:rPr>
        <w:t>be initialed</w:t>
      </w:r>
      <w:r w:rsidR="00207298" w:rsidRPr="00B51E16">
        <w:rPr>
          <w:szCs w:val="24"/>
        </w:rPr>
        <w:t xml:space="preserve"> by the signer of the proposal.</w:t>
      </w:r>
    </w:p>
    <w:p w14:paraId="7FD60A92" w14:textId="77777777" w:rsidR="00A2440D" w:rsidRDefault="00207298" w:rsidP="00B270E2">
      <w:pPr>
        <w:pStyle w:val="ListParagraph"/>
        <w:numPr>
          <w:ilvl w:val="3"/>
          <w:numId w:val="2"/>
        </w:numPr>
        <w:spacing w:after="120" w:line="360" w:lineRule="auto"/>
      </w:pPr>
      <w:r w:rsidRPr="005B54D8">
        <w:rPr>
          <w:b/>
          <w:bCs/>
        </w:rPr>
        <w:t>Addenda.</w:t>
      </w:r>
      <w:r w:rsidRPr="00167F1D">
        <w:t xml:space="preserve">  </w:t>
      </w:r>
      <w:r w:rsidRPr="00167F1D">
        <w:rPr>
          <w:noProof/>
        </w:rPr>
        <w:t>Any interpretations, corrections, or changes to this Request for Proposal will be made by addenda</w:t>
      </w:r>
      <w:r w:rsidRPr="00167F1D">
        <w:t xml:space="preserve">.  Addenda will </w:t>
      </w:r>
      <w:r w:rsidRPr="00167F1D">
        <w:rPr>
          <w:noProof/>
        </w:rPr>
        <w:t>be posted</w:t>
      </w:r>
      <w:r w:rsidRPr="00167F1D">
        <w:t xml:space="preserve"> on </w:t>
      </w:r>
      <w:r w:rsidR="00A2440D">
        <w:t>The Center</w:t>
      </w:r>
      <w:r w:rsidRPr="00167F1D">
        <w:t xml:space="preserve"> website, </w:t>
      </w:r>
      <w:hyperlink r:id="rId13" w:history="1">
        <w:r w:rsidRPr="00167F1D">
          <w:rPr>
            <w:rStyle w:val="Hyperlink"/>
          </w:rPr>
          <w:t>www.cflr.us</w:t>
        </w:r>
      </w:hyperlink>
      <w:r w:rsidRPr="00167F1D">
        <w:t>, and emailed to all parties that are known to have received a copy of the Request for Proposal.</w:t>
      </w:r>
    </w:p>
    <w:p w14:paraId="0F636311" w14:textId="197E8F98" w:rsidR="00A2440D" w:rsidRPr="00167F1D" w:rsidRDefault="00A2440D" w:rsidP="00B270E2">
      <w:pPr>
        <w:pStyle w:val="ListParagraph"/>
        <w:numPr>
          <w:ilvl w:val="3"/>
          <w:numId w:val="2"/>
        </w:numPr>
        <w:spacing w:after="120" w:line="360" w:lineRule="auto"/>
      </w:pPr>
      <w:r w:rsidRPr="005B54D8">
        <w:t>Cancellation</w:t>
      </w:r>
      <w:r w:rsidR="005B54D8">
        <w:t>.</w:t>
      </w:r>
      <w:r w:rsidRPr="00A2440D">
        <w:rPr>
          <w:b/>
          <w:bCs/>
        </w:rPr>
        <w:t xml:space="preserve"> </w:t>
      </w:r>
      <w:r>
        <w:t>The Center</w:t>
      </w:r>
      <w:r w:rsidRPr="00A2440D">
        <w:t xml:space="preserve"> may choose to cancel the RFP without award.</w:t>
      </w:r>
    </w:p>
    <w:p w14:paraId="0AF99575" w14:textId="2F457A7F" w:rsidR="00207298" w:rsidRDefault="00207298" w:rsidP="00B270E2">
      <w:pPr>
        <w:pStyle w:val="ListParagraph"/>
        <w:numPr>
          <w:ilvl w:val="3"/>
          <w:numId w:val="2"/>
        </w:numPr>
        <w:spacing w:after="120" w:line="360" w:lineRule="auto"/>
      </w:pPr>
      <w:r w:rsidRPr="005B54D8">
        <w:rPr>
          <w:b/>
          <w:bCs/>
        </w:rPr>
        <w:t>Oral Interviews</w:t>
      </w:r>
      <w:r w:rsidRPr="00167F1D">
        <w:rPr>
          <w:u w:val="single"/>
        </w:rPr>
        <w:t>.</w:t>
      </w:r>
      <w:r w:rsidRPr="00167F1D">
        <w:t xml:space="preserve">  Oral interviews may be required.</w:t>
      </w:r>
      <w:r w:rsidR="00167F1D" w:rsidRPr="00167F1D">
        <w:t xml:space="preserve"> </w:t>
      </w:r>
    </w:p>
    <w:p w14:paraId="32E8AC71" w14:textId="45B4C57B" w:rsidR="00167F1D" w:rsidRDefault="00167F1D" w:rsidP="00B270E2">
      <w:pPr>
        <w:pStyle w:val="ListParagraph"/>
        <w:numPr>
          <w:ilvl w:val="3"/>
          <w:numId w:val="2"/>
        </w:numPr>
        <w:spacing w:after="120" w:line="360" w:lineRule="auto"/>
      </w:pPr>
      <w:r w:rsidRPr="005B54D8">
        <w:rPr>
          <w:b/>
          <w:bCs/>
        </w:rPr>
        <w:t>Product Demonstration:</w:t>
      </w:r>
      <w:r>
        <w:t xml:space="preserve">  Product Demonstration may be </w:t>
      </w:r>
      <w:r w:rsidR="00E52237">
        <w:t>required.</w:t>
      </w:r>
      <w:r w:rsidR="005B54D8" w:rsidRPr="00FA1CCB">
        <w:t xml:space="preserve">  All costs incurred by the proposer associated with preparing proposal responses shall not </w:t>
      </w:r>
      <w:r w:rsidR="005B54D8" w:rsidRPr="00FA1CCB">
        <w:rPr>
          <w:noProof/>
        </w:rPr>
        <w:t>be charged</w:t>
      </w:r>
      <w:r w:rsidR="005B54D8" w:rsidRPr="00FA1CCB">
        <w:t xml:space="preserve"> to </w:t>
      </w:r>
      <w:r w:rsidR="005B54D8">
        <w:t>The Center</w:t>
      </w:r>
    </w:p>
    <w:p w14:paraId="23E75C15" w14:textId="2A8F8E17" w:rsidR="00207298" w:rsidRPr="00167F1D" w:rsidRDefault="00207298" w:rsidP="00B270E2">
      <w:pPr>
        <w:pStyle w:val="ListParagraph"/>
        <w:numPr>
          <w:ilvl w:val="3"/>
          <w:numId w:val="2"/>
        </w:numPr>
        <w:spacing w:after="120" w:line="360" w:lineRule="auto"/>
      </w:pPr>
      <w:r w:rsidRPr="005B54D8">
        <w:rPr>
          <w:b/>
          <w:bCs/>
        </w:rPr>
        <w:t>Proposals Retained</w:t>
      </w:r>
      <w:r w:rsidRPr="00167F1D">
        <w:t xml:space="preserve">.  All proposals submitted become the exclusive property of </w:t>
      </w:r>
      <w:r w:rsidR="00A2440D">
        <w:t>The Center</w:t>
      </w:r>
      <w:r w:rsidRPr="00167F1D">
        <w:t>.</w:t>
      </w:r>
    </w:p>
    <w:p w14:paraId="7DC45C67" w14:textId="2BA7DBE7" w:rsidR="00207298" w:rsidRPr="00BE73F1" w:rsidRDefault="00207298" w:rsidP="00B270E2">
      <w:pPr>
        <w:pStyle w:val="ListParagraph"/>
        <w:numPr>
          <w:ilvl w:val="3"/>
          <w:numId w:val="2"/>
        </w:numPr>
        <w:tabs>
          <w:tab w:val="left" w:pos="720"/>
        </w:tabs>
        <w:spacing w:after="120" w:line="360" w:lineRule="auto"/>
      </w:pPr>
      <w:r w:rsidRPr="005B54D8">
        <w:rPr>
          <w:b/>
          <w:bCs/>
        </w:rPr>
        <w:t>Changes</w:t>
      </w:r>
      <w:r w:rsidRPr="00BE73F1">
        <w:t xml:space="preserve">.  No oral statement of any person shall modify or otherwise change or affect the terms, conditions, plans </w:t>
      </w:r>
      <w:r w:rsidRPr="00BE73F1">
        <w:rPr>
          <w:noProof/>
        </w:rPr>
        <w:t>and/or</w:t>
      </w:r>
      <w:r w:rsidRPr="00BE73F1">
        <w:t xml:space="preserve"> specifications stated in the various proposal packages and/or proposal instructions/requirements.</w:t>
      </w:r>
    </w:p>
    <w:p w14:paraId="7119E642" w14:textId="31E60015" w:rsidR="00207298" w:rsidRPr="00BE73F1" w:rsidRDefault="00207298" w:rsidP="00B270E2">
      <w:pPr>
        <w:pStyle w:val="ListParagraph"/>
        <w:numPr>
          <w:ilvl w:val="3"/>
          <w:numId w:val="2"/>
        </w:numPr>
        <w:spacing w:after="120" w:line="360" w:lineRule="auto"/>
      </w:pPr>
      <w:r w:rsidRPr="005B54D8">
        <w:rPr>
          <w:b/>
          <w:bCs/>
        </w:rPr>
        <w:t>Ethics</w:t>
      </w:r>
      <w:r w:rsidRPr="00BE73F1">
        <w:t xml:space="preserve">.  The proposer shall not accept or offer gifts or anything of value, nor enter into any business arrangement with any employee, official or agent of </w:t>
      </w:r>
      <w:r w:rsidR="00A2440D">
        <w:t>The Center</w:t>
      </w:r>
      <w:r w:rsidRPr="00BE73F1">
        <w:t xml:space="preserve"> (see attached Key Persons List). </w:t>
      </w:r>
      <w:r w:rsidRPr="00BE73F1">
        <w:rPr>
          <w:noProof/>
        </w:rPr>
        <w:t>Proposer</w:t>
      </w:r>
      <w:r w:rsidRPr="00BE73F1">
        <w:t xml:space="preserve"> must attest to this by completing the attached Conflict of Interest Questionnaire and submitting with this RFP.  </w:t>
      </w:r>
    </w:p>
    <w:p w14:paraId="6B32DDB2" w14:textId="77777777" w:rsidR="00FD68BB" w:rsidRDefault="00207298" w:rsidP="00FD68BB">
      <w:pPr>
        <w:pStyle w:val="ListParagraph"/>
        <w:numPr>
          <w:ilvl w:val="3"/>
          <w:numId w:val="2"/>
        </w:numPr>
        <w:tabs>
          <w:tab w:val="left" w:pos="360"/>
          <w:tab w:val="left" w:pos="1080"/>
        </w:tabs>
        <w:spacing w:after="120" w:line="360" w:lineRule="auto"/>
      </w:pPr>
      <w:r w:rsidRPr="005B54D8">
        <w:rPr>
          <w:b/>
          <w:bCs/>
          <w:noProof/>
        </w:rPr>
        <w:t>Minimum Standards</w:t>
      </w:r>
      <w:r w:rsidRPr="005B54D8">
        <w:rPr>
          <w:b/>
          <w:bCs/>
        </w:rPr>
        <w:t xml:space="preserve"> for Responsible Proposer</w:t>
      </w:r>
      <w:r w:rsidRPr="00BE73F1">
        <w:t>.  A prospective proposer must affirmatively demonstrate proposer’s responsibility.  A prospective proposer must meet the following requirements:</w:t>
      </w:r>
    </w:p>
    <w:p w14:paraId="77DE5C80" w14:textId="77777777" w:rsidR="00FD68BB" w:rsidRDefault="00FD68BB" w:rsidP="00FD68BB">
      <w:pPr>
        <w:pStyle w:val="ListParagraph"/>
        <w:tabs>
          <w:tab w:val="left" w:pos="360"/>
          <w:tab w:val="left" w:pos="1080"/>
        </w:tabs>
        <w:spacing w:after="120" w:line="360" w:lineRule="auto"/>
        <w:ind w:left="990"/>
      </w:pPr>
      <w:proofErr w:type="gramStart"/>
      <w:r>
        <w:lastRenderedPageBreak/>
        <w:t xml:space="preserve">a.  </w:t>
      </w:r>
      <w:r w:rsidR="00207298" w:rsidRPr="00B51E16">
        <w:t>Have</w:t>
      </w:r>
      <w:proofErr w:type="gramEnd"/>
      <w:r w:rsidR="00207298" w:rsidRPr="00B51E16">
        <w:t xml:space="preserve"> adequate financial resources, or the ability to obtain such resources as required</w:t>
      </w:r>
    </w:p>
    <w:p w14:paraId="2E2911D9" w14:textId="77777777" w:rsidR="00FD68BB" w:rsidRDefault="00FD68BB" w:rsidP="00FD68BB">
      <w:pPr>
        <w:pStyle w:val="ListParagraph"/>
        <w:tabs>
          <w:tab w:val="left" w:pos="360"/>
          <w:tab w:val="left" w:pos="1080"/>
        </w:tabs>
        <w:spacing w:after="120" w:line="360" w:lineRule="auto"/>
        <w:ind w:left="990"/>
      </w:pPr>
      <w:proofErr w:type="gramStart"/>
      <w:r>
        <w:t xml:space="preserve">b.  </w:t>
      </w:r>
      <w:r w:rsidR="00207298" w:rsidRPr="00BE73F1">
        <w:t>Be</w:t>
      </w:r>
      <w:proofErr w:type="gramEnd"/>
      <w:r w:rsidR="00207298" w:rsidRPr="00BE73F1">
        <w:t xml:space="preserve"> </w:t>
      </w:r>
      <w:r w:rsidR="00207298" w:rsidRPr="00FD68BB">
        <w:rPr>
          <w:rStyle w:val="Emphasis"/>
          <w:i w:val="0"/>
        </w:rPr>
        <w:t>able</w:t>
      </w:r>
      <w:r w:rsidR="00207298" w:rsidRPr="00BE73F1">
        <w:t xml:space="preserve"> to comply with the required or proposed delivery schedule;</w:t>
      </w:r>
    </w:p>
    <w:p w14:paraId="13F5B8A0" w14:textId="77777777" w:rsidR="00FD68BB" w:rsidRDefault="00FD68BB" w:rsidP="00FD68BB">
      <w:pPr>
        <w:pStyle w:val="ListParagraph"/>
        <w:tabs>
          <w:tab w:val="left" w:pos="360"/>
          <w:tab w:val="left" w:pos="1080"/>
        </w:tabs>
        <w:spacing w:after="120" w:line="360" w:lineRule="auto"/>
        <w:ind w:left="990"/>
      </w:pPr>
      <w:proofErr w:type="gramStart"/>
      <w:r>
        <w:t xml:space="preserve">c.  </w:t>
      </w:r>
      <w:r w:rsidR="00207298" w:rsidRPr="00FD68BB">
        <w:t>Have</w:t>
      </w:r>
      <w:proofErr w:type="gramEnd"/>
      <w:r w:rsidR="00207298" w:rsidRPr="00FD68BB">
        <w:t xml:space="preserve"> a satisfactory record of performance; and</w:t>
      </w:r>
    </w:p>
    <w:p w14:paraId="674D4F90" w14:textId="385BDF7F" w:rsidR="00207298" w:rsidRDefault="00207298" w:rsidP="00FD68BB">
      <w:pPr>
        <w:pStyle w:val="ListParagraph"/>
        <w:tabs>
          <w:tab w:val="left" w:pos="360"/>
          <w:tab w:val="left" w:pos="1080"/>
        </w:tabs>
        <w:spacing w:after="120" w:line="360" w:lineRule="auto"/>
        <w:ind w:left="990"/>
      </w:pPr>
      <w:r w:rsidRPr="00FD68BB">
        <w:t>Be otherwise qualified and eligible to receive an award.</w:t>
      </w:r>
    </w:p>
    <w:p w14:paraId="1BF23ADB" w14:textId="1CA23497" w:rsidR="00207298" w:rsidRPr="00BE73F1" w:rsidRDefault="00207298" w:rsidP="005B54D8">
      <w:pPr>
        <w:pStyle w:val="ListParagraph"/>
        <w:numPr>
          <w:ilvl w:val="3"/>
          <w:numId w:val="2"/>
        </w:numPr>
        <w:spacing w:after="120" w:line="360" w:lineRule="auto"/>
      </w:pPr>
      <w:r w:rsidRPr="005B54D8">
        <w:rPr>
          <w:b/>
          <w:bCs/>
          <w:noProof/>
        </w:rPr>
        <w:t>Rights</w:t>
      </w:r>
      <w:r w:rsidRPr="005B54D8">
        <w:rPr>
          <w:b/>
          <w:bCs/>
        </w:rPr>
        <w:t xml:space="preserve"> to Request Additional Information</w:t>
      </w:r>
      <w:r w:rsidRPr="005B54D8">
        <w:t>.  Center may request representation and other information sufficient to determine proposer’s ability to meet these minimum standards listed above</w:t>
      </w:r>
      <w:r w:rsidRPr="00BE73F1">
        <w:t>.</w:t>
      </w:r>
    </w:p>
    <w:p w14:paraId="36C89A7B" w14:textId="59760930" w:rsidR="00207298" w:rsidRPr="00BE73F1" w:rsidRDefault="00207298" w:rsidP="00B270E2">
      <w:pPr>
        <w:pStyle w:val="ListParagraph"/>
        <w:numPr>
          <w:ilvl w:val="3"/>
          <w:numId w:val="2"/>
        </w:numPr>
        <w:spacing w:after="120" w:line="360" w:lineRule="auto"/>
      </w:pPr>
      <w:r w:rsidRPr="00B270E2">
        <w:rPr>
          <w:b/>
          <w:bCs/>
        </w:rPr>
        <w:t>References</w:t>
      </w:r>
      <w:r w:rsidRPr="00BE73F1">
        <w:t xml:space="preserve">.  Center requires </w:t>
      </w:r>
      <w:r w:rsidRPr="00BE73F1">
        <w:rPr>
          <w:noProof/>
        </w:rPr>
        <w:t>proposer</w:t>
      </w:r>
      <w:r w:rsidRPr="00BE73F1">
        <w:t xml:space="preserve"> to furnish, with this proposal, a list of at least t</w:t>
      </w:r>
      <w:r w:rsidR="00FA1152">
        <w:t>hree</w:t>
      </w:r>
      <w:r w:rsidRPr="00BE73F1">
        <w:t xml:space="preserve"> (</w:t>
      </w:r>
      <w:r w:rsidR="00FA1152">
        <w:t>3</w:t>
      </w:r>
      <w:r w:rsidRPr="00BE73F1">
        <w:t>) references where like services have been supplied by the provider.  Include the name of the business, address, contact name, email, and telephone number.</w:t>
      </w:r>
    </w:p>
    <w:p w14:paraId="48DB3FFE" w14:textId="56DB5268" w:rsidR="00207298" w:rsidRPr="00BE73F1" w:rsidRDefault="00207298" w:rsidP="00B270E2">
      <w:pPr>
        <w:pStyle w:val="ListParagraph"/>
        <w:numPr>
          <w:ilvl w:val="3"/>
          <w:numId w:val="2"/>
        </w:numPr>
        <w:spacing w:after="120" w:line="360" w:lineRule="auto"/>
      </w:pPr>
      <w:r w:rsidRPr="00B270E2">
        <w:rPr>
          <w:b/>
          <w:bCs/>
        </w:rPr>
        <w:t>Documentation</w:t>
      </w:r>
      <w:r w:rsidRPr="00BE73F1">
        <w:t>.  Proposer shall provide, with this proposal response, all documentation required by the proposal.  Failure to provide this information may result in rejection of the proposal.</w:t>
      </w:r>
    </w:p>
    <w:p w14:paraId="1E32CEEA" w14:textId="5BC8F38D" w:rsidR="00207298" w:rsidRPr="00BE73F1" w:rsidRDefault="00207298" w:rsidP="00B270E2">
      <w:pPr>
        <w:pStyle w:val="ListParagraph"/>
        <w:numPr>
          <w:ilvl w:val="3"/>
          <w:numId w:val="2"/>
        </w:numPr>
        <w:spacing w:after="120" w:line="360" w:lineRule="auto"/>
      </w:pPr>
      <w:r w:rsidRPr="00B270E2">
        <w:rPr>
          <w:b/>
          <w:bCs/>
          <w:noProof/>
        </w:rPr>
        <w:t>Silence</w:t>
      </w:r>
      <w:r w:rsidRPr="00B270E2">
        <w:rPr>
          <w:b/>
          <w:bCs/>
        </w:rPr>
        <w:t xml:space="preserve"> of Specifications</w:t>
      </w:r>
      <w:r w:rsidRPr="00BE73F1">
        <w:t xml:space="preserve">.  The apparent silence of these specifications as to any detail </w:t>
      </w:r>
      <w:r w:rsidRPr="00BE73F1">
        <w:rPr>
          <w:noProof/>
        </w:rPr>
        <w:t>or to</w:t>
      </w:r>
      <w:r w:rsidRPr="00BE73F1">
        <w:t xml:space="preserve"> the apparent omission from it of a detailed description concerning any point shall </w:t>
      </w:r>
      <w:r w:rsidRPr="00BE73F1">
        <w:rPr>
          <w:noProof/>
        </w:rPr>
        <w:t>be regarded</w:t>
      </w:r>
      <w:r w:rsidRPr="00BE73F1">
        <w:t xml:space="preserve"> as meaning that only the best practices are to prevail.  All interpretations of these specifications shall </w:t>
      </w:r>
      <w:r w:rsidRPr="00BE73F1">
        <w:rPr>
          <w:noProof/>
        </w:rPr>
        <w:t>be made</w:t>
      </w:r>
      <w:r w:rsidRPr="00BE73F1">
        <w:t xml:space="preserve"> </w:t>
      </w:r>
      <w:r w:rsidRPr="00BE73F1">
        <w:rPr>
          <w:noProof/>
        </w:rPr>
        <w:t>on the basis of</w:t>
      </w:r>
      <w:r w:rsidRPr="00BE73F1">
        <w:t xml:space="preserve"> this statement.</w:t>
      </w:r>
    </w:p>
    <w:p w14:paraId="6DBC1816" w14:textId="77777777" w:rsidR="009A1F17" w:rsidRPr="00B270E2" w:rsidRDefault="009A1F17" w:rsidP="00B270E2">
      <w:pPr>
        <w:pStyle w:val="ListParagraph"/>
        <w:numPr>
          <w:ilvl w:val="3"/>
          <w:numId w:val="2"/>
        </w:numPr>
        <w:tabs>
          <w:tab w:val="left" w:pos="1170"/>
          <w:tab w:val="left" w:pos="1350"/>
        </w:tabs>
        <w:spacing w:line="360" w:lineRule="auto"/>
      </w:pPr>
      <w:r w:rsidRPr="00B270E2">
        <w:rPr>
          <w:b/>
          <w:bCs/>
        </w:rPr>
        <w:t>Modifications</w:t>
      </w:r>
      <w:r w:rsidRPr="00B270E2">
        <w:t>:  The Center reserves the right to modify the general description and scope of services, by issuing a written addendum of any such modifications.</w:t>
      </w:r>
    </w:p>
    <w:p w14:paraId="46088E04" w14:textId="77777777" w:rsidR="009A1F17" w:rsidRPr="00B270E2" w:rsidRDefault="009A1F17" w:rsidP="00B270E2">
      <w:pPr>
        <w:pStyle w:val="ListParagraph"/>
        <w:numPr>
          <w:ilvl w:val="3"/>
          <w:numId w:val="2"/>
        </w:numPr>
        <w:tabs>
          <w:tab w:val="left" w:pos="1170"/>
          <w:tab w:val="left" w:pos="1350"/>
        </w:tabs>
        <w:spacing w:line="360" w:lineRule="auto"/>
      </w:pPr>
      <w:r w:rsidRPr="00B270E2">
        <w:rPr>
          <w:b/>
          <w:bCs/>
        </w:rPr>
        <w:t>Altering Proposals</w:t>
      </w:r>
      <w:r w:rsidRPr="00B270E2">
        <w:t>:  Any corrections, deletions, or additions to offers may be made prior to closing date and time of the solicitation.  The Vendor shall submit substitute pages in the appropriate number of copies with a letter documenting the changes and the specific pages for substitution.  The signatures on the form and letter must be original and of equal authority as the signatures on the offer.</w:t>
      </w:r>
    </w:p>
    <w:p w14:paraId="2F1E6276" w14:textId="77777777" w:rsidR="009A1F17" w:rsidRPr="00B270E2" w:rsidRDefault="009A1F17" w:rsidP="00B270E2">
      <w:pPr>
        <w:pStyle w:val="ListParagraph"/>
        <w:numPr>
          <w:ilvl w:val="3"/>
          <w:numId w:val="2"/>
        </w:numPr>
        <w:tabs>
          <w:tab w:val="left" w:pos="1170"/>
          <w:tab w:val="left" w:pos="1350"/>
        </w:tabs>
        <w:spacing w:line="360" w:lineRule="auto"/>
      </w:pPr>
      <w:r w:rsidRPr="00B270E2">
        <w:rPr>
          <w:b/>
          <w:bCs/>
        </w:rPr>
        <w:t>Withdrawal of Proposals</w:t>
      </w:r>
      <w:r w:rsidRPr="00B270E2">
        <w:t>:  A proposal shall not be withdrawn or canceled by the Vendor unless the Vendor submits a letter prior to the closing date.  The signature on the withdrawal letter must be original and must be equal authority as the signature of the offer.</w:t>
      </w:r>
    </w:p>
    <w:p w14:paraId="05B04D71" w14:textId="77777777" w:rsidR="009A1F17" w:rsidRPr="00B270E2" w:rsidRDefault="009A1F17" w:rsidP="00B270E2">
      <w:pPr>
        <w:pStyle w:val="ListParagraph"/>
        <w:numPr>
          <w:ilvl w:val="3"/>
          <w:numId w:val="2"/>
        </w:numPr>
        <w:tabs>
          <w:tab w:val="left" w:pos="1170"/>
          <w:tab w:val="left" w:pos="1350"/>
        </w:tabs>
        <w:spacing w:line="360" w:lineRule="auto"/>
      </w:pPr>
      <w:r w:rsidRPr="00B270E2">
        <w:rPr>
          <w:b/>
          <w:bCs/>
        </w:rPr>
        <w:t>Order of Precedence</w:t>
      </w:r>
      <w:r w:rsidRPr="00B270E2">
        <w:t>:  Any inconsistency in this solicitation or contract shall be resolved by giving precedence in the following order.</w:t>
      </w:r>
    </w:p>
    <w:p w14:paraId="6F97EBCE" w14:textId="65565E94" w:rsidR="009A1F17" w:rsidRPr="00B270E2" w:rsidRDefault="00B270E2" w:rsidP="00B270E2">
      <w:pPr>
        <w:tabs>
          <w:tab w:val="left" w:pos="1170"/>
          <w:tab w:val="left" w:pos="1350"/>
        </w:tabs>
        <w:spacing w:line="360" w:lineRule="auto"/>
        <w:ind w:left="630"/>
        <w:rPr>
          <w:rFonts w:ascii="Times New Roman" w:hAnsi="Times New Roman"/>
          <w:b/>
        </w:rPr>
      </w:pPr>
      <w:r w:rsidRPr="00B270E2">
        <w:rPr>
          <w:bCs/>
        </w:rPr>
        <w:tab/>
      </w:r>
      <w:r w:rsidRPr="00B270E2">
        <w:rPr>
          <w:bCs/>
        </w:rPr>
        <w:tab/>
      </w:r>
      <w:r w:rsidRPr="00B270E2">
        <w:rPr>
          <w:rFonts w:ascii="Times New Roman" w:hAnsi="Times New Roman"/>
          <w:bCs/>
        </w:rPr>
        <w:t xml:space="preserve">A.  </w:t>
      </w:r>
      <w:r w:rsidR="009A1F17" w:rsidRPr="00B270E2">
        <w:rPr>
          <w:rFonts w:ascii="Times New Roman" w:hAnsi="Times New Roman"/>
          <w:bCs/>
        </w:rPr>
        <w:t>Request for Proposal Instructions and Conditions</w:t>
      </w:r>
    </w:p>
    <w:p w14:paraId="323E356C" w14:textId="1CB84C5D" w:rsidR="009A1F17" w:rsidRPr="00B270E2" w:rsidRDefault="00B270E2" w:rsidP="00B270E2">
      <w:pPr>
        <w:pStyle w:val="ListParagraph"/>
        <w:tabs>
          <w:tab w:val="left" w:pos="1170"/>
          <w:tab w:val="left" w:pos="1350"/>
        </w:tabs>
        <w:spacing w:line="360" w:lineRule="auto"/>
        <w:ind w:left="990"/>
        <w:rPr>
          <w:b/>
        </w:rPr>
      </w:pPr>
      <w:r w:rsidRPr="00B270E2">
        <w:rPr>
          <w:bCs/>
        </w:rPr>
        <w:tab/>
      </w:r>
      <w:r w:rsidRPr="00B270E2">
        <w:rPr>
          <w:bCs/>
        </w:rPr>
        <w:tab/>
        <w:t xml:space="preserve">B.  </w:t>
      </w:r>
      <w:r w:rsidR="009A1F17" w:rsidRPr="00B270E2">
        <w:rPr>
          <w:bCs/>
        </w:rPr>
        <w:t>Proposal Documents and Procedures, if any.</w:t>
      </w:r>
    </w:p>
    <w:p w14:paraId="1794462E" w14:textId="77DD0D08" w:rsidR="009A1F17" w:rsidRPr="00B270E2" w:rsidRDefault="00B270E2" w:rsidP="00B270E2">
      <w:pPr>
        <w:pStyle w:val="ListParagraph"/>
        <w:numPr>
          <w:ilvl w:val="0"/>
          <w:numId w:val="23"/>
        </w:numPr>
        <w:tabs>
          <w:tab w:val="left" w:pos="1170"/>
          <w:tab w:val="left" w:pos="1350"/>
        </w:tabs>
        <w:spacing w:line="360" w:lineRule="auto"/>
        <w:rPr>
          <w:b/>
        </w:rPr>
      </w:pPr>
      <w:r w:rsidRPr="00B270E2">
        <w:rPr>
          <w:bCs/>
        </w:rPr>
        <w:t xml:space="preserve"> </w:t>
      </w:r>
      <w:r w:rsidR="009A1F17" w:rsidRPr="00B270E2">
        <w:rPr>
          <w:bCs/>
        </w:rPr>
        <w:t>Other documents, exhibits and attachments</w:t>
      </w:r>
    </w:p>
    <w:p w14:paraId="57786A08" w14:textId="0EEA633A" w:rsidR="00207298" w:rsidRPr="00BE73F1" w:rsidRDefault="00207298" w:rsidP="00B270E2">
      <w:pPr>
        <w:pStyle w:val="ListParagraph"/>
        <w:numPr>
          <w:ilvl w:val="3"/>
          <w:numId w:val="2"/>
        </w:numPr>
        <w:spacing w:after="120" w:line="360" w:lineRule="auto"/>
      </w:pPr>
      <w:r w:rsidRPr="00B270E2">
        <w:rPr>
          <w:b/>
          <w:bCs/>
        </w:rPr>
        <w:t>Sales Tax</w:t>
      </w:r>
      <w:r w:rsidRPr="00BE73F1">
        <w:t>.  Center is, by statute, exempt from State sales tax and Federal excise tax.</w:t>
      </w:r>
    </w:p>
    <w:p w14:paraId="41889F3B" w14:textId="13F45BEE" w:rsidR="00207298" w:rsidRPr="00BE73F1" w:rsidRDefault="00207298" w:rsidP="00B270E2">
      <w:pPr>
        <w:pStyle w:val="ListParagraph"/>
        <w:numPr>
          <w:ilvl w:val="3"/>
          <w:numId w:val="2"/>
        </w:numPr>
        <w:spacing w:after="120" w:line="360" w:lineRule="auto"/>
      </w:pPr>
      <w:r w:rsidRPr="00B270E2">
        <w:rPr>
          <w:b/>
          <w:bCs/>
        </w:rPr>
        <w:lastRenderedPageBreak/>
        <w:t>Time of Award</w:t>
      </w:r>
      <w:r w:rsidRPr="00BE73F1">
        <w:t xml:space="preserve">.  </w:t>
      </w:r>
      <w:r w:rsidRPr="00BE73F1">
        <w:rPr>
          <w:noProof/>
        </w:rPr>
        <w:t>Award</w:t>
      </w:r>
      <w:r w:rsidRPr="00BE73F1">
        <w:t xml:space="preserve"> may </w:t>
      </w:r>
      <w:r w:rsidRPr="00BE73F1">
        <w:rPr>
          <w:noProof/>
        </w:rPr>
        <w:t>be made</w:t>
      </w:r>
      <w:r w:rsidRPr="00BE73F1">
        <w:t xml:space="preserve"> during a Center Board of Trustees </w:t>
      </w:r>
      <w:r w:rsidR="0095401B">
        <w:t>meeting.</w:t>
      </w:r>
      <w:r w:rsidRPr="00BE73F1">
        <w:t xml:space="preserve">  Center reserves the right to schedule a Special Called Meeting on another date for the purpose of making the award.</w:t>
      </w:r>
    </w:p>
    <w:p w14:paraId="31516A9C" w14:textId="4C132163" w:rsidR="00207298" w:rsidRDefault="00207298" w:rsidP="00B270E2">
      <w:pPr>
        <w:pStyle w:val="ListParagraph"/>
        <w:numPr>
          <w:ilvl w:val="3"/>
          <w:numId w:val="2"/>
        </w:numPr>
        <w:spacing w:after="120" w:line="360" w:lineRule="auto"/>
      </w:pPr>
      <w:r w:rsidRPr="00B270E2">
        <w:rPr>
          <w:b/>
          <w:bCs/>
        </w:rPr>
        <w:t>Contract Award</w:t>
      </w:r>
      <w:r w:rsidRPr="00BE73F1">
        <w:t xml:space="preserve">.  Awarding of the contract will be made by Center’s Board of Trustees or designated appointee.  The term of this agreement will begin upon final execution of the contract by both parties and will extend until final acceptance of the completed project by </w:t>
      </w:r>
      <w:r w:rsidR="00A2440D">
        <w:t>The Center</w:t>
      </w:r>
      <w:r w:rsidRPr="00BE73F1">
        <w:t>.</w:t>
      </w:r>
    </w:p>
    <w:p w14:paraId="7019D612" w14:textId="77777777" w:rsidR="00A2440D" w:rsidRPr="00BE73F1" w:rsidRDefault="00A2440D" w:rsidP="00B270E2">
      <w:pPr>
        <w:pStyle w:val="ListParagraph"/>
        <w:spacing w:after="120" w:line="360" w:lineRule="auto"/>
        <w:ind w:left="1080"/>
      </w:pPr>
    </w:p>
    <w:p w14:paraId="1B73A3CA" w14:textId="13D9A3D0" w:rsidR="00207298" w:rsidRPr="00AD1570" w:rsidRDefault="00B270E2" w:rsidP="00AD1570">
      <w:pPr>
        <w:pStyle w:val="ListParagraph"/>
        <w:numPr>
          <w:ilvl w:val="0"/>
          <w:numId w:val="13"/>
        </w:numPr>
        <w:tabs>
          <w:tab w:val="left" w:pos="1800"/>
        </w:tabs>
        <w:spacing w:after="120" w:line="360" w:lineRule="auto"/>
        <w:ind w:left="720" w:hanging="720"/>
      </w:pPr>
      <w:r w:rsidRPr="00AD1570">
        <w:rPr>
          <w:b/>
          <w:bCs/>
        </w:rPr>
        <w:t xml:space="preserve">CONTRACT </w:t>
      </w:r>
      <w:r w:rsidR="00F81BB1">
        <w:rPr>
          <w:b/>
          <w:bCs/>
        </w:rPr>
        <w:t>CONSIDERATIONSB</w:t>
      </w:r>
      <w:r w:rsidRPr="00AD1570">
        <w:rPr>
          <w:b/>
          <w:bCs/>
        </w:rPr>
        <w:t>WITH SUCCESSFUL VENDOR</w:t>
      </w:r>
      <w:r w:rsidR="00BE73F1" w:rsidRPr="00AD1570">
        <w:t xml:space="preserve">.  </w:t>
      </w:r>
      <w:r w:rsidR="00207298" w:rsidRPr="00AD1570">
        <w:t xml:space="preserve">The following provisions may apply to the contract with the </w:t>
      </w:r>
      <w:r w:rsidR="00BE73F1" w:rsidRPr="00AD1570">
        <w:t>successful vendor</w:t>
      </w:r>
      <w:r w:rsidR="00207298" w:rsidRPr="00AD1570">
        <w:t>:</w:t>
      </w:r>
    </w:p>
    <w:p w14:paraId="3E5F29F1" w14:textId="195D8D8B" w:rsidR="00207298" w:rsidRPr="00A2440D" w:rsidRDefault="00207298" w:rsidP="00B270E2">
      <w:pPr>
        <w:pStyle w:val="ListParagraph"/>
        <w:numPr>
          <w:ilvl w:val="0"/>
          <w:numId w:val="22"/>
        </w:numPr>
        <w:tabs>
          <w:tab w:val="left" w:pos="1170"/>
          <w:tab w:val="left" w:pos="1350"/>
        </w:tabs>
        <w:spacing w:after="120" w:line="360" w:lineRule="auto"/>
        <w:contextualSpacing w:val="0"/>
      </w:pPr>
      <w:r w:rsidRPr="00A2440D">
        <w:rPr>
          <w:b/>
          <w:bCs/>
        </w:rPr>
        <w:t>Contract.</w:t>
      </w:r>
      <w:r w:rsidRPr="00A2440D">
        <w:t xml:space="preserve">  </w:t>
      </w:r>
      <w:r w:rsidR="00A2440D" w:rsidRPr="00A2440D">
        <w:t xml:space="preserve">The </w:t>
      </w:r>
      <w:r w:rsidRPr="00A2440D">
        <w:t xml:space="preserve">Center reserves the right to negotiate a contract with the selected provider.  This proposal, when properly accepted by </w:t>
      </w:r>
      <w:r w:rsidR="00A2440D" w:rsidRPr="00A2440D">
        <w:t>The Center</w:t>
      </w:r>
      <w:r w:rsidRPr="00A2440D">
        <w:t xml:space="preserve">, shall constitute a contract equally binding between the successful proposer and Center.  No different or additional terms will become part of this contract. If funds become unavailable through lack of appropriations, budget cuts, or any other disruption of </w:t>
      </w:r>
      <w:r w:rsidRPr="00A2440D">
        <w:rPr>
          <w:noProof/>
        </w:rPr>
        <w:t>current</w:t>
      </w:r>
      <w:r w:rsidRPr="00A2440D">
        <w:t xml:space="preserve"> appropriated funding for the contract, Center may restrict, reduce, or terminate funding for the contract.</w:t>
      </w:r>
    </w:p>
    <w:p w14:paraId="63D8C6CF" w14:textId="2980D32C" w:rsidR="00207298" w:rsidRPr="00A2440D" w:rsidRDefault="00A2440D" w:rsidP="00B270E2">
      <w:pPr>
        <w:tabs>
          <w:tab w:val="left" w:pos="1170"/>
          <w:tab w:val="left" w:pos="1350"/>
        </w:tabs>
        <w:spacing w:after="120" w:line="360" w:lineRule="auto"/>
        <w:ind w:left="1080" w:hanging="360"/>
        <w:rPr>
          <w:rFonts w:ascii="Times New Roman" w:hAnsi="Times New Roman"/>
        </w:rPr>
      </w:pPr>
      <w:r>
        <w:rPr>
          <w:rFonts w:ascii="Times New Roman" w:hAnsi="Times New Roman"/>
        </w:rPr>
        <w:tab/>
      </w:r>
      <w:r w:rsidR="00207298" w:rsidRPr="00A2440D">
        <w:rPr>
          <w:rFonts w:ascii="Times New Roman" w:hAnsi="Times New Roman"/>
        </w:rPr>
        <w:t xml:space="preserve">No contract shall be deemed to exist between </w:t>
      </w:r>
      <w:r w:rsidRPr="00A2440D">
        <w:rPr>
          <w:rFonts w:ascii="Times New Roman" w:hAnsi="Times New Roman"/>
        </w:rPr>
        <w:t xml:space="preserve">the </w:t>
      </w:r>
      <w:r w:rsidR="00207298" w:rsidRPr="00A2440D">
        <w:rPr>
          <w:rFonts w:ascii="Times New Roman" w:hAnsi="Times New Roman"/>
        </w:rPr>
        <w:t>Center and provider until a mutually acceptable, comprehensive and binding agreement has been executed by Center and provider.  A countersigned copy of the proposal or any other preliminary written agreements shall not suffice to bind Center to any legal obligation of any kind whatsoever with regard to the work considered hereby.</w:t>
      </w:r>
    </w:p>
    <w:p w14:paraId="248EFCB6" w14:textId="77777777" w:rsidR="00BE73F1" w:rsidRPr="00A2440D" w:rsidRDefault="00BE73F1" w:rsidP="00B270E2">
      <w:pPr>
        <w:pStyle w:val="ListParagraph"/>
        <w:numPr>
          <w:ilvl w:val="0"/>
          <w:numId w:val="22"/>
        </w:numPr>
        <w:tabs>
          <w:tab w:val="left" w:pos="1170"/>
          <w:tab w:val="left" w:pos="1350"/>
        </w:tabs>
        <w:spacing w:line="360" w:lineRule="auto"/>
        <w:rPr>
          <w:bCs/>
        </w:rPr>
      </w:pPr>
      <w:r w:rsidRPr="00A2440D">
        <w:rPr>
          <w:b/>
        </w:rPr>
        <w:t>Conflict of Interest:</w:t>
      </w:r>
      <w:r w:rsidRPr="00A2440D">
        <w:rPr>
          <w:bCs/>
        </w:rPr>
        <w:t xml:space="preserve">  No public official shall have interest in this contract, in accordance with Vernon’s Texas Codes Annotated, Local Government code Title 5, Subtitled C., Chapter 171 and 176.  Additionally, no contractor who develops or drafts specifications, requirements, statements of work and/or procurement documents will bid or submit a proposal for award.</w:t>
      </w:r>
    </w:p>
    <w:p w14:paraId="7C0EF0BC" w14:textId="5DEDDB15" w:rsidR="00A2440D" w:rsidRPr="00A2440D" w:rsidRDefault="00A2440D" w:rsidP="00B270E2">
      <w:pPr>
        <w:pStyle w:val="Default"/>
        <w:numPr>
          <w:ilvl w:val="0"/>
          <w:numId w:val="22"/>
        </w:numPr>
        <w:tabs>
          <w:tab w:val="left" w:pos="1170"/>
          <w:tab w:val="left" w:pos="1350"/>
        </w:tabs>
        <w:spacing w:line="360" w:lineRule="auto"/>
        <w:rPr>
          <w:rFonts w:ascii="Times New Roman" w:hAnsi="Times New Roman" w:cs="Times New Roman"/>
        </w:rPr>
      </w:pPr>
      <w:r w:rsidRPr="00A2440D">
        <w:rPr>
          <w:rFonts w:ascii="Times New Roman" w:hAnsi="Times New Roman" w:cs="Times New Roman"/>
          <w:b/>
          <w:bCs/>
        </w:rPr>
        <w:t xml:space="preserve">Key Personnel:  </w:t>
      </w:r>
      <w:r w:rsidRPr="00A2440D">
        <w:rPr>
          <w:rFonts w:ascii="Times New Roman" w:hAnsi="Times New Roman" w:cs="Times New Roman"/>
        </w:rPr>
        <w:t>The Center</w:t>
      </w:r>
      <w:r w:rsidR="00BE73F1" w:rsidRPr="00A2440D">
        <w:rPr>
          <w:rFonts w:ascii="Times New Roman" w:hAnsi="Times New Roman" w:cs="Times New Roman"/>
        </w:rPr>
        <w:t xml:space="preserve"> to recover all consideration paid to any vendor pursuant to a contract thus permitting forfeiture of such contract, in the event that vendor:</w:t>
      </w:r>
    </w:p>
    <w:p w14:paraId="5C96C41F" w14:textId="77777777" w:rsidR="00F91484" w:rsidRDefault="00BE73F1" w:rsidP="00F91484">
      <w:pPr>
        <w:pStyle w:val="Default"/>
        <w:numPr>
          <w:ilvl w:val="1"/>
          <w:numId w:val="22"/>
        </w:numPr>
        <w:tabs>
          <w:tab w:val="left" w:pos="1170"/>
          <w:tab w:val="left" w:pos="1350"/>
        </w:tabs>
        <w:spacing w:line="360" w:lineRule="auto"/>
        <w:rPr>
          <w:rFonts w:ascii="Times New Roman" w:hAnsi="Times New Roman" w:cs="Times New Roman"/>
        </w:rPr>
      </w:pPr>
      <w:r w:rsidRPr="00A2440D">
        <w:rPr>
          <w:rFonts w:ascii="Times New Roman" w:hAnsi="Times New Roman" w:cs="Times New Roman"/>
        </w:rPr>
        <w:t xml:space="preserve">Was doing business at the time of submitting the proposal or had done business during the </w:t>
      </w:r>
      <w:r w:rsidR="00E52237" w:rsidRPr="00A2440D">
        <w:rPr>
          <w:rFonts w:ascii="Times New Roman" w:hAnsi="Times New Roman" w:cs="Times New Roman"/>
        </w:rPr>
        <w:t>365-day</w:t>
      </w:r>
      <w:r w:rsidRPr="00A2440D">
        <w:rPr>
          <w:rFonts w:ascii="Times New Roman" w:hAnsi="Times New Roman" w:cs="Times New Roman"/>
        </w:rPr>
        <w:t xml:space="preserve"> period immediately prior to the date on which the proposal was due with an undisclosed key person; </w:t>
      </w:r>
    </w:p>
    <w:p w14:paraId="49081F95" w14:textId="0D98F467" w:rsidR="00BE73F1" w:rsidRPr="00F91484" w:rsidRDefault="00BE73F1" w:rsidP="00F91484">
      <w:pPr>
        <w:pStyle w:val="Default"/>
        <w:numPr>
          <w:ilvl w:val="1"/>
          <w:numId w:val="22"/>
        </w:numPr>
        <w:tabs>
          <w:tab w:val="left" w:pos="1170"/>
          <w:tab w:val="left" w:pos="1350"/>
        </w:tabs>
        <w:spacing w:line="360" w:lineRule="auto"/>
        <w:rPr>
          <w:rFonts w:ascii="Times New Roman" w:hAnsi="Times New Roman" w:cs="Times New Roman"/>
        </w:rPr>
      </w:pPr>
      <w:r w:rsidRPr="00F91484">
        <w:rPr>
          <w:rFonts w:ascii="Times New Roman" w:hAnsi="Times New Roman" w:cs="Times New Roman"/>
        </w:rPr>
        <w:t xml:space="preserve">does business with a key person after the date on which the proposal is due </w:t>
      </w:r>
      <w:r w:rsidRPr="00F91484">
        <w:rPr>
          <w:rFonts w:ascii="Times New Roman" w:hAnsi="Times New Roman" w:cs="Times New Roman"/>
        </w:rPr>
        <w:tab/>
        <w:t xml:space="preserve">and prior to full performance of the contract and fails to disclose the name of any such key person in writing to </w:t>
      </w:r>
      <w:r w:rsidR="00A2440D" w:rsidRPr="00F91484">
        <w:rPr>
          <w:rFonts w:ascii="Times New Roman" w:hAnsi="Times New Roman" w:cs="Times New Roman"/>
        </w:rPr>
        <w:t>the Center</w:t>
      </w:r>
      <w:r w:rsidRPr="00F91484">
        <w:rPr>
          <w:rFonts w:ascii="Times New Roman" w:hAnsi="Times New Roman" w:cs="Times New Roman"/>
        </w:rPr>
        <w:t xml:space="preserve"> prior to commencing business with such key person; or </w:t>
      </w:r>
    </w:p>
    <w:p w14:paraId="57B07BCB" w14:textId="2E313517" w:rsidR="00BE73F1" w:rsidRPr="00A2440D" w:rsidRDefault="00A2440D" w:rsidP="00F91484">
      <w:pPr>
        <w:pStyle w:val="Default"/>
        <w:tabs>
          <w:tab w:val="left" w:pos="1170"/>
          <w:tab w:val="left" w:pos="1350"/>
        </w:tabs>
        <w:spacing w:line="360" w:lineRule="auto"/>
        <w:ind w:left="1440" w:hanging="360"/>
        <w:rPr>
          <w:rFonts w:ascii="Times New Roman" w:hAnsi="Times New Roman" w:cs="Times New Roman"/>
        </w:rPr>
      </w:pPr>
      <w:proofErr w:type="gramStart"/>
      <w:r w:rsidRPr="00A2440D">
        <w:rPr>
          <w:rFonts w:ascii="Times New Roman" w:hAnsi="Times New Roman" w:cs="Times New Roman"/>
        </w:rPr>
        <w:lastRenderedPageBreak/>
        <w:t xml:space="preserve">c. </w:t>
      </w:r>
      <w:r w:rsidR="00C25048">
        <w:rPr>
          <w:rFonts w:ascii="Times New Roman" w:hAnsi="Times New Roman" w:cs="Times New Roman"/>
        </w:rPr>
        <w:t xml:space="preserve"> </w:t>
      </w:r>
      <w:r w:rsidR="00BE73F1" w:rsidRPr="00A2440D">
        <w:rPr>
          <w:rFonts w:ascii="Times New Roman" w:hAnsi="Times New Roman" w:cs="Times New Roman"/>
        </w:rPr>
        <w:t>fails</w:t>
      </w:r>
      <w:proofErr w:type="gramEnd"/>
      <w:r w:rsidR="00BE73F1" w:rsidRPr="00A2440D">
        <w:rPr>
          <w:rFonts w:ascii="Times New Roman" w:hAnsi="Times New Roman" w:cs="Times New Roman"/>
        </w:rPr>
        <w:t xml:space="preserve"> to submit a completed </w:t>
      </w:r>
      <w:r w:rsidRPr="00A2440D">
        <w:rPr>
          <w:rFonts w:ascii="Times New Roman" w:hAnsi="Times New Roman" w:cs="Times New Roman"/>
        </w:rPr>
        <w:t>Conflict of Interest f</w:t>
      </w:r>
      <w:r w:rsidR="00BE73F1" w:rsidRPr="00A2440D">
        <w:rPr>
          <w:rFonts w:ascii="Times New Roman" w:hAnsi="Times New Roman" w:cs="Times New Roman"/>
        </w:rPr>
        <w:t xml:space="preserve">orm </w:t>
      </w:r>
      <w:r w:rsidR="00E52237" w:rsidRPr="00A2440D">
        <w:rPr>
          <w:rFonts w:ascii="Times New Roman" w:hAnsi="Times New Roman" w:cs="Times New Roman"/>
        </w:rPr>
        <w:t>(See</w:t>
      </w:r>
      <w:r w:rsidR="00BE73F1" w:rsidRPr="00A2440D">
        <w:rPr>
          <w:rFonts w:ascii="Times New Roman" w:hAnsi="Times New Roman" w:cs="Times New Roman"/>
        </w:rPr>
        <w:t xml:space="preserve"> Attachment D) if required by Chapter 176 of the Texas Local Government Code. </w:t>
      </w:r>
    </w:p>
    <w:p w14:paraId="5289ACDB" w14:textId="3EEE859F" w:rsidR="00BE73F1" w:rsidRPr="00A2440D" w:rsidRDefault="00BE73F1" w:rsidP="00B270E2">
      <w:pPr>
        <w:pStyle w:val="ListParagraph"/>
        <w:numPr>
          <w:ilvl w:val="0"/>
          <w:numId w:val="22"/>
        </w:numPr>
        <w:tabs>
          <w:tab w:val="left" w:pos="1170"/>
          <w:tab w:val="left" w:pos="1350"/>
        </w:tabs>
        <w:spacing w:line="360" w:lineRule="auto"/>
        <w:rPr>
          <w:bCs/>
        </w:rPr>
      </w:pPr>
      <w:r w:rsidRPr="00A2440D">
        <w:rPr>
          <w:b/>
        </w:rPr>
        <w:t>Indemnification:</w:t>
      </w:r>
      <w:r w:rsidRPr="00A2440D">
        <w:rPr>
          <w:bCs/>
        </w:rPr>
        <w:t xml:space="preserve">  Succ</w:t>
      </w:r>
      <w:r w:rsidR="00C25048">
        <w:rPr>
          <w:bCs/>
        </w:rPr>
        <w:t>essful Vendor s</w:t>
      </w:r>
      <w:r w:rsidRPr="00A2440D">
        <w:rPr>
          <w:bCs/>
        </w:rPr>
        <w:t xml:space="preserve">hall defend, indemnify and save harmless </w:t>
      </w:r>
      <w:r w:rsidR="00A2440D" w:rsidRPr="00A2440D">
        <w:rPr>
          <w:bCs/>
        </w:rPr>
        <w:t xml:space="preserve">the Center </w:t>
      </w:r>
      <w:r w:rsidRPr="00A2440D">
        <w:rPr>
          <w:bCs/>
        </w:rPr>
        <w:t>or its designee and its officers, directors and employees from any and all suits, claims, actions, losses, damages, liability and expenses, including attorney’s fees arising from any negligent or willful act, error, omission or misrepresentation of Contractor or his employees, agents (including subagents) or servants. The provisions of the subparagraph shall continue and be ongoing in any contract resulting from this RFP.</w:t>
      </w:r>
    </w:p>
    <w:p w14:paraId="06B940CD" w14:textId="5F88EB6B" w:rsidR="00BE73F1" w:rsidRPr="00A2440D" w:rsidRDefault="00BE73F1" w:rsidP="00B270E2">
      <w:pPr>
        <w:pStyle w:val="ListParagraph"/>
        <w:numPr>
          <w:ilvl w:val="0"/>
          <w:numId w:val="22"/>
        </w:numPr>
        <w:tabs>
          <w:tab w:val="left" w:pos="1170"/>
          <w:tab w:val="left" w:pos="1350"/>
        </w:tabs>
        <w:spacing w:line="360" w:lineRule="auto"/>
        <w:rPr>
          <w:bCs/>
        </w:rPr>
      </w:pPr>
      <w:r w:rsidRPr="00A2440D">
        <w:rPr>
          <w:b/>
        </w:rPr>
        <w:t>Assignment:</w:t>
      </w:r>
      <w:r w:rsidRPr="00A2440D">
        <w:rPr>
          <w:bCs/>
        </w:rPr>
        <w:t xml:space="preserve">  The successful Vendor shall not sell, assign, transfer or convey any contract resulting from this RFP, in whole or in part, without the prior written consent of </w:t>
      </w:r>
      <w:r w:rsidR="00C25048">
        <w:rPr>
          <w:bCs/>
        </w:rPr>
        <w:t xml:space="preserve">the </w:t>
      </w:r>
      <w:r w:rsidRPr="00A2440D">
        <w:rPr>
          <w:bCs/>
        </w:rPr>
        <w:t xml:space="preserve">Executive Director of </w:t>
      </w:r>
      <w:r w:rsidR="00A2440D" w:rsidRPr="00A2440D">
        <w:rPr>
          <w:bCs/>
        </w:rPr>
        <w:t>the Center</w:t>
      </w:r>
      <w:r w:rsidRPr="00A2440D">
        <w:rPr>
          <w:bCs/>
        </w:rPr>
        <w:t xml:space="preserve">.  Any attempted assignment or transfer by the vendor without such written consent shall be considered failure of contractual obligations and </w:t>
      </w:r>
      <w:r w:rsidR="00A2440D" w:rsidRPr="00A2440D">
        <w:rPr>
          <w:bCs/>
        </w:rPr>
        <w:t>the Center</w:t>
      </w:r>
      <w:r w:rsidRPr="00A2440D">
        <w:rPr>
          <w:bCs/>
        </w:rPr>
        <w:t xml:space="preserve"> will reserve the right for immediate cancellation. </w:t>
      </w:r>
    </w:p>
    <w:p w14:paraId="39A302E5" w14:textId="3238D251" w:rsidR="00BE73F1" w:rsidRPr="00A2440D" w:rsidRDefault="00BE73F1" w:rsidP="00B270E2">
      <w:pPr>
        <w:pStyle w:val="ListParagraph"/>
        <w:numPr>
          <w:ilvl w:val="0"/>
          <w:numId w:val="22"/>
        </w:numPr>
        <w:tabs>
          <w:tab w:val="left" w:pos="1170"/>
          <w:tab w:val="left" w:pos="1350"/>
        </w:tabs>
        <w:spacing w:line="360" w:lineRule="auto"/>
        <w:rPr>
          <w:bCs/>
        </w:rPr>
      </w:pPr>
      <w:r w:rsidRPr="00A2440D">
        <w:rPr>
          <w:b/>
        </w:rPr>
        <w:t>Applicable Law and Venue:</w:t>
      </w:r>
      <w:r w:rsidRPr="00A2440D">
        <w:rPr>
          <w:bCs/>
        </w:rPr>
        <w:t xml:space="preserve">  The contract issued by way of this RFP shall be governed, construed and interpreted under the laws of the State of Texas.  Venue for any litigation arising under the contract shall lie in </w:t>
      </w:r>
      <w:r w:rsidR="00A2440D" w:rsidRPr="00A2440D">
        <w:rPr>
          <w:bCs/>
        </w:rPr>
        <w:t>Brown</w:t>
      </w:r>
      <w:r w:rsidRPr="00A2440D">
        <w:rPr>
          <w:bCs/>
        </w:rPr>
        <w:t xml:space="preserve"> County, Texas.</w:t>
      </w:r>
    </w:p>
    <w:p w14:paraId="1314B510" w14:textId="4E31F814" w:rsidR="00BE73F1" w:rsidRPr="00A2440D" w:rsidRDefault="00BE73F1" w:rsidP="00B270E2">
      <w:pPr>
        <w:pStyle w:val="ListParagraph"/>
        <w:numPr>
          <w:ilvl w:val="0"/>
          <w:numId w:val="22"/>
        </w:numPr>
        <w:tabs>
          <w:tab w:val="left" w:pos="1170"/>
          <w:tab w:val="left" w:pos="1350"/>
        </w:tabs>
        <w:spacing w:line="360" w:lineRule="auto"/>
      </w:pPr>
      <w:r w:rsidRPr="00A2440D">
        <w:rPr>
          <w:b/>
          <w:bCs/>
        </w:rPr>
        <w:t xml:space="preserve">Advertising:  </w:t>
      </w:r>
      <w:r w:rsidRPr="00A2440D">
        <w:t xml:space="preserve">Vendor shall not advertise or publish without </w:t>
      </w:r>
      <w:r w:rsidR="00A2440D" w:rsidRPr="00A2440D">
        <w:t xml:space="preserve">the Center’s </w:t>
      </w:r>
      <w:r w:rsidRPr="00A2440D">
        <w:t xml:space="preserve">prior written consent the fact that </w:t>
      </w:r>
      <w:r w:rsidR="00A2440D" w:rsidRPr="00A2440D">
        <w:t>the Center</w:t>
      </w:r>
      <w:r w:rsidRPr="00A2440D">
        <w:t xml:space="preserve"> has entered into a contract, except to the extent necessary to comply with proper requests of information from an authorized representative of the federal, state or local government.  Vendor is prohibited from using contract award information, sales/values/volumes in sales brochures or other promotions, including press releases, unless prior written consent is obtained from </w:t>
      </w:r>
      <w:r w:rsidR="00A2440D" w:rsidRPr="00A2440D">
        <w:t>the Center</w:t>
      </w:r>
      <w:r w:rsidRPr="00A2440D">
        <w:t xml:space="preserve">.  </w:t>
      </w:r>
    </w:p>
    <w:p w14:paraId="00633592" w14:textId="2814B684" w:rsidR="00BE73F1" w:rsidRPr="00A2440D" w:rsidRDefault="00BE73F1" w:rsidP="00B270E2">
      <w:pPr>
        <w:pStyle w:val="ListParagraph"/>
        <w:numPr>
          <w:ilvl w:val="0"/>
          <w:numId w:val="22"/>
        </w:numPr>
        <w:tabs>
          <w:tab w:val="left" w:pos="1170"/>
          <w:tab w:val="left" w:pos="1350"/>
        </w:tabs>
        <w:spacing w:line="360" w:lineRule="auto"/>
        <w:rPr>
          <w:bCs/>
        </w:rPr>
      </w:pPr>
      <w:r w:rsidRPr="00A2440D">
        <w:rPr>
          <w:b/>
        </w:rPr>
        <w:t>Business Associate:</w:t>
      </w:r>
      <w:r w:rsidRPr="00A2440D">
        <w:rPr>
          <w:bCs/>
        </w:rPr>
        <w:t xml:space="preserve">  The selected vendor agrees that they may be a Business Associate as that term is defined under 45 CFR 164.502</w:t>
      </w:r>
      <w:r w:rsidR="00E52237" w:rsidRPr="00A2440D">
        <w:rPr>
          <w:bCs/>
        </w:rPr>
        <w:t>(e</w:t>
      </w:r>
      <w:r w:rsidRPr="00A2440D">
        <w:rPr>
          <w:bCs/>
        </w:rPr>
        <w:t>), 164.504</w:t>
      </w:r>
      <w:r w:rsidR="00E52237" w:rsidRPr="00A2440D">
        <w:rPr>
          <w:bCs/>
        </w:rPr>
        <w:t>(e</w:t>
      </w:r>
      <w:r w:rsidRPr="00A2440D">
        <w:rPr>
          <w:bCs/>
        </w:rPr>
        <w:t xml:space="preserve">), 164.532(d) and </w:t>
      </w:r>
      <w:r w:rsidR="00E52237" w:rsidRPr="00A2440D">
        <w:rPr>
          <w:bCs/>
        </w:rPr>
        <w:t>(e</w:t>
      </w:r>
      <w:r w:rsidRPr="00A2440D">
        <w:rPr>
          <w:bCs/>
        </w:rPr>
        <w:t xml:space="preserve">), and as such, will execute a Business Associate Agreement with </w:t>
      </w:r>
      <w:r w:rsidR="00A2440D" w:rsidRPr="00A2440D">
        <w:rPr>
          <w:bCs/>
        </w:rPr>
        <w:t>the Center</w:t>
      </w:r>
      <w:r w:rsidRPr="00A2440D">
        <w:rPr>
          <w:bCs/>
        </w:rPr>
        <w:t xml:space="preserve"> concurrent with the execution of any contract or agreement for services.</w:t>
      </w:r>
    </w:p>
    <w:p w14:paraId="0D78A3BE" w14:textId="54858C42" w:rsidR="00A2440D" w:rsidRPr="009A1F17" w:rsidRDefault="00BE73F1" w:rsidP="00B270E2">
      <w:pPr>
        <w:pStyle w:val="Default"/>
        <w:numPr>
          <w:ilvl w:val="0"/>
          <w:numId w:val="22"/>
        </w:numPr>
        <w:tabs>
          <w:tab w:val="left" w:pos="1170"/>
          <w:tab w:val="left" w:pos="1350"/>
        </w:tabs>
        <w:spacing w:line="360" w:lineRule="auto"/>
        <w:rPr>
          <w:rFonts w:ascii="Times New Roman" w:hAnsi="Times New Roman" w:cs="Times New Roman"/>
          <w:b/>
          <w:bCs/>
        </w:rPr>
      </w:pPr>
      <w:r w:rsidRPr="00A2440D">
        <w:rPr>
          <w:rFonts w:ascii="Times New Roman" w:hAnsi="Times New Roman" w:cs="Times New Roman"/>
          <w:b/>
          <w:bCs/>
        </w:rPr>
        <w:t xml:space="preserve">Discrimination:  </w:t>
      </w:r>
      <w:r w:rsidRPr="00A2440D">
        <w:rPr>
          <w:rFonts w:ascii="Times New Roman" w:hAnsi="Times New Roman" w:cs="Times New Roman"/>
        </w:rPr>
        <w:t xml:space="preserve">Vendor will ensure that no person on the basis of race, color, national origin, religion, sex, age, sexual orientation, genetic characteristics, veteran status, disability or political affiliation, will be excluded from participation in, be denied the benefits of, or be subject to discrimination with respect to any contract, under any of the policies of the Texas Health and Human Services Commission (“HHSC”), or </w:t>
      </w:r>
      <w:r w:rsidR="00A2440D" w:rsidRPr="00A2440D">
        <w:rPr>
          <w:rFonts w:ascii="Times New Roman" w:hAnsi="Times New Roman" w:cs="Times New Roman"/>
        </w:rPr>
        <w:t>the Center</w:t>
      </w:r>
      <w:r w:rsidRPr="00A2440D">
        <w:rPr>
          <w:rFonts w:ascii="Times New Roman" w:hAnsi="Times New Roman" w:cs="Times New Roman"/>
        </w:rPr>
        <w:t>.</w:t>
      </w:r>
    </w:p>
    <w:p w14:paraId="31A7B1EA" w14:textId="2B16FC39" w:rsidR="00BE73F1" w:rsidRPr="00A2440D" w:rsidRDefault="00BE73F1" w:rsidP="00B270E2">
      <w:pPr>
        <w:pStyle w:val="ListParagraph"/>
        <w:numPr>
          <w:ilvl w:val="0"/>
          <w:numId w:val="22"/>
        </w:numPr>
        <w:tabs>
          <w:tab w:val="left" w:pos="1170"/>
          <w:tab w:val="left" w:pos="1350"/>
        </w:tabs>
        <w:spacing w:after="120" w:line="360" w:lineRule="auto"/>
        <w:contextualSpacing w:val="0"/>
      </w:pPr>
      <w:r w:rsidRPr="00A2440D">
        <w:rPr>
          <w:b/>
          <w:bCs/>
        </w:rPr>
        <w:lastRenderedPageBreak/>
        <w:t>Termination:</w:t>
      </w:r>
      <w:r w:rsidRPr="00A2440D">
        <w:t xml:space="preserve">   </w:t>
      </w:r>
      <w:r w:rsidR="00155B71" w:rsidRPr="00A2440D">
        <w:t xml:space="preserve">Center reserves the right to enforce the performance of this contract in any manner prescribed by law or deemed to be in the best interest of Center. Non-performance of the provider in terms of specifications shall be a basis for the termination of the contract by Center.   The Center shall not pay for services which are unsatisfactory.  </w:t>
      </w:r>
      <w:r w:rsidR="00155B71" w:rsidRPr="00A2440D">
        <w:rPr>
          <w:noProof/>
        </w:rPr>
        <w:t>Provider</w:t>
      </w:r>
      <w:r w:rsidR="00155B71" w:rsidRPr="00A2440D">
        <w:t xml:space="preserve"> will be given a reasonable opportunity before termination to correct deficiencies.  This, however, shall in no way be construed as negating the basis for termination.</w:t>
      </w:r>
      <w:r w:rsidR="009A1F17">
        <w:t xml:space="preserve"> </w:t>
      </w:r>
      <w:r w:rsidR="009A1F17" w:rsidRPr="00A2440D">
        <w:t>This agreement is made contingent upon the continuation of federally funded programs, or the continued availability of state or local funds to cover the full term and cost. Th</w:t>
      </w:r>
      <w:r w:rsidR="009A1F17">
        <w:t xml:space="preserve">e Center may </w:t>
      </w:r>
      <w:r w:rsidR="009A1F17" w:rsidRPr="00A2440D">
        <w:t>termin</w:t>
      </w:r>
      <w:r w:rsidR="009A1F17">
        <w:t>ate for any reason</w:t>
      </w:r>
      <w:r w:rsidR="009A1F17" w:rsidRPr="00A2440D">
        <w:t xml:space="preserve"> with</w:t>
      </w:r>
      <w:r w:rsidR="009A1F17">
        <w:t xml:space="preserve"> or without cause and</w:t>
      </w:r>
      <w:r w:rsidR="009A1F17" w:rsidRPr="00A2440D">
        <w:t xml:space="preserve"> penalty, either in w</w:t>
      </w:r>
      <w:r w:rsidR="00C25048">
        <w:t xml:space="preserve">hole or in part by giving sixty </w:t>
      </w:r>
      <w:r w:rsidR="009A1F17" w:rsidRPr="00A2440D">
        <w:t>(</w:t>
      </w:r>
      <w:r w:rsidR="009A1F17">
        <w:t>6</w:t>
      </w:r>
      <w:r w:rsidR="009A1F17" w:rsidRPr="00A2440D">
        <w:t xml:space="preserve">0) days written notice.  </w:t>
      </w:r>
    </w:p>
    <w:p w14:paraId="6DCCF998" w14:textId="5C45967B" w:rsidR="00BE73F1" w:rsidRPr="00F91484" w:rsidRDefault="00BE73F1" w:rsidP="00B270E2">
      <w:pPr>
        <w:pStyle w:val="Default"/>
        <w:numPr>
          <w:ilvl w:val="0"/>
          <w:numId w:val="22"/>
        </w:numPr>
        <w:tabs>
          <w:tab w:val="left" w:pos="1170"/>
          <w:tab w:val="left" w:pos="1350"/>
        </w:tabs>
        <w:spacing w:line="360" w:lineRule="auto"/>
        <w:rPr>
          <w:rFonts w:ascii="Times New Roman" w:hAnsi="Times New Roman"/>
        </w:rPr>
      </w:pPr>
      <w:r w:rsidRPr="00F91484">
        <w:rPr>
          <w:rFonts w:ascii="Times New Roman" w:hAnsi="Times New Roman" w:cs="Times New Roman"/>
          <w:b/>
          <w:bCs/>
        </w:rPr>
        <w:t xml:space="preserve">Standing:  </w:t>
      </w:r>
      <w:r w:rsidRPr="00F91484">
        <w:rPr>
          <w:rFonts w:ascii="Times New Roman" w:hAnsi="Times New Roman" w:cs="Times New Roman"/>
        </w:rPr>
        <w:t>Vendor is in good standing with all state and federal funding and regulatory agencies; is not currently debarred, suspended, or otherwise excluded from participation in federal, state, county or city contract or grant programs; is not delinquent on any repayment agreements; has not had a required license or certification revoked; has not had a contract terminated by the Health and Human Services Commission (HHSC); and has not voluntarily surrendered an obligation issued by HHSC or any other entity within the past three (3) years.</w:t>
      </w:r>
    </w:p>
    <w:p w14:paraId="6B904004" w14:textId="2BD6D43A" w:rsidR="00BE73F1" w:rsidRPr="00A2440D" w:rsidRDefault="00BE73F1" w:rsidP="00B270E2">
      <w:pPr>
        <w:pStyle w:val="Default"/>
        <w:numPr>
          <w:ilvl w:val="0"/>
          <w:numId w:val="22"/>
        </w:numPr>
        <w:tabs>
          <w:tab w:val="left" w:pos="1170"/>
          <w:tab w:val="left" w:pos="1350"/>
        </w:tabs>
        <w:spacing w:line="360" w:lineRule="auto"/>
        <w:rPr>
          <w:rFonts w:ascii="Times New Roman" w:hAnsi="Times New Roman" w:cs="Times New Roman"/>
          <w:b/>
          <w:bCs/>
        </w:rPr>
      </w:pPr>
      <w:r w:rsidRPr="00A2440D">
        <w:rPr>
          <w:rFonts w:ascii="Times New Roman" w:hAnsi="Times New Roman" w:cs="Times New Roman"/>
          <w:b/>
          <w:bCs/>
        </w:rPr>
        <w:t>Validation:</w:t>
      </w:r>
      <w:r w:rsidRPr="00A2440D">
        <w:rPr>
          <w:rFonts w:ascii="Times New Roman" w:hAnsi="Times New Roman" w:cs="Times New Roman"/>
        </w:rPr>
        <w:t xml:space="preserve">  </w:t>
      </w:r>
      <w:r w:rsidR="00A2440D">
        <w:rPr>
          <w:rFonts w:ascii="Times New Roman" w:hAnsi="Times New Roman" w:cs="Times New Roman"/>
        </w:rPr>
        <w:t>The Center</w:t>
      </w:r>
      <w:r w:rsidRPr="00A2440D">
        <w:rPr>
          <w:rFonts w:ascii="Times New Roman" w:hAnsi="Times New Roman" w:cs="Times New Roman"/>
        </w:rPr>
        <w:t xml:space="preserve"> may validate any information in a proposal by using outside sources or materials. If validation discloses that information provided by a proposer is deliberately false, the proposal will be ineligible for consideration</w:t>
      </w:r>
      <w:r w:rsidR="00C25048">
        <w:rPr>
          <w:rFonts w:ascii="Times New Roman" w:hAnsi="Times New Roman" w:cs="Times New Roman"/>
        </w:rPr>
        <w:t>.</w:t>
      </w:r>
    </w:p>
    <w:p w14:paraId="247A745F" w14:textId="6B986D6A" w:rsidR="00BE73F1" w:rsidRPr="00A2440D" w:rsidRDefault="00BE73F1" w:rsidP="00B270E2">
      <w:pPr>
        <w:pStyle w:val="Default"/>
        <w:numPr>
          <w:ilvl w:val="0"/>
          <w:numId w:val="22"/>
        </w:numPr>
        <w:tabs>
          <w:tab w:val="left" w:pos="1170"/>
          <w:tab w:val="left" w:pos="1350"/>
        </w:tabs>
        <w:spacing w:line="360" w:lineRule="auto"/>
        <w:rPr>
          <w:rFonts w:ascii="Times New Roman" w:hAnsi="Times New Roman" w:cs="Times New Roman"/>
          <w:b/>
          <w:bCs/>
        </w:rPr>
      </w:pPr>
      <w:r w:rsidRPr="00A2440D">
        <w:rPr>
          <w:rFonts w:ascii="Times New Roman" w:hAnsi="Times New Roman" w:cs="Times New Roman"/>
          <w:b/>
          <w:bCs/>
        </w:rPr>
        <w:t xml:space="preserve">Limitation of Liability:  </w:t>
      </w:r>
      <w:r w:rsidR="00A2440D">
        <w:rPr>
          <w:rFonts w:ascii="Times New Roman" w:hAnsi="Times New Roman" w:cs="Times New Roman"/>
        </w:rPr>
        <w:t>The Center</w:t>
      </w:r>
      <w:r w:rsidRPr="00A2440D">
        <w:rPr>
          <w:rFonts w:ascii="Times New Roman" w:hAnsi="Times New Roman" w:cs="Times New Roman"/>
        </w:rPr>
        <w:t xml:space="preserve"> will not enter into any Contract that purports to in any way limit the amount of damages recoverable under the Contract</w:t>
      </w:r>
      <w:r w:rsidR="00C25048">
        <w:rPr>
          <w:rFonts w:ascii="Times New Roman" w:hAnsi="Times New Roman" w:cs="Times New Roman"/>
        </w:rPr>
        <w:t>.</w:t>
      </w:r>
    </w:p>
    <w:p w14:paraId="56296F28" w14:textId="1202E1C4" w:rsidR="00207298" w:rsidRPr="00A2440D" w:rsidRDefault="00207298" w:rsidP="00B270E2">
      <w:pPr>
        <w:pStyle w:val="ListParagraph"/>
        <w:numPr>
          <w:ilvl w:val="0"/>
          <w:numId w:val="22"/>
        </w:numPr>
        <w:tabs>
          <w:tab w:val="left" w:pos="1170"/>
          <w:tab w:val="left" w:pos="1350"/>
        </w:tabs>
        <w:spacing w:after="120" w:line="360" w:lineRule="auto"/>
        <w:contextualSpacing w:val="0"/>
      </w:pPr>
      <w:r w:rsidRPr="00F56DDC">
        <w:rPr>
          <w:b/>
          <w:bCs/>
        </w:rPr>
        <w:t>Independent Contractor</w:t>
      </w:r>
      <w:r w:rsidR="00C25048">
        <w:t>:</w:t>
      </w:r>
      <w:r w:rsidRPr="00A2440D">
        <w:t xml:space="preserve">  </w:t>
      </w:r>
      <w:r w:rsidRPr="00A2440D">
        <w:rPr>
          <w:noProof/>
        </w:rPr>
        <w:t>Provider</w:t>
      </w:r>
      <w:r w:rsidRPr="00A2440D">
        <w:t xml:space="preserve"> will be considered an independent contractor and not an employee of Center for any purpose.  Center will not withhold or pay on behalf of Provider any sums for income tax, unemployment insurance, social security, or any other withholding, or make available to Provider any of the benefits, including workers’ compensation insurance coverage, afforded to employees of Center.  All such benefits, if any, are the sole responsibility of the Provider.  </w:t>
      </w:r>
    </w:p>
    <w:p w14:paraId="0E9A2E12" w14:textId="66A6DBBC" w:rsidR="00207298" w:rsidRPr="00A2440D" w:rsidRDefault="00207298" w:rsidP="00B270E2">
      <w:pPr>
        <w:pStyle w:val="ListParagraph"/>
        <w:numPr>
          <w:ilvl w:val="0"/>
          <w:numId w:val="22"/>
        </w:numPr>
        <w:tabs>
          <w:tab w:val="left" w:pos="1170"/>
          <w:tab w:val="left" w:pos="1350"/>
        </w:tabs>
        <w:spacing w:after="120" w:line="360" w:lineRule="auto"/>
        <w:contextualSpacing w:val="0"/>
      </w:pPr>
      <w:r w:rsidRPr="00A2440D">
        <w:t>I</w:t>
      </w:r>
      <w:r w:rsidRPr="00F56DDC">
        <w:rPr>
          <w:b/>
          <w:bCs/>
        </w:rPr>
        <w:t>nsurance</w:t>
      </w:r>
      <w:r w:rsidRPr="00A2440D">
        <w:t>.  Provider agrees to maintain at its</w:t>
      </w:r>
      <w:r w:rsidR="00C25048">
        <w:t>’</w:t>
      </w:r>
      <w:r w:rsidRPr="00A2440D">
        <w:t xml:space="preserve"> sole cost and expense policies of general and liability insurance coverage in order to </w:t>
      </w:r>
      <w:r w:rsidRPr="00A2440D">
        <w:rPr>
          <w:noProof/>
        </w:rPr>
        <w:t>insure</w:t>
      </w:r>
      <w:r w:rsidRPr="00A2440D">
        <w:t xml:space="preserve"> Provider and Center against any claim for damages arising in connection with Provider’s responsibilities under the contract.  </w:t>
      </w:r>
      <w:r w:rsidRPr="00A2440D">
        <w:rPr>
          <w:noProof/>
        </w:rPr>
        <w:t>The provider</w:t>
      </w:r>
      <w:r w:rsidRPr="00A2440D">
        <w:t xml:space="preserve"> shall furnish copies of </w:t>
      </w:r>
      <w:r w:rsidRPr="00A2440D">
        <w:lastRenderedPageBreak/>
        <w:t>general and liability insurance policies and a certificate of insurance to Center prior to execution of the contract.</w:t>
      </w:r>
    </w:p>
    <w:p w14:paraId="4BE62887" w14:textId="77777777" w:rsidR="00207298" w:rsidRPr="00A2440D" w:rsidRDefault="00207298" w:rsidP="00B270E2">
      <w:pPr>
        <w:pStyle w:val="ListParagraph"/>
        <w:numPr>
          <w:ilvl w:val="0"/>
          <w:numId w:val="22"/>
        </w:numPr>
        <w:tabs>
          <w:tab w:val="left" w:pos="1170"/>
          <w:tab w:val="left" w:pos="1350"/>
        </w:tabs>
        <w:spacing w:after="120" w:line="360" w:lineRule="auto"/>
        <w:contextualSpacing w:val="0"/>
      </w:pPr>
      <w:r w:rsidRPr="00F56DDC">
        <w:rPr>
          <w:b/>
          <w:bCs/>
          <w:noProof/>
        </w:rPr>
        <w:t>Certification</w:t>
      </w:r>
      <w:r w:rsidRPr="00F56DDC">
        <w:rPr>
          <w:b/>
          <w:bCs/>
        </w:rPr>
        <w:t xml:space="preserve"> of Child Support Payment Obligor</w:t>
      </w:r>
      <w:r w:rsidRPr="00A2440D">
        <w:t>.  Under Section 231.006 (Texas Family Code related to child support), a contractor is considered ineligible to receive payments from Center in the event contractor is past due on child support payments.</w:t>
      </w:r>
    </w:p>
    <w:p w14:paraId="57ADA187" w14:textId="77777777" w:rsidR="00207298" w:rsidRPr="00A2440D" w:rsidRDefault="00207298" w:rsidP="00B270E2">
      <w:pPr>
        <w:pStyle w:val="ListParagraph"/>
        <w:numPr>
          <w:ilvl w:val="0"/>
          <w:numId w:val="22"/>
        </w:numPr>
        <w:tabs>
          <w:tab w:val="left" w:pos="1170"/>
          <w:tab w:val="left" w:pos="1350"/>
        </w:tabs>
        <w:spacing w:after="120" w:line="360" w:lineRule="auto"/>
        <w:contextualSpacing w:val="0"/>
      </w:pPr>
      <w:r w:rsidRPr="00F56DDC">
        <w:rPr>
          <w:b/>
          <w:bCs/>
        </w:rPr>
        <w:t>Contractual Abeyance or Bar</w:t>
      </w:r>
      <w:r w:rsidRPr="00A2440D">
        <w:t xml:space="preserve">.  Prior to the execution of a contract, Provider must notify Center if it </w:t>
      </w:r>
      <w:r w:rsidRPr="00A2440D">
        <w:rPr>
          <w:noProof/>
        </w:rPr>
        <w:t>is,</w:t>
      </w:r>
      <w:r w:rsidRPr="00A2440D">
        <w:t xml:space="preserve"> or becomes held, in abeyance or barred from the award of a federal or state contract during the term of the contract.</w:t>
      </w:r>
    </w:p>
    <w:p w14:paraId="05A3398B" w14:textId="3BA2575C" w:rsidR="00207298" w:rsidRPr="00F56DDC" w:rsidRDefault="00207298" w:rsidP="00F56DDC">
      <w:pPr>
        <w:pStyle w:val="BodyText"/>
        <w:widowControl w:val="0"/>
        <w:numPr>
          <w:ilvl w:val="0"/>
          <w:numId w:val="22"/>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jc w:val="left"/>
        <w:rPr>
          <w:b/>
          <w:szCs w:val="24"/>
        </w:rPr>
      </w:pPr>
      <w:r w:rsidRPr="00B51E16">
        <w:rPr>
          <w:b/>
          <w:szCs w:val="24"/>
        </w:rPr>
        <w:t>Confidentiality of Information</w:t>
      </w:r>
      <w:r w:rsidR="00F56DDC">
        <w:rPr>
          <w:b/>
          <w:szCs w:val="24"/>
        </w:rPr>
        <w:t xml:space="preserve">.  </w:t>
      </w:r>
      <w:r w:rsidRPr="00F56DDC">
        <w:t>In accordance with Texas Health and Safety Code, Chapter 611, and the Texas Administrative Code, Chapter 414, subchapter A “Protected Health Information</w:t>
      </w:r>
      <w:r w:rsidRPr="00F56DDC">
        <w:rPr>
          <w:noProof/>
        </w:rPr>
        <w:t>,”</w:t>
      </w:r>
      <w:r w:rsidRPr="00F56DDC">
        <w:t xml:space="preserve"> Vendor may not disclose confidential communications or records except as provided by Section 611.004 or 611.0045.</w:t>
      </w:r>
    </w:p>
    <w:p w14:paraId="67647A15" w14:textId="44BE13D2" w:rsidR="00207298" w:rsidRPr="00F56DDC" w:rsidRDefault="00207298" w:rsidP="00F56DDC">
      <w:pPr>
        <w:pStyle w:val="BodyText"/>
        <w:widowControl w:val="0"/>
        <w:numPr>
          <w:ilvl w:val="0"/>
          <w:numId w:val="22"/>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jc w:val="left"/>
        <w:rPr>
          <w:b/>
          <w:szCs w:val="24"/>
        </w:rPr>
      </w:pPr>
      <w:r w:rsidRPr="00B51E16">
        <w:rPr>
          <w:b/>
          <w:szCs w:val="24"/>
        </w:rPr>
        <w:t>Preparation Costs</w:t>
      </w:r>
      <w:r w:rsidR="00F56DDC">
        <w:rPr>
          <w:b/>
          <w:szCs w:val="24"/>
        </w:rPr>
        <w:t xml:space="preserve">.  </w:t>
      </w:r>
      <w:r w:rsidRPr="00F56DDC">
        <w:t>Any and all p</w:t>
      </w:r>
      <w:r w:rsidR="00C25048">
        <w:t>reparation costs incurred by a v</w:t>
      </w:r>
      <w:r w:rsidRPr="00F56DDC">
        <w:t>endor in developing proposals, presentations, demonstrations, or any other activity in responding to this RFP are the sole responsibility of the vendor and will not be reimbursed.</w:t>
      </w:r>
    </w:p>
    <w:p w14:paraId="33AF83E5" w14:textId="06A18F6D" w:rsidR="00207298" w:rsidRPr="00CC75EA" w:rsidRDefault="00C25048" w:rsidP="00AD1570">
      <w:pPr>
        <w:pStyle w:val="BodyText"/>
        <w:widowControl w:val="0"/>
        <w:numPr>
          <w:ilvl w:val="0"/>
          <w:numId w:val="13"/>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360" w:lineRule="auto"/>
        <w:ind w:left="720" w:hanging="720"/>
        <w:jc w:val="left"/>
        <w:rPr>
          <w:b/>
          <w:szCs w:val="24"/>
        </w:rPr>
      </w:pPr>
      <w:r>
        <w:rPr>
          <w:b/>
          <w:szCs w:val="24"/>
        </w:rPr>
        <w:t>RFP R</w:t>
      </w:r>
      <w:r w:rsidR="00207298" w:rsidRPr="00CC75EA">
        <w:rPr>
          <w:b/>
          <w:szCs w:val="24"/>
        </w:rPr>
        <w:t xml:space="preserve">EQUIRED </w:t>
      </w:r>
      <w:r w:rsidR="00F56DDC" w:rsidRPr="00CC75EA">
        <w:rPr>
          <w:b/>
          <w:szCs w:val="24"/>
        </w:rPr>
        <w:t>DOCUMENTS LIST</w:t>
      </w:r>
    </w:p>
    <w:p w14:paraId="61CECA40" w14:textId="77777777" w:rsidR="002D21B2" w:rsidRPr="00CC75EA" w:rsidRDefault="002D21B2" w:rsidP="002D21B2">
      <w:pPr>
        <w:rPr>
          <w:rFonts w:ascii="Times New Roman" w:hAnsi="Times New Roman"/>
          <w:bCs/>
          <w:szCs w:val="24"/>
        </w:rPr>
      </w:pPr>
      <w:r w:rsidRPr="00CC75EA">
        <w:rPr>
          <w:rFonts w:ascii="Times New Roman" w:hAnsi="Times New Roman"/>
          <w:bCs/>
          <w:szCs w:val="24"/>
        </w:rPr>
        <w:t>Each proposal response must include the following items:</w:t>
      </w:r>
    </w:p>
    <w:p w14:paraId="5531DF74" w14:textId="77777777" w:rsidR="002D21B2" w:rsidRPr="00CC75EA" w:rsidRDefault="002D21B2" w:rsidP="002D21B2">
      <w:pPr>
        <w:rPr>
          <w:rFonts w:ascii="Times New Roman" w:hAnsi="Times New Roman"/>
          <w:bCs/>
          <w:szCs w:val="24"/>
        </w:rPr>
      </w:pPr>
    </w:p>
    <w:p w14:paraId="755635B0" w14:textId="77777777" w:rsidR="002D21B2" w:rsidRPr="00CC75EA" w:rsidRDefault="002D21B2" w:rsidP="00AD1570">
      <w:pPr>
        <w:widowControl/>
        <w:numPr>
          <w:ilvl w:val="0"/>
          <w:numId w:val="25"/>
        </w:numPr>
        <w:spacing w:line="276" w:lineRule="auto"/>
        <w:ind w:firstLine="0"/>
        <w:rPr>
          <w:rFonts w:ascii="Times New Roman" w:hAnsi="Times New Roman"/>
          <w:bCs/>
          <w:szCs w:val="24"/>
        </w:rPr>
      </w:pPr>
      <w:r w:rsidRPr="00F91484">
        <w:rPr>
          <w:rFonts w:ascii="Times New Roman" w:hAnsi="Times New Roman"/>
          <w:b/>
          <w:szCs w:val="24"/>
        </w:rPr>
        <w:t>Title page</w:t>
      </w:r>
      <w:r w:rsidRPr="00CC75EA">
        <w:rPr>
          <w:rFonts w:ascii="Times New Roman" w:hAnsi="Times New Roman"/>
          <w:bCs/>
          <w:szCs w:val="24"/>
        </w:rPr>
        <w:t xml:space="preserve"> – Title page must show the RFP title; the vendor’s name; the name, address, and telephone number of a contact person; and the date of the proposal.</w:t>
      </w:r>
    </w:p>
    <w:p w14:paraId="2A9938A5" w14:textId="2474F9E9" w:rsidR="002D21B2" w:rsidRPr="0069778D" w:rsidRDefault="002D21B2" w:rsidP="00AD1570">
      <w:pPr>
        <w:widowControl/>
        <w:numPr>
          <w:ilvl w:val="0"/>
          <w:numId w:val="25"/>
        </w:numPr>
        <w:spacing w:line="276" w:lineRule="auto"/>
        <w:ind w:firstLine="0"/>
        <w:rPr>
          <w:rFonts w:ascii="Times New Roman" w:hAnsi="Times New Roman"/>
          <w:bCs/>
          <w:szCs w:val="24"/>
        </w:rPr>
      </w:pPr>
      <w:r w:rsidRPr="00F91484">
        <w:rPr>
          <w:rFonts w:ascii="Times New Roman" w:hAnsi="Times New Roman"/>
          <w:b/>
          <w:szCs w:val="24"/>
        </w:rPr>
        <w:t xml:space="preserve">Company </w:t>
      </w:r>
      <w:r w:rsidR="0069778D" w:rsidRPr="00F91484">
        <w:rPr>
          <w:rFonts w:ascii="Times New Roman" w:hAnsi="Times New Roman"/>
          <w:b/>
          <w:szCs w:val="24"/>
        </w:rPr>
        <w:t xml:space="preserve">and Executive </w:t>
      </w:r>
      <w:r w:rsidRPr="00F91484">
        <w:rPr>
          <w:rFonts w:ascii="Times New Roman" w:hAnsi="Times New Roman"/>
          <w:b/>
          <w:szCs w:val="24"/>
        </w:rPr>
        <w:t>Background</w:t>
      </w:r>
      <w:r w:rsidRPr="00CC75EA">
        <w:rPr>
          <w:rFonts w:ascii="Times New Roman" w:hAnsi="Times New Roman"/>
          <w:bCs/>
          <w:szCs w:val="24"/>
        </w:rPr>
        <w:t xml:space="preserve">:  The vendor will provide a brief </w:t>
      </w:r>
      <w:r w:rsidR="0069778D">
        <w:rPr>
          <w:rFonts w:ascii="Times New Roman" w:hAnsi="Times New Roman"/>
          <w:bCs/>
          <w:szCs w:val="24"/>
        </w:rPr>
        <w:t>(maximum 2</w:t>
      </w:r>
      <w:r w:rsidRPr="00CC75EA">
        <w:rPr>
          <w:rFonts w:ascii="Times New Roman" w:hAnsi="Times New Roman"/>
          <w:bCs/>
          <w:szCs w:val="24"/>
        </w:rPr>
        <w:t>-page</w:t>
      </w:r>
      <w:r w:rsidR="0069778D">
        <w:rPr>
          <w:rFonts w:ascii="Times New Roman" w:hAnsi="Times New Roman"/>
          <w:bCs/>
          <w:szCs w:val="24"/>
        </w:rPr>
        <w:t>)</w:t>
      </w:r>
      <w:r w:rsidRPr="00CC75EA">
        <w:rPr>
          <w:rFonts w:ascii="Times New Roman" w:hAnsi="Times New Roman"/>
          <w:bCs/>
          <w:szCs w:val="24"/>
        </w:rPr>
        <w:t xml:space="preserve"> company description, history, ownership, number of employees, summary of financial status and number of customers vendor currently supports and include qualifications, education, and experience of the Vendor’s team leader.</w:t>
      </w:r>
      <w:r w:rsidR="00211978">
        <w:rPr>
          <w:rFonts w:ascii="Times New Roman" w:hAnsi="Times New Roman"/>
          <w:bCs/>
          <w:szCs w:val="24"/>
        </w:rPr>
        <w:t xml:space="preserve"> </w:t>
      </w:r>
      <w:r w:rsidRPr="0069778D">
        <w:rPr>
          <w:rFonts w:ascii="Times New Roman" w:hAnsi="Times New Roman"/>
          <w:bCs/>
          <w:szCs w:val="24"/>
        </w:rPr>
        <w:t xml:space="preserve">The vendor will describe in non-technical terms its electronic health record system, identifying any unique or distinctive features of the system in which the vendor wishes to bring particular attention.  Do NOT include pricing in this section.  Responses are limited to </w:t>
      </w:r>
      <w:r w:rsidR="00943218">
        <w:rPr>
          <w:rFonts w:ascii="Times New Roman" w:hAnsi="Times New Roman"/>
          <w:bCs/>
          <w:szCs w:val="24"/>
        </w:rPr>
        <w:t>two</w:t>
      </w:r>
      <w:r w:rsidRPr="0069778D">
        <w:rPr>
          <w:rFonts w:ascii="Times New Roman" w:hAnsi="Times New Roman"/>
          <w:bCs/>
          <w:szCs w:val="24"/>
        </w:rPr>
        <w:t xml:space="preserve"> page</w:t>
      </w:r>
      <w:r w:rsidR="00943218">
        <w:rPr>
          <w:rFonts w:ascii="Times New Roman" w:hAnsi="Times New Roman"/>
          <w:bCs/>
          <w:szCs w:val="24"/>
        </w:rPr>
        <w:t>s</w:t>
      </w:r>
      <w:r w:rsidRPr="0069778D">
        <w:rPr>
          <w:rFonts w:ascii="Times New Roman" w:hAnsi="Times New Roman"/>
          <w:bCs/>
          <w:szCs w:val="24"/>
        </w:rPr>
        <w:t>.</w:t>
      </w:r>
    </w:p>
    <w:p w14:paraId="5D7C7B11" w14:textId="2C24CB71" w:rsidR="00211978" w:rsidRDefault="0069778D" w:rsidP="00AD1570">
      <w:pPr>
        <w:widowControl/>
        <w:numPr>
          <w:ilvl w:val="0"/>
          <w:numId w:val="25"/>
        </w:numPr>
        <w:spacing w:line="276" w:lineRule="auto"/>
        <w:ind w:firstLine="0"/>
        <w:rPr>
          <w:rFonts w:ascii="Times New Roman" w:hAnsi="Times New Roman"/>
          <w:bCs/>
          <w:szCs w:val="24"/>
        </w:rPr>
      </w:pPr>
      <w:r w:rsidRPr="00F91484">
        <w:rPr>
          <w:rFonts w:ascii="Times New Roman" w:hAnsi="Times New Roman"/>
          <w:b/>
          <w:szCs w:val="24"/>
        </w:rPr>
        <w:t>Pricing</w:t>
      </w:r>
      <w:r w:rsidR="002D21B2" w:rsidRPr="00CC75EA">
        <w:rPr>
          <w:rFonts w:ascii="Times New Roman" w:hAnsi="Times New Roman"/>
          <w:bCs/>
          <w:szCs w:val="24"/>
        </w:rPr>
        <w:t xml:space="preserve"> – Vendors may provide pricing in the format of their choice.  The pricing must be based on the requirements and </w:t>
      </w:r>
      <w:r w:rsidR="00211978" w:rsidRPr="004C4011">
        <w:rPr>
          <w:rFonts w:ascii="Times New Roman" w:hAnsi="Times New Roman"/>
          <w:b/>
          <w:szCs w:val="24"/>
        </w:rPr>
        <w:t xml:space="preserve">clearly </w:t>
      </w:r>
      <w:r w:rsidR="002D21B2" w:rsidRPr="00CC75EA">
        <w:rPr>
          <w:rFonts w:ascii="Times New Roman" w:hAnsi="Times New Roman"/>
          <w:bCs/>
          <w:szCs w:val="24"/>
        </w:rPr>
        <w:t xml:space="preserve">identify the </w:t>
      </w:r>
      <w:r>
        <w:rPr>
          <w:rFonts w:ascii="Times New Roman" w:hAnsi="Times New Roman"/>
          <w:bCs/>
          <w:szCs w:val="24"/>
        </w:rPr>
        <w:t xml:space="preserve">duration of cost, e.g. one-time, monthly, or annual for the </w:t>
      </w:r>
      <w:r w:rsidR="00211978">
        <w:rPr>
          <w:rFonts w:ascii="Times New Roman" w:hAnsi="Times New Roman"/>
          <w:bCs/>
          <w:szCs w:val="24"/>
        </w:rPr>
        <w:t>following</w:t>
      </w:r>
      <w:r>
        <w:rPr>
          <w:rFonts w:ascii="Times New Roman" w:hAnsi="Times New Roman"/>
          <w:bCs/>
          <w:szCs w:val="24"/>
        </w:rPr>
        <w:t>:</w:t>
      </w:r>
    </w:p>
    <w:p w14:paraId="1A9D881E" w14:textId="77777777" w:rsidR="00050D57" w:rsidRDefault="00050D57" w:rsidP="00050D57">
      <w:pPr>
        <w:widowControl/>
        <w:spacing w:line="276" w:lineRule="auto"/>
        <w:rPr>
          <w:rFonts w:ascii="Times New Roman" w:hAnsi="Times New Roman"/>
          <w:bCs/>
          <w:szCs w:val="24"/>
        </w:rPr>
      </w:pPr>
    </w:p>
    <w:p w14:paraId="3968C720" w14:textId="39B805D9" w:rsidR="00050D57" w:rsidRPr="00050D57" w:rsidRDefault="00050D57" w:rsidP="00050D57">
      <w:pPr>
        <w:pStyle w:val="ListParagraph"/>
        <w:numPr>
          <w:ilvl w:val="0"/>
          <w:numId w:val="47"/>
        </w:numPr>
        <w:tabs>
          <w:tab w:val="left" w:pos="1440"/>
          <w:tab w:val="left" w:pos="2160"/>
        </w:tabs>
        <w:spacing w:line="276" w:lineRule="auto"/>
        <w:ind w:left="2160" w:hanging="720"/>
        <w:rPr>
          <w:bCs/>
        </w:rPr>
      </w:pPr>
      <w:r w:rsidRPr="00050D57">
        <w:rPr>
          <w:bCs/>
        </w:rPr>
        <w:t xml:space="preserve">Define cost per admin. </w:t>
      </w:r>
      <w:proofErr w:type="gramStart"/>
      <w:r w:rsidRPr="00050D57">
        <w:rPr>
          <w:bCs/>
        </w:rPr>
        <w:t>user</w:t>
      </w:r>
      <w:proofErr w:type="gramEnd"/>
      <w:r w:rsidRPr="00050D57">
        <w:rPr>
          <w:bCs/>
        </w:rPr>
        <w:t xml:space="preserve">, super users, data entry only users, read only users, </w:t>
      </w:r>
      <w:r w:rsidR="00E37FC4" w:rsidRPr="00050D57">
        <w:rPr>
          <w:bCs/>
        </w:rPr>
        <w:t>or concurrent</w:t>
      </w:r>
      <w:r w:rsidRPr="00050D57">
        <w:rPr>
          <w:bCs/>
        </w:rPr>
        <w:t xml:space="preserve"> licenses.</w:t>
      </w:r>
    </w:p>
    <w:p w14:paraId="176BA016" w14:textId="75778527" w:rsidR="00211978" w:rsidRDefault="00211978" w:rsidP="00050D57">
      <w:pPr>
        <w:pStyle w:val="ListParagraph"/>
        <w:numPr>
          <w:ilvl w:val="0"/>
          <w:numId w:val="47"/>
        </w:numPr>
        <w:tabs>
          <w:tab w:val="left" w:pos="1440"/>
        </w:tabs>
        <w:spacing w:line="276" w:lineRule="auto"/>
        <w:ind w:left="2160" w:hanging="720"/>
        <w:rPr>
          <w:bCs/>
        </w:rPr>
      </w:pPr>
      <w:r>
        <w:rPr>
          <w:bCs/>
        </w:rPr>
        <w:t>T</w:t>
      </w:r>
      <w:r w:rsidR="002D21B2" w:rsidRPr="00211978">
        <w:rPr>
          <w:bCs/>
        </w:rPr>
        <w:t xml:space="preserve">otal contract amount for the initial contract term of twelve months. </w:t>
      </w:r>
    </w:p>
    <w:p w14:paraId="6006BA57" w14:textId="564269C4" w:rsidR="002D21B2" w:rsidRDefault="002D21B2" w:rsidP="00E37FC4">
      <w:pPr>
        <w:pStyle w:val="ListParagraph"/>
        <w:numPr>
          <w:ilvl w:val="0"/>
          <w:numId w:val="47"/>
        </w:numPr>
        <w:tabs>
          <w:tab w:val="left" w:pos="2160"/>
        </w:tabs>
        <w:spacing w:line="276" w:lineRule="auto"/>
        <w:ind w:left="2160" w:hanging="720"/>
        <w:rPr>
          <w:bCs/>
        </w:rPr>
      </w:pPr>
      <w:r w:rsidRPr="00211978">
        <w:rPr>
          <w:bCs/>
        </w:rPr>
        <w:lastRenderedPageBreak/>
        <w:t xml:space="preserve">Prices for indirect costs must also be listed.  The Center will not accept or agree to any </w:t>
      </w:r>
      <w:r w:rsidR="00E37FC4">
        <w:rPr>
          <w:bCs/>
        </w:rPr>
        <w:t>i</w:t>
      </w:r>
      <w:r w:rsidRPr="00211978">
        <w:rPr>
          <w:bCs/>
        </w:rPr>
        <w:t xml:space="preserve">ndirect costs not included in Vendor’s proposal.  The Center reserves the right </w:t>
      </w:r>
      <w:r w:rsidR="0008139F" w:rsidRPr="00211978">
        <w:rPr>
          <w:bCs/>
        </w:rPr>
        <w:t xml:space="preserve">to </w:t>
      </w:r>
      <w:r w:rsidR="0008139F">
        <w:rPr>
          <w:bCs/>
        </w:rPr>
        <w:t>negotiate</w:t>
      </w:r>
      <w:r w:rsidRPr="00211978">
        <w:rPr>
          <w:bCs/>
        </w:rPr>
        <w:t xml:space="preserve"> all pricing prior to the award of the contract.</w:t>
      </w:r>
    </w:p>
    <w:p w14:paraId="08970E33" w14:textId="36A43810" w:rsidR="00211978" w:rsidRDefault="00211978" w:rsidP="00E37FC4">
      <w:pPr>
        <w:pStyle w:val="ListParagraph"/>
        <w:numPr>
          <w:ilvl w:val="0"/>
          <w:numId w:val="47"/>
        </w:numPr>
        <w:tabs>
          <w:tab w:val="left" w:pos="2160"/>
        </w:tabs>
        <w:spacing w:line="276" w:lineRule="auto"/>
        <w:ind w:left="2160" w:hanging="720"/>
        <w:rPr>
          <w:bCs/>
        </w:rPr>
      </w:pPr>
      <w:r>
        <w:rPr>
          <w:bCs/>
        </w:rPr>
        <w:t>Implementation fees</w:t>
      </w:r>
      <w:r w:rsidR="004C4011">
        <w:rPr>
          <w:bCs/>
        </w:rPr>
        <w:t xml:space="preserve">, conversion of existing data, initial training </w:t>
      </w:r>
      <w:r>
        <w:rPr>
          <w:bCs/>
        </w:rPr>
        <w:t>and setup separate from ongoing-monthly subscription fees</w:t>
      </w:r>
      <w:r w:rsidR="00943218">
        <w:rPr>
          <w:bCs/>
        </w:rPr>
        <w:t>;</w:t>
      </w:r>
      <w:r>
        <w:rPr>
          <w:bCs/>
        </w:rPr>
        <w:t xml:space="preserve"> </w:t>
      </w:r>
    </w:p>
    <w:p w14:paraId="6C06E18E" w14:textId="55077E2D" w:rsidR="00211978" w:rsidRDefault="00211978" w:rsidP="00050D57">
      <w:pPr>
        <w:pStyle w:val="ListParagraph"/>
        <w:numPr>
          <w:ilvl w:val="0"/>
          <w:numId w:val="47"/>
        </w:numPr>
        <w:tabs>
          <w:tab w:val="left" w:pos="1440"/>
        </w:tabs>
        <w:spacing w:line="276" w:lineRule="auto"/>
        <w:ind w:left="2160" w:hanging="720"/>
        <w:rPr>
          <w:bCs/>
        </w:rPr>
      </w:pPr>
      <w:r>
        <w:rPr>
          <w:bCs/>
        </w:rPr>
        <w:t xml:space="preserve">Separately identify any necessary </w:t>
      </w:r>
      <w:r w:rsidR="00163F89">
        <w:rPr>
          <w:bCs/>
        </w:rPr>
        <w:t>third-party</w:t>
      </w:r>
      <w:r>
        <w:rPr>
          <w:bCs/>
        </w:rPr>
        <w:t xml:space="preserve"> licensing fees</w:t>
      </w:r>
      <w:r w:rsidR="00943218">
        <w:rPr>
          <w:bCs/>
        </w:rPr>
        <w:t>;</w:t>
      </w:r>
    </w:p>
    <w:p w14:paraId="5E0D9156" w14:textId="1B805F50" w:rsidR="00211978" w:rsidRDefault="00211978" w:rsidP="00050D57">
      <w:pPr>
        <w:pStyle w:val="ListParagraph"/>
        <w:numPr>
          <w:ilvl w:val="0"/>
          <w:numId w:val="47"/>
        </w:numPr>
        <w:tabs>
          <w:tab w:val="left" w:pos="1440"/>
        </w:tabs>
        <w:spacing w:line="276" w:lineRule="auto"/>
        <w:ind w:left="2160" w:hanging="720"/>
        <w:rPr>
          <w:bCs/>
        </w:rPr>
      </w:pPr>
      <w:r>
        <w:rPr>
          <w:bCs/>
        </w:rPr>
        <w:t>Identify cost and frequency of system updates</w:t>
      </w:r>
      <w:r w:rsidR="00943218">
        <w:rPr>
          <w:bCs/>
        </w:rPr>
        <w:t>;</w:t>
      </w:r>
    </w:p>
    <w:p w14:paraId="36A45F22" w14:textId="26D5472C" w:rsidR="00211978" w:rsidRDefault="00211978" w:rsidP="00E37FC4">
      <w:pPr>
        <w:pStyle w:val="ListParagraph"/>
        <w:numPr>
          <w:ilvl w:val="0"/>
          <w:numId w:val="47"/>
        </w:numPr>
        <w:tabs>
          <w:tab w:val="left" w:pos="2160"/>
        </w:tabs>
        <w:spacing w:line="276" w:lineRule="auto"/>
        <w:ind w:left="2160" w:hanging="720"/>
        <w:rPr>
          <w:bCs/>
        </w:rPr>
      </w:pPr>
      <w:r>
        <w:rPr>
          <w:bCs/>
        </w:rPr>
        <w:t>Identify any expected hardware cost</w:t>
      </w:r>
      <w:r w:rsidR="004C4011">
        <w:rPr>
          <w:bCs/>
        </w:rPr>
        <w:t xml:space="preserve"> that the Center might need for optimum functionality of the software</w:t>
      </w:r>
      <w:r w:rsidR="00943218">
        <w:rPr>
          <w:bCs/>
        </w:rPr>
        <w:t>;</w:t>
      </w:r>
    </w:p>
    <w:p w14:paraId="7F8554BE" w14:textId="1BD7C02F" w:rsidR="004C4011" w:rsidRDefault="004C4011" w:rsidP="00050D57">
      <w:pPr>
        <w:pStyle w:val="ListParagraph"/>
        <w:numPr>
          <w:ilvl w:val="0"/>
          <w:numId w:val="47"/>
        </w:numPr>
        <w:tabs>
          <w:tab w:val="left" w:pos="1440"/>
        </w:tabs>
        <w:spacing w:line="276" w:lineRule="auto"/>
        <w:ind w:left="2160" w:hanging="720"/>
        <w:rPr>
          <w:bCs/>
        </w:rPr>
      </w:pPr>
      <w:r>
        <w:rPr>
          <w:bCs/>
        </w:rPr>
        <w:t>Guarantee time period for all proposed fees and subscriptions and the circumstance under which the vendor may increase fees.</w:t>
      </w:r>
    </w:p>
    <w:p w14:paraId="24D5E3B7" w14:textId="69E662B6" w:rsidR="004C4011" w:rsidRDefault="004C4011" w:rsidP="00050D57">
      <w:pPr>
        <w:pStyle w:val="ListParagraph"/>
        <w:numPr>
          <w:ilvl w:val="0"/>
          <w:numId w:val="47"/>
        </w:numPr>
        <w:tabs>
          <w:tab w:val="left" w:pos="1440"/>
        </w:tabs>
        <w:spacing w:line="276" w:lineRule="auto"/>
        <w:ind w:left="2160" w:hanging="720"/>
        <w:rPr>
          <w:bCs/>
        </w:rPr>
      </w:pPr>
      <w:r>
        <w:rPr>
          <w:bCs/>
        </w:rPr>
        <w:t xml:space="preserve">Describe applicable fees (subscription or other) applicable at the time of termination of a contract and any steps or services you would provide to ensure an orderly transfer of the Center’s data to a successor system provider.  </w:t>
      </w:r>
    </w:p>
    <w:p w14:paraId="78935D6C" w14:textId="5F36FE1D" w:rsidR="004C4011" w:rsidRDefault="00AD1570" w:rsidP="00AD1570">
      <w:pPr>
        <w:pStyle w:val="ListParagraph"/>
        <w:spacing w:line="276" w:lineRule="auto"/>
        <w:rPr>
          <w:bCs/>
        </w:rPr>
      </w:pPr>
      <w:r>
        <w:rPr>
          <w:bCs/>
        </w:rPr>
        <w:t>4.</w:t>
      </w:r>
      <w:r w:rsidR="004C4011">
        <w:rPr>
          <w:bCs/>
        </w:rPr>
        <w:t xml:space="preserve"> </w:t>
      </w:r>
      <w:r>
        <w:rPr>
          <w:bCs/>
        </w:rPr>
        <w:tab/>
      </w:r>
      <w:r w:rsidR="004C4011" w:rsidRPr="00F91484">
        <w:rPr>
          <w:b/>
        </w:rPr>
        <w:t>Other Technical Questions</w:t>
      </w:r>
      <w:r w:rsidR="00AE7177">
        <w:rPr>
          <w:b/>
        </w:rPr>
        <w:t xml:space="preserve"> </w:t>
      </w:r>
      <w:r w:rsidR="00AE7177">
        <w:rPr>
          <w:bCs/>
        </w:rPr>
        <w:t xml:space="preserve">— </w:t>
      </w:r>
      <w:proofErr w:type="gramStart"/>
      <w:r w:rsidR="00AE7177">
        <w:rPr>
          <w:bCs/>
        </w:rPr>
        <w:t>Provide</w:t>
      </w:r>
      <w:proofErr w:type="gramEnd"/>
      <w:r w:rsidR="00AE7177">
        <w:rPr>
          <w:bCs/>
        </w:rPr>
        <w:t xml:space="preserve"> </w:t>
      </w:r>
      <w:r w:rsidR="004C4011">
        <w:rPr>
          <w:bCs/>
        </w:rPr>
        <w:t>a brief narrative to answer the following:</w:t>
      </w:r>
    </w:p>
    <w:p w14:paraId="1037166B" w14:textId="77777777" w:rsidR="004C4011" w:rsidRPr="00B51E16" w:rsidRDefault="004C4011" w:rsidP="00AD1570">
      <w:pPr>
        <w:pStyle w:val="NormalIndent"/>
        <w:numPr>
          <w:ilvl w:val="0"/>
          <w:numId w:val="31"/>
        </w:numPr>
        <w:tabs>
          <w:tab w:val="left" w:pos="720"/>
          <w:tab w:val="left" w:pos="2160"/>
        </w:tabs>
        <w:spacing w:after="120" w:line="276" w:lineRule="auto"/>
        <w:ind w:firstLine="0"/>
      </w:pPr>
      <w:r w:rsidRPr="00B51E16">
        <w:t>Describe the hardware requirements for your software package.</w:t>
      </w:r>
    </w:p>
    <w:p w14:paraId="2C63C19E" w14:textId="77777777" w:rsidR="004C4011" w:rsidRPr="00B51E16" w:rsidRDefault="004C4011" w:rsidP="00AD1570">
      <w:pPr>
        <w:pStyle w:val="NormalIndent"/>
        <w:numPr>
          <w:ilvl w:val="0"/>
          <w:numId w:val="31"/>
        </w:numPr>
        <w:tabs>
          <w:tab w:val="left" w:pos="720"/>
          <w:tab w:val="left" w:pos="2160"/>
        </w:tabs>
        <w:spacing w:after="120" w:line="276" w:lineRule="auto"/>
        <w:ind w:firstLine="0"/>
      </w:pPr>
      <w:r w:rsidRPr="00B51E16">
        <w:t>What are the bandwidth requirements?</w:t>
      </w:r>
    </w:p>
    <w:p w14:paraId="0A078D76" w14:textId="77777777" w:rsidR="004C4011" w:rsidRPr="00B51E16" w:rsidRDefault="004C4011" w:rsidP="00AD1570">
      <w:pPr>
        <w:pStyle w:val="NormalIndent"/>
        <w:numPr>
          <w:ilvl w:val="0"/>
          <w:numId w:val="31"/>
        </w:numPr>
        <w:tabs>
          <w:tab w:val="left" w:pos="720"/>
          <w:tab w:val="left" w:pos="2160"/>
        </w:tabs>
        <w:spacing w:after="120" w:line="276" w:lineRule="auto"/>
        <w:ind w:firstLine="0"/>
      </w:pPr>
      <w:r w:rsidRPr="00B51E16">
        <w:t>Is there a limit to the number of users at one time?</w:t>
      </w:r>
    </w:p>
    <w:p w14:paraId="5ECAB125" w14:textId="77777777" w:rsidR="004C4011" w:rsidRPr="00B51E16" w:rsidRDefault="004C4011" w:rsidP="00AD1570">
      <w:pPr>
        <w:pStyle w:val="NormalIndent"/>
        <w:numPr>
          <w:ilvl w:val="0"/>
          <w:numId w:val="31"/>
        </w:numPr>
        <w:tabs>
          <w:tab w:val="left" w:pos="720"/>
          <w:tab w:val="left" w:pos="2160"/>
        </w:tabs>
        <w:spacing w:after="120" w:line="276" w:lineRule="auto"/>
        <w:ind w:firstLine="0"/>
      </w:pPr>
      <w:r w:rsidRPr="00B51E16">
        <w:t>Is your system compatible with Windows 10 and Microsoft Office?</w:t>
      </w:r>
    </w:p>
    <w:p w14:paraId="20FACB02" w14:textId="77777777" w:rsidR="004C4011" w:rsidRPr="00B51E16" w:rsidRDefault="004C4011" w:rsidP="00AD1570">
      <w:pPr>
        <w:pStyle w:val="NormalIndent"/>
        <w:numPr>
          <w:ilvl w:val="0"/>
          <w:numId w:val="31"/>
        </w:numPr>
        <w:tabs>
          <w:tab w:val="left" w:pos="720"/>
          <w:tab w:val="left" w:pos="2160"/>
        </w:tabs>
        <w:spacing w:after="120" w:line="276" w:lineRule="auto"/>
        <w:ind w:firstLine="0"/>
      </w:pPr>
      <w:r w:rsidRPr="00B51E16">
        <w:t>Is your system web, cloud, or local server based?</w:t>
      </w:r>
    </w:p>
    <w:p w14:paraId="504ADB26" w14:textId="77777777" w:rsidR="004C4011" w:rsidRPr="00B51E16" w:rsidRDefault="004C4011" w:rsidP="00AD1570">
      <w:pPr>
        <w:pStyle w:val="NormalIndent"/>
        <w:numPr>
          <w:ilvl w:val="0"/>
          <w:numId w:val="31"/>
        </w:numPr>
        <w:tabs>
          <w:tab w:val="left" w:pos="720"/>
          <w:tab w:val="left" w:pos="2160"/>
        </w:tabs>
        <w:spacing w:after="120" w:line="276" w:lineRule="auto"/>
        <w:ind w:firstLine="0"/>
      </w:pPr>
      <w:r w:rsidRPr="00B51E16">
        <w:t xml:space="preserve">If web or </w:t>
      </w:r>
      <w:r w:rsidRPr="00B51E16">
        <w:rPr>
          <w:noProof/>
        </w:rPr>
        <w:t>cloud-based</w:t>
      </w:r>
      <w:r w:rsidRPr="00B51E16">
        <w:t>, is the storage server in the United States?</w:t>
      </w:r>
    </w:p>
    <w:p w14:paraId="4469E47A" w14:textId="77777777" w:rsidR="004C4011" w:rsidRDefault="004C4011" w:rsidP="00AD1570">
      <w:pPr>
        <w:pStyle w:val="NormalIndent"/>
        <w:numPr>
          <w:ilvl w:val="0"/>
          <w:numId w:val="31"/>
        </w:numPr>
        <w:tabs>
          <w:tab w:val="left" w:pos="720"/>
          <w:tab w:val="left" w:pos="2160"/>
        </w:tabs>
        <w:spacing w:after="120" w:line="276" w:lineRule="auto"/>
        <w:ind w:firstLine="0"/>
      </w:pPr>
      <w:r w:rsidRPr="00B51E16">
        <w:t>Describe the solution software platform (Oracle, SQL, other…).</w:t>
      </w:r>
    </w:p>
    <w:p w14:paraId="681259EB" w14:textId="558402BD" w:rsidR="004C4011" w:rsidRPr="004C4011" w:rsidRDefault="004C4011" w:rsidP="00AD1570">
      <w:pPr>
        <w:pStyle w:val="NormalIndent"/>
        <w:numPr>
          <w:ilvl w:val="0"/>
          <w:numId w:val="31"/>
        </w:numPr>
        <w:tabs>
          <w:tab w:val="left" w:pos="720"/>
          <w:tab w:val="left" w:pos="2160"/>
        </w:tabs>
        <w:spacing w:after="120" w:line="276" w:lineRule="auto"/>
        <w:ind w:firstLine="0"/>
      </w:pPr>
      <w:r w:rsidRPr="00B51E16">
        <w:t>Can data be exported (CSV, Text Comma-Delimited, etc.)?</w:t>
      </w:r>
    </w:p>
    <w:p w14:paraId="23107340" w14:textId="77777777" w:rsidR="004C4011" w:rsidRPr="00B51E16" w:rsidRDefault="004C4011" w:rsidP="00AD1570">
      <w:pPr>
        <w:pStyle w:val="NormalIndent"/>
        <w:numPr>
          <w:ilvl w:val="0"/>
          <w:numId w:val="31"/>
        </w:numPr>
        <w:tabs>
          <w:tab w:val="left" w:pos="720"/>
          <w:tab w:val="left" w:pos="2160"/>
        </w:tabs>
        <w:spacing w:after="120" w:line="276" w:lineRule="auto"/>
        <w:ind w:firstLine="0"/>
      </w:pPr>
      <w:r w:rsidRPr="00B51E16">
        <w:t xml:space="preserve">Describe your system integration capabilities. </w:t>
      </w:r>
    </w:p>
    <w:p w14:paraId="492220C9" w14:textId="77777777" w:rsidR="004C4011" w:rsidRPr="00B51E16" w:rsidRDefault="004C4011" w:rsidP="00AD1570">
      <w:pPr>
        <w:pStyle w:val="NormalIndent"/>
        <w:numPr>
          <w:ilvl w:val="0"/>
          <w:numId w:val="31"/>
        </w:numPr>
        <w:tabs>
          <w:tab w:val="left" w:pos="720"/>
          <w:tab w:val="left" w:pos="2160"/>
        </w:tabs>
        <w:spacing w:after="120" w:line="276" w:lineRule="auto"/>
        <w:ind w:firstLine="0"/>
        <w:rPr>
          <w:color w:val="000000"/>
        </w:rPr>
      </w:pPr>
      <w:r w:rsidRPr="00B51E16">
        <w:t xml:space="preserve">Does the system come with a report writer?  </w:t>
      </w:r>
    </w:p>
    <w:p w14:paraId="3D50A440" w14:textId="77777777" w:rsidR="004C4011" w:rsidRPr="00B51E16" w:rsidRDefault="004C4011" w:rsidP="00AD1570">
      <w:pPr>
        <w:pStyle w:val="NormalIndent"/>
        <w:numPr>
          <w:ilvl w:val="0"/>
          <w:numId w:val="31"/>
        </w:numPr>
        <w:tabs>
          <w:tab w:val="left" w:pos="720"/>
          <w:tab w:val="left" w:pos="2160"/>
        </w:tabs>
        <w:spacing w:after="120" w:line="276" w:lineRule="auto"/>
        <w:ind w:firstLine="0"/>
      </w:pPr>
      <w:r w:rsidRPr="00B51E16">
        <w:t xml:space="preserve">Describe system controls used to </w:t>
      </w:r>
      <w:r w:rsidRPr="00B51E16">
        <w:rPr>
          <w:noProof/>
        </w:rPr>
        <w:t>ensure</w:t>
      </w:r>
      <w:r w:rsidRPr="00B51E16">
        <w:t xml:space="preserve"> data integrity.  </w:t>
      </w:r>
    </w:p>
    <w:p w14:paraId="59B9EDEF" w14:textId="77777777" w:rsidR="004C4011" w:rsidRPr="00B51E16" w:rsidRDefault="004C4011" w:rsidP="00AD1570">
      <w:pPr>
        <w:pStyle w:val="NormalIndent"/>
        <w:numPr>
          <w:ilvl w:val="0"/>
          <w:numId w:val="31"/>
        </w:numPr>
        <w:tabs>
          <w:tab w:val="left" w:pos="720"/>
          <w:tab w:val="left" w:pos="2160"/>
        </w:tabs>
        <w:spacing w:after="120" w:line="276" w:lineRule="auto"/>
        <w:ind w:firstLine="0"/>
      </w:pPr>
      <w:r w:rsidRPr="00B51E16">
        <w:t xml:space="preserve">Describe the type of audit trails used by the system.  </w:t>
      </w:r>
    </w:p>
    <w:p w14:paraId="4CE9DCFD" w14:textId="77777777" w:rsidR="004C4011" w:rsidRPr="00B51E16" w:rsidRDefault="004C4011" w:rsidP="00AD1570">
      <w:pPr>
        <w:pStyle w:val="NormalIndent"/>
        <w:numPr>
          <w:ilvl w:val="0"/>
          <w:numId w:val="31"/>
        </w:numPr>
        <w:tabs>
          <w:tab w:val="left" w:pos="720"/>
          <w:tab w:val="left" w:pos="2160"/>
        </w:tabs>
        <w:spacing w:after="120" w:line="276" w:lineRule="auto"/>
        <w:ind w:firstLine="0"/>
      </w:pPr>
      <w:r w:rsidRPr="00B51E16">
        <w:t xml:space="preserve">Describe the system access security. </w:t>
      </w:r>
    </w:p>
    <w:p w14:paraId="42CFB6B8" w14:textId="0327111F" w:rsidR="004C4011" w:rsidRPr="00B51E16" w:rsidRDefault="004C4011" w:rsidP="00AD1570">
      <w:pPr>
        <w:pStyle w:val="NormalIndent"/>
        <w:numPr>
          <w:ilvl w:val="0"/>
          <w:numId w:val="31"/>
        </w:numPr>
        <w:tabs>
          <w:tab w:val="left" w:pos="720"/>
          <w:tab w:val="left" w:pos="2160"/>
        </w:tabs>
        <w:spacing w:after="120" w:line="276" w:lineRule="auto"/>
        <w:ind w:firstLine="0"/>
      </w:pPr>
      <w:r w:rsidRPr="00B51E16">
        <w:t>What is the backup process, and is it in the United States?</w:t>
      </w:r>
    </w:p>
    <w:p w14:paraId="7D279057" w14:textId="4766DA1E" w:rsidR="002D21B2" w:rsidRDefault="002D21B2" w:rsidP="00AD1570">
      <w:pPr>
        <w:pStyle w:val="ListParagraph"/>
        <w:numPr>
          <w:ilvl w:val="0"/>
          <w:numId w:val="37"/>
        </w:numPr>
        <w:spacing w:line="276" w:lineRule="auto"/>
        <w:ind w:firstLine="0"/>
        <w:rPr>
          <w:bCs/>
        </w:rPr>
      </w:pPr>
      <w:r w:rsidRPr="00F91484">
        <w:rPr>
          <w:b/>
        </w:rPr>
        <w:t>Vendor Representative</w:t>
      </w:r>
      <w:r w:rsidRPr="00AD1570">
        <w:rPr>
          <w:bCs/>
        </w:rPr>
        <w:t xml:space="preserve"> – Include the name and title of the designated individual(s), along with respective telephone number(s) and email </w:t>
      </w:r>
      <w:proofErr w:type="gramStart"/>
      <w:r w:rsidRPr="00AD1570">
        <w:rPr>
          <w:bCs/>
        </w:rPr>
        <w:t>address(</w:t>
      </w:r>
      <w:proofErr w:type="spellStart"/>
      <w:proofErr w:type="gramEnd"/>
      <w:r w:rsidRPr="00AD1570">
        <w:rPr>
          <w:bCs/>
        </w:rPr>
        <w:t>es</w:t>
      </w:r>
      <w:proofErr w:type="spellEnd"/>
      <w:r w:rsidRPr="00AD1570">
        <w:rPr>
          <w:bCs/>
        </w:rPr>
        <w:t>), who will be responsible for answering technical and contractual questions regarding the proposal.</w:t>
      </w:r>
    </w:p>
    <w:p w14:paraId="4FCA8FD5" w14:textId="77777777" w:rsidR="00AD1570" w:rsidRPr="00AD1570" w:rsidRDefault="00AD1570" w:rsidP="00AD1570">
      <w:pPr>
        <w:pStyle w:val="ListParagraph"/>
        <w:rPr>
          <w:bCs/>
        </w:rPr>
      </w:pPr>
    </w:p>
    <w:p w14:paraId="516C7F67" w14:textId="35BD17EF" w:rsidR="00CC75EA" w:rsidRPr="00AD1570" w:rsidRDefault="00CC75EA" w:rsidP="00AD1570">
      <w:pPr>
        <w:pStyle w:val="ListParagraph"/>
        <w:numPr>
          <w:ilvl w:val="0"/>
          <w:numId w:val="37"/>
        </w:numPr>
        <w:ind w:firstLine="0"/>
        <w:rPr>
          <w:bCs/>
        </w:rPr>
      </w:pPr>
      <w:r w:rsidRPr="00F91484">
        <w:rPr>
          <w:b/>
        </w:rPr>
        <w:t>Support</w:t>
      </w:r>
      <w:r w:rsidR="009D6B75" w:rsidRPr="00F91484">
        <w:rPr>
          <w:b/>
        </w:rPr>
        <w:t xml:space="preserve"> and Maintenance</w:t>
      </w:r>
      <w:r w:rsidRPr="00AD1570">
        <w:rPr>
          <w:bCs/>
        </w:rPr>
        <w:t>—Provide a brief Narrative to answer the below</w:t>
      </w:r>
    </w:p>
    <w:p w14:paraId="2D821F88" w14:textId="1E3B8D43" w:rsidR="00CC75EA" w:rsidRPr="00CC75EA" w:rsidRDefault="00AD1570" w:rsidP="00050D57">
      <w:pPr>
        <w:widowControl/>
        <w:numPr>
          <w:ilvl w:val="0"/>
          <w:numId w:val="29"/>
        </w:numPr>
        <w:tabs>
          <w:tab w:val="left" w:pos="2160"/>
        </w:tabs>
        <w:spacing w:line="360" w:lineRule="auto"/>
        <w:ind w:left="2160" w:hanging="720"/>
        <w:rPr>
          <w:rFonts w:ascii="Times New Roman" w:hAnsi="Times New Roman"/>
          <w:bCs/>
          <w:szCs w:val="24"/>
        </w:rPr>
      </w:pPr>
      <w:r>
        <w:rPr>
          <w:rFonts w:ascii="Times New Roman" w:hAnsi="Times New Roman"/>
          <w:color w:val="000000"/>
        </w:rPr>
        <w:t>H</w:t>
      </w:r>
      <w:r w:rsidR="00CC75EA" w:rsidRPr="00CC75EA">
        <w:rPr>
          <w:rFonts w:ascii="Times New Roman" w:hAnsi="Times New Roman"/>
          <w:color w:val="000000"/>
        </w:rPr>
        <w:t>ow many technical support employees does the vendor have?</w:t>
      </w:r>
    </w:p>
    <w:p w14:paraId="74006717" w14:textId="77777777" w:rsidR="00CC75EA" w:rsidRPr="00CC75EA" w:rsidRDefault="00CC75EA" w:rsidP="00AD1570">
      <w:pPr>
        <w:pStyle w:val="ListParagraph"/>
        <w:numPr>
          <w:ilvl w:val="0"/>
          <w:numId w:val="29"/>
        </w:numPr>
        <w:tabs>
          <w:tab w:val="left" w:pos="900"/>
          <w:tab w:val="left" w:pos="1440"/>
          <w:tab w:val="left" w:pos="2160"/>
        </w:tabs>
        <w:spacing w:after="120" w:line="360" w:lineRule="auto"/>
        <w:ind w:firstLine="0"/>
        <w:rPr>
          <w:color w:val="000000"/>
        </w:rPr>
      </w:pPr>
      <w:r w:rsidRPr="00CC75EA">
        <w:rPr>
          <w:color w:val="000000"/>
        </w:rPr>
        <w:lastRenderedPageBreak/>
        <w:t>What are the hours of support (spanning all time zones)?</w:t>
      </w:r>
    </w:p>
    <w:p w14:paraId="4E7FD085" w14:textId="77777777" w:rsidR="00CC75EA" w:rsidRPr="00CC75EA" w:rsidRDefault="00CC75EA" w:rsidP="00AD1570">
      <w:pPr>
        <w:pStyle w:val="ListParagraph"/>
        <w:numPr>
          <w:ilvl w:val="0"/>
          <w:numId w:val="29"/>
        </w:numPr>
        <w:tabs>
          <w:tab w:val="left" w:pos="900"/>
          <w:tab w:val="left" w:pos="2160"/>
        </w:tabs>
        <w:spacing w:after="120" w:line="360" w:lineRule="auto"/>
        <w:ind w:firstLine="0"/>
        <w:rPr>
          <w:color w:val="000000"/>
        </w:rPr>
      </w:pPr>
      <w:r w:rsidRPr="00CC75EA">
        <w:rPr>
          <w:color w:val="000000"/>
        </w:rPr>
        <w:t xml:space="preserve">Is telephone support provided?  </w:t>
      </w:r>
    </w:p>
    <w:p w14:paraId="186F5F34" w14:textId="77777777" w:rsidR="00CC75EA" w:rsidRPr="00CC75EA" w:rsidRDefault="00CC75EA" w:rsidP="00AD1570">
      <w:pPr>
        <w:pStyle w:val="ListParagraph"/>
        <w:numPr>
          <w:ilvl w:val="0"/>
          <w:numId w:val="29"/>
        </w:numPr>
        <w:tabs>
          <w:tab w:val="left" w:pos="900"/>
          <w:tab w:val="left" w:pos="1440"/>
          <w:tab w:val="left" w:pos="2160"/>
        </w:tabs>
        <w:spacing w:after="120" w:line="360" w:lineRule="auto"/>
        <w:ind w:firstLine="0"/>
        <w:rPr>
          <w:color w:val="000000"/>
        </w:rPr>
      </w:pPr>
      <w:r w:rsidRPr="00CC75EA">
        <w:rPr>
          <w:color w:val="000000"/>
        </w:rPr>
        <w:t>Is on-line support provided?</w:t>
      </w:r>
    </w:p>
    <w:p w14:paraId="03A3FC0D" w14:textId="77777777" w:rsidR="00CC75EA" w:rsidRPr="00CC75EA" w:rsidRDefault="00CC75EA" w:rsidP="00AD1570">
      <w:pPr>
        <w:pStyle w:val="ListParagraph"/>
        <w:numPr>
          <w:ilvl w:val="0"/>
          <w:numId w:val="29"/>
        </w:numPr>
        <w:tabs>
          <w:tab w:val="left" w:pos="900"/>
          <w:tab w:val="left" w:pos="1440"/>
          <w:tab w:val="left" w:pos="2160"/>
        </w:tabs>
        <w:spacing w:after="120" w:line="360" w:lineRule="auto"/>
        <w:ind w:firstLine="0"/>
        <w:rPr>
          <w:color w:val="000000"/>
        </w:rPr>
      </w:pPr>
      <w:r w:rsidRPr="00CC75EA">
        <w:rPr>
          <w:color w:val="000000"/>
        </w:rPr>
        <w:t xml:space="preserve">Is a </w:t>
      </w:r>
      <w:r w:rsidRPr="00CC75EA">
        <w:rPr>
          <w:noProof/>
          <w:color w:val="000000"/>
        </w:rPr>
        <w:t>website</w:t>
      </w:r>
      <w:r w:rsidRPr="00CC75EA">
        <w:rPr>
          <w:color w:val="000000"/>
        </w:rPr>
        <w:t xml:space="preserve"> available?</w:t>
      </w:r>
    </w:p>
    <w:p w14:paraId="5F785889" w14:textId="77777777" w:rsidR="000B28D1" w:rsidRDefault="000B28D1" w:rsidP="00AD1570">
      <w:pPr>
        <w:pStyle w:val="NormalIndent"/>
        <w:numPr>
          <w:ilvl w:val="0"/>
          <w:numId w:val="29"/>
        </w:numPr>
        <w:tabs>
          <w:tab w:val="left" w:pos="720"/>
          <w:tab w:val="left" w:pos="1440"/>
        </w:tabs>
        <w:spacing w:after="120" w:line="360" w:lineRule="auto"/>
        <w:ind w:firstLine="0"/>
      </w:pPr>
      <w:r w:rsidRPr="00B51E16">
        <w:t xml:space="preserve">What is your average downtime for the system? </w:t>
      </w:r>
    </w:p>
    <w:p w14:paraId="26E96141" w14:textId="77777777" w:rsidR="000B28D1" w:rsidRPr="00B51E16" w:rsidRDefault="000B28D1" w:rsidP="00AD1570">
      <w:pPr>
        <w:pStyle w:val="NormalIndent"/>
        <w:numPr>
          <w:ilvl w:val="0"/>
          <w:numId w:val="29"/>
        </w:numPr>
        <w:tabs>
          <w:tab w:val="left" w:pos="720"/>
          <w:tab w:val="left" w:pos="1440"/>
        </w:tabs>
        <w:spacing w:after="120" w:line="360" w:lineRule="auto"/>
        <w:ind w:firstLine="0"/>
      </w:pPr>
      <w:r w:rsidRPr="00B51E16">
        <w:t xml:space="preserve">What is your time for </w:t>
      </w:r>
      <w:r w:rsidRPr="00B51E16">
        <w:rPr>
          <w:noProof/>
        </w:rPr>
        <w:t>resolution</w:t>
      </w:r>
      <w:r w:rsidRPr="00B51E16">
        <w:t xml:space="preserve"> to a problem?</w:t>
      </w:r>
    </w:p>
    <w:p w14:paraId="3E0E849D" w14:textId="77777777" w:rsidR="00CC75EA" w:rsidRPr="00CC75EA" w:rsidRDefault="00CC75EA" w:rsidP="00AD1570">
      <w:pPr>
        <w:pStyle w:val="ListParagraph"/>
        <w:numPr>
          <w:ilvl w:val="0"/>
          <w:numId w:val="29"/>
        </w:numPr>
        <w:tabs>
          <w:tab w:val="left" w:pos="900"/>
          <w:tab w:val="left" w:pos="1440"/>
          <w:tab w:val="left" w:pos="2160"/>
        </w:tabs>
        <w:spacing w:after="120" w:line="360" w:lineRule="auto"/>
        <w:ind w:firstLine="0"/>
        <w:rPr>
          <w:b/>
          <w:color w:val="000000"/>
        </w:rPr>
      </w:pPr>
      <w:r w:rsidRPr="00CC75EA">
        <w:rPr>
          <w:color w:val="000000"/>
        </w:rPr>
        <w:t>Define pricing structure for customer support.</w:t>
      </w:r>
    </w:p>
    <w:p w14:paraId="5E863015" w14:textId="77777777" w:rsidR="00CC75EA" w:rsidRPr="00CC75EA" w:rsidRDefault="00CC75EA" w:rsidP="00AD1570">
      <w:pPr>
        <w:pStyle w:val="ListParagraph"/>
        <w:numPr>
          <w:ilvl w:val="0"/>
          <w:numId w:val="29"/>
        </w:numPr>
        <w:tabs>
          <w:tab w:val="left" w:pos="900"/>
          <w:tab w:val="left" w:pos="1440"/>
          <w:tab w:val="left" w:pos="2160"/>
        </w:tabs>
        <w:spacing w:after="120" w:line="360" w:lineRule="auto"/>
        <w:ind w:firstLine="0"/>
        <w:rPr>
          <w:b/>
          <w:color w:val="000000"/>
        </w:rPr>
      </w:pPr>
      <w:r w:rsidRPr="00B51E16">
        <w:t>How frequently are enhancements and fixes distributed?</w:t>
      </w:r>
    </w:p>
    <w:p w14:paraId="074B5158" w14:textId="53F4FEB6" w:rsidR="00CC75EA" w:rsidRPr="00CC75EA" w:rsidRDefault="00CC75EA" w:rsidP="00050D57">
      <w:pPr>
        <w:pStyle w:val="ListParagraph"/>
        <w:numPr>
          <w:ilvl w:val="0"/>
          <w:numId w:val="29"/>
        </w:numPr>
        <w:tabs>
          <w:tab w:val="left" w:pos="900"/>
          <w:tab w:val="left" w:pos="2160"/>
        </w:tabs>
        <w:spacing w:after="120" w:line="360" w:lineRule="auto"/>
        <w:ind w:left="2160" w:hanging="720"/>
        <w:rPr>
          <w:b/>
          <w:color w:val="000000"/>
        </w:rPr>
      </w:pPr>
      <w:r>
        <w:t>Is there a “Test” or “Non-Live” environment for training of staff?</w:t>
      </w:r>
    </w:p>
    <w:p w14:paraId="78DC72B1" w14:textId="6F160FAC" w:rsidR="00CC75EA" w:rsidRPr="009D6B75" w:rsidRDefault="00CC75EA" w:rsidP="00050D57">
      <w:pPr>
        <w:pStyle w:val="ListParagraph"/>
        <w:numPr>
          <w:ilvl w:val="0"/>
          <w:numId w:val="29"/>
        </w:numPr>
        <w:tabs>
          <w:tab w:val="left" w:pos="900"/>
          <w:tab w:val="left" w:pos="2160"/>
        </w:tabs>
        <w:spacing w:after="120" w:line="360" w:lineRule="auto"/>
        <w:ind w:left="2160" w:hanging="720"/>
        <w:rPr>
          <w:b/>
          <w:color w:val="000000"/>
        </w:rPr>
      </w:pPr>
      <w:r>
        <w:t>Does your system have built in “help” function for user?</w:t>
      </w:r>
    </w:p>
    <w:p w14:paraId="3E4A9A5A" w14:textId="7B73E472" w:rsidR="009D6B75" w:rsidRPr="000B28D1" w:rsidRDefault="009D6B75" w:rsidP="00050D57">
      <w:pPr>
        <w:pStyle w:val="ListParagraph"/>
        <w:numPr>
          <w:ilvl w:val="0"/>
          <w:numId w:val="29"/>
        </w:numPr>
        <w:tabs>
          <w:tab w:val="left" w:pos="900"/>
          <w:tab w:val="left" w:pos="2160"/>
        </w:tabs>
        <w:spacing w:after="120" w:line="360" w:lineRule="auto"/>
        <w:ind w:left="2160" w:hanging="720"/>
        <w:rPr>
          <w:b/>
          <w:color w:val="000000"/>
        </w:rPr>
      </w:pPr>
      <w:r>
        <w:t>Identify other training opportunities provided by your company and include a list of class or course with a brief description and the location where training is offered.</w:t>
      </w:r>
    </w:p>
    <w:p w14:paraId="1D7EC3B5" w14:textId="7A35C813" w:rsidR="00211978" w:rsidRPr="0069778D" w:rsidRDefault="00211978" w:rsidP="00AD1570">
      <w:pPr>
        <w:pStyle w:val="ListParagraph"/>
        <w:numPr>
          <w:ilvl w:val="0"/>
          <w:numId w:val="37"/>
        </w:numPr>
        <w:tabs>
          <w:tab w:val="left" w:pos="990"/>
          <w:tab w:val="left" w:pos="1440"/>
          <w:tab w:val="left" w:pos="1710"/>
        </w:tabs>
        <w:spacing w:after="120" w:line="360" w:lineRule="auto"/>
        <w:ind w:firstLine="0"/>
        <w:rPr>
          <w:b/>
          <w:color w:val="000000"/>
        </w:rPr>
      </w:pPr>
      <w:r>
        <w:t xml:space="preserve"> </w:t>
      </w:r>
      <w:r w:rsidRPr="00F91484">
        <w:rPr>
          <w:b/>
          <w:bCs/>
        </w:rPr>
        <w:t>Implementation</w:t>
      </w:r>
      <w:r w:rsidR="0069778D">
        <w:t>—Provide a description of your implementation approach to include the following:</w:t>
      </w:r>
    </w:p>
    <w:p w14:paraId="7C497616" w14:textId="5BBF8EB4" w:rsidR="0069778D" w:rsidRPr="0069778D" w:rsidRDefault="0069778D" w:rsidP="00830459">
      <w:pPr>
        <w:pStyle w:val="ListParagraph"/>
        <w:numPr>
          <w:ilvl w:val="0"/>
          <w:numId w:val="32"/>
        </w:numPr>
        <w:tabs>
          <w:tab w:val="left" w:pos="900"/>
          <w:tab w:val="left" w:pos="1440"/>
          <w:tab w:val="left" w:pos="2160"/>
        </w:tabs>
        <w:spacing w:after="120" w:line="360" w:lineRule="auto"/>
        <w:ind w:firstLine="0"/>
        <w:rPr>
          <w:b/>
          <w:color w:val="000000"/>
        </w:rPr>
      </w:pPr>
      <w:r>
        <w:rPr>
          <w:bCs/>
          <w:color w:val="000000"/>
        </w:rPr>
        <w:t>Number of staff you will dedicate to implementation</w:t>
      </w:r>
      <w:r w:rsidR="00AE7177">
        <w:rPr>
          <w:bCs/>
          <w:color w:val="000000"/>
        </w:rPr>
        <w:t>;</w:t>
      </w:r>
    </w:p>
    <w:p w14:paraId="4EAD8F5B" w14:textId="5E2C8EA5" w:rsidR="0069778D" w:rsidRPr="009D6B75" w:rsidRDefault="0069778D" w:rsidP="00830459">
      <w:pPr>
        <w:pStyle w:val="ListParagraph"/>
        <w:numPr>
          <w:ilvl w:val="0"/>
          <w:numId w:val="32"/>
        </w:numPr>
        <w:tabs>
          <w:tab w:val="left" w:pos="900"/>
          <w:tab w:val="left" w:pos="1440"/>
          <w:tab w:val="left" w:pos="2160"/>
        </w:tabs>
        <w:spacing w:after="120" w:line="360" w:lineRule="auto"/>
        <w:ind w:firstLine="0"/>
        <w:rPr>
          <w:bCs/>
          <w:color w:val="000000"/>
        </w:rPr>
      </w:pPr>
      <w:r w:rsidRPr="009D6B75">
        <w:rPr>
          <w:bCs/>
          <w:color w:val="000000"/>
        </w:rPr>
        <w:t>If subcontractors will be involved in the implementation, provide their names.</w:t>
      </w:r>
    </w:p>
    <w:p w14:paraId="6E6948E0" w14:textId="5ED26602" w:rsidR="0069778D" w:rsidRPr="009D6B75" w:rsidRDefault="0069778D" w:rsidP="00830459">
      <w:pPr>
        <w:pStyle w:val="ListParagraph"/>
        <w:numPr>
          <w:ilvl w:val="0"/>
          <w:numId w:val="32"/>
        </w:numPr>
        <w:tabs>
          <w:tab w:val="left" w:pos="900"/>
          <w:tab w:val="left" w:pos="1440"/>
          <w:tab w:val="left" w:pos="2160"/>
        </w:tabs>
        <w:spacing w:after="120" w:line="360" w:lineRule="auto"/>
        <w:ind w:firstLine="0"/>
        <w:rPr>
          <w:bCs/>
          <w:color w:val="000000"/>
        </w:rPr>
      </w:pPr>
      <w:r w:rsidRPr="009D6B75">
        <w:rPr>
          <w:bCs/>
          <w:color w:val="000000"/>
        </w:rPr>
        <w:t>Time frame for implementation</w:t>
      </w:r>
      <w:r w:rsidR="00AE7177">
        <w:rPr>
          <w:bCs/>
          <w:color w:val="000000"/>
        </w:rPr>
        <w:t>;</w:t>
      </w:r>
    </w:p>
    <w:p w14:paraId="25BA4753" w14:textId="035B77A7" w:rsidR="0069778D" w:rsidRPr="009D6B75" w:rsidRDefault="0069778D" w:rsidP="00830459">
      <w:pPr>
        <w:pStyle w:val="ListParagraph"/>
        <w:numPr>
          <w:ilvl w:val="0"/>
          <w:numId w:val="32"/>
        </w:numPr>
        <w:tabs>
          <w:tab w:val="left" w:pos="900"/>
          <w:tab w:val="left" w:pos="1440"/>
          <w:tab w:val="left" w:pos="2160"/>
        </w:tabs>
        <w:spacing w:after="120" w:line="360" w:lineRule="auto"/>
        <w:ind w:firstLine="0"/>
        <w:rPr>
          <w:bCs/>
          <w:color w:val="000000"/>
        </w:rPr>
      </w:pPr>
      <w:r w:rsidRPr="009D6B75">
        <w:rPr>
          <w:bCs/>
          <w:color w:val="000000"/>
        </w:rPr>
        <w:t xml:space="preserve">Estimate of number of hours and resources that the Center will have to commit for a </w:t>
      </w:r>
      <w:r w:rsidR="00AD1570">
        <w:rPr>
          <w:bCs/>
          <w:color w:val="000000"/>
        </w:rPr>
        <w:tab/>
      </w:r>
      <w:r w:rsidR="00AE7177">
        <w:rPr>
          <w:bCs/>
          <w:color w:val="000000"/>
        </w:rPr>
        <w:t>successful implementation.</w:t>
      </w:r>
    </w:p>
    <w:p w14:paraId="36DEFA87" w14:textId="13AF0C23" w:rsidR="0069778D" w:rsidRPr="009D6B75" w:rsidRDefault="009D6B75" w:rsidP="00830459">
      <w:pPr>
        <w:pStyle w:val="ListParagraph"/>
        <w:numPr>
          <w:ilvl w:val="0"/>
          <w:numId w:val="32"/>
        </w:numPr>
        <w:tabs>
          <w:tab w:val="left" w:pos="900"/>
          <w:tab w:val="left" w:pos="1440"/>
          <w:tab w:val="left" w:pos="2160"/>
        </w:tabs>
        <w:spacing w:after="120" w:line="360" w:lineRule="auto"/>
        <w:ind w:firstLine="0"/>
        <w:rPr>
          <w:bCs/>
          <w:color w:val="000000"/>
        </w:rPr>
      </w:pPr>
      <w:r>
        <w:rPr>
          <w:bCs/>
          <w:color w:val="000000"/>
        </w:rPr>
        <w:t>D</w:t>
      </w:r>
      <w:r w:rsidRPr="009D6B75">
        <w:rPr>
          <w:bCs/>
          <w:color w:val="000000"/>
        </w:rPr>
        <w:t>o you recommend running parallel with our current system</w:t>
      </w:r>
      <w:r>
        <w:rPr>
          <w:bCs/>
          <w:color w:val="000000"/>
        </w:rPr>
        <w:t>? If so, for how long?</w:t>
      </w:r>
    </w:p>
    <w:p w14:paraId="1F0777AD" w14:textId="1086BFD6" w:rsidR="00AD1570" w:rsidRDefault="009D6B75" w:rsidP="00830459">
      <w:pPr>
        <w:pStyle w:val="ListParagraph"/>
        <w:numPr>
          <w:ilvl w:val="0"/>
          <w:numId w:val="32"/>
        </w:numPr>
        <w:tabs>
          <w:tab w:val="left" w:pos="900"/>
          <w:tab w:val="left" w:pos="1440"/>
          <w:tab w:val="left" w:pos="2160"/>
        </w:tabs>
        <w:spacing w:after="120" w:line="360" w:lineRule="auto"/>
        <w:ind w:firstLine="0"/>
        <w:rPr>
          <w:bCs/>
          <w:color w:val="000000"/>
        </w:rPr>
      </w:pPr>
      <w:r w:rsidRPr="009D6B75">
        <w:rPr>
          <w:bCs/>
          <w:color w:val="000000"/>
        </w:rPr>
        <w:t xml:space="preserve">What types of information from our current system will you be able to </w:t>
      </w:r>
      <w:r>
        <w:rPr>
          <w:bCs/>
          <w:color w:val="000000"/>
        </w:rPr>
        <w:t xml:space="preserve">migrate </w:t>
      </w:r>
      <w:r w:rsidRPr="009D6B75">
        <w:rPr>
          <w:bCs/>
          <w:color w:val="000000"/>
        </w:rPr>
        <w:t xml:space="preserve">to your </w:t>
      </w:r>
      <w:r w:rsidR="00AD1570">
        <w:rPr>
          <w:bCs/>
          <w:color w:val="000000"/>
        </w:rPr>
        <w:tab/>
      </w:r>
      <w:r w:rsidRPr="009D6B75">
        <w:rPr>
          <w:bCs/>
          <w:color w:val="000000"/>
        </w:rPr>
        <w:t>system</w:t>
      </w:r>
      <w:r w:rsidR="00AD1570">
        <w:rPr>
          <w:bCs/>
          <w:color w:val="000000"/>
        </w:rPr>
        <w:t>?</w:t>
      </w:r>
    </w:p>
    <w:p w14:paraId="5EBD65D1" w14:textId="596F5472" w:rsidR="009D6B75" w:rsidRDefault="009D6B75" w:rsidP="00830459">
      <w:pPr>
        <w:pStyle w:val="ListParagraph"/>
        <w:numPr>
          <w:ilvl w:val="0"/>
          <w:numId w:val="32"/>
        </w:numPr>
        <w:tabs>
          <w:tab w:val="left" w:pos="900"/>
          <w:tab w:val="left" w:pos="1440"/>
          <w:tab w:val="left" w:pos="2160"/>
        </w:tabs>
        <w:spacing w:after="120" w:line="360" w:lineRule="auto"/>
        <w:ind w:firstLine="0"/>
        <w:rPr>
          <w:bCs/>
          <w:color w:val="000000"/>
        </w:rPr>
      </w:pPr>
      <w:r>
        <w:rPr>
          <w:bCs/>
          <w:color w:val="000000"/>
        </w:rPr>
        <w:t xml:space="preserve">What is the </w:t>
      </w:r>
      <w:r w:rsidRPr="009D6B75">
        <w:rPr>
          <w:bCs/>
          <w:color w:val="000000"/>
        </w:rPr>
        <w:t xml:space="preserve">method for </w:t>
      </w:r>
      <w:r>
        <w:rPr>
          <w:bCs/>
          <w:color w:val="000000"/>
        </w:rPr>
        <w:t>migration?</w:t>
      </w:r>
    </w:p>
    <w:p w14:paraId="2B522216" w14:textId="0611B8F4" w:rsidR="00CC75EA" w:rsidRDefault="009D6B75" w:rsidP="00830459">
      <w:pPr>
        <w:pStyle w:val="ListParagraph"/>
        <w:numPr>
          <w:ilvl w:val="0"/>
          <w:numId w:val="32"/>
        </w:numPr>
        <w:tabs>
          <w:tab w:val="left" w:pos="900"/>
          <w:tab w:val="left" w:pos="1440"/>
          <w:tab w:val="left" w:pos="2160"/>
        </w:tabs>
        <w:spacing w:after="120" w:line="360" w:lineRule="auto"/>
        <w:ind w:firstLine="0"/>
        <w:rPr>
          <w:bCs/>
          <w:color w:val="000000"/>
        </w:rPr>
      </w:pPr>
      <w:r>
        <w:rPr>
          <w:bCs/>
          <w:color w:val="000000"/>
        </w:rPr>
        <w:t xml:space="preserve">Provide examples of work plans that demonstrate your experience to ensure a timely and </w:t>
      </w:r>
      <w:r w:rsidR="00AD1570">
        <w:rPr>
          <w:bCs/>
          <w:color w:val="000000"/>
        </w:rPr>
        <w:tab/>
      </w:r>
      <w:r>
        <w:rPr>
          <w:bCs/>
          <w:color w:val="000000"/>
        </w:rPr>
        <w:t>successful implementation.</w:t>
      </w:r>
    </w:p>
    <w:p w14:paraId="70F12ED9" w14:textId="535D1DFE" w:rsidR="00F81BB1" w:rsidRDefault="00F81BB1" w:rsidP="00F81BB1">
      <w:pPr>
        <w:tabs>
          <w:tab w:val="left" w:pos="900"/>
          <w:tab w:val="left" w:pos="1440"/>
          <w:tab w:val="left" w:pos="2160"/>
        </w:tabs>
        <w:spacing w:after="120" w:line="360" w:lineRule="auto"/>
        <w:rPr>
          <w:bCs/>
          <w:color w:val="000000"/>
        </w:rPr>
      </w:pPr>
    </w:p>
    <w:p w14:paraId="36547403" w14:textId="60F36FA7" w:rsidR="00F81BB1" w:rsidRDefault="00F81BB1" w:rsidP="00F81BB1">
      <w:pPr>
        <w:tabs>
          <w:tab w:val="left" w:pos="900"/>
          <w:tab w:val="left" w:pos="1440"/>
          <w:tab w:val="left" w:pos="2160"/>
        </w:tabs>
        <w:spacing w:after="120" w:line="360" w:lineRule="auto"/>
        <w:rPr>
          <w:bCs/>
          <w:color w:val="000000"/>
        </w:rPr>
      </w:pPr>
    </w:p>
    <w:p w14:paraId="760F4E54" w14:textId="77777777" w:rsidR="00F81BB1" w:rsidRDefault="00F81BB1" w:rsidP="00F81BB1">
      <w:pPr>
        <w:tabs>
          <w:tab w:val="left" w:pos="900"/>
          <w:tab w:val="left" w:pos="1440"/>
          <w:tab w:val="left" w:pos="2160"/>
        </w:tabs>
        <w:spacing w:after="120" w:line="360" w:lineRule="auto"/>
        <w:rPr>
          <w:bCs/>
          <w:color w:val="000000"/>
        </w:rPr>
      </w:pPr>
    </w:p>
    <w:p w14:paraId="6A174FAE" w14:textId="77777777" w:rsidR="00FD22B3" w:rsidRDefault="00FD22B3" w:rsidP="00F81BB1">
      <w:pPr>
        <w:tabs>
          <w:tab w:val="left" w:pos="900"/>
          <w:tab w:val="left" w:pos="1440"/>
          <w:tab w:val="left" w:pos="2160"/>
        </w:tabs>
        <w:spacing w:after="120" w:line="360" w:lineRule="auto"/>
        <w:rPr>
          <w:bCs/>
          <w:color w:val="000000"/>
        </w:rPr>
      </w:pPr>
    </w:p>
    <w:p w14:paraId="1B58C7D7" w14:textId="77777777" w:rsidR="00FD22B3" w:rsidRDefault="00FD22B3" w:rsidP="00F81BB1">
      <w:pPr>
        <w:tabs>
          <w:tab w:val="left" w:pos="900"/>
          <w:tab w:val="left" w:pos="1440"/>
          <w:tab w:val="left" w:pos="2160"/>
        </w:tabs>
        <w:spacing w:after="120" w:line="360" w:lineRule="auto"/>
        <w:rPr>
          <w:bCs/>
          <w:color w:val="000000"/>
        </w:rPr>
      </w:pPr>
    </w:p>
    <w:p w14:paraId="71D959A8" w14:textId="79F3DF85" w:rsidR="002D21B2" w:rsidRPr="00CC75EA" w:rsidRDefault="00FD22B3" w:rsidP="00AD1570">
      <w:pPr>
        <w:widowControl/>
        <w:numPr>
          <w:ilvl w:val="0"/>
          <w:numId w:val="37"/>
        </w:numPr>
        <w:rPr>
          <w:rFonts w:ascii="Times New Roman" w:hAnsi="Times New Roman"/>
          <w:bCs/>
          <w:szCs w:val="24"/>
        </w:rPr>
      </w:pPr>
      <w:r>
        <w:rPr>
          <w:rFonts w:ascii="Times New Roman" w:hAnsi="Times New Roman"/>
          <w:b/>
          <w:szCs w:val="24"/>
        </w:rPr>
        <w:lastRenderedPageBreak/>
        <w:t>C</w:t>
      </w:r>
      <w:bookmarkStart w:id="0" w:name="_GoBack"/>
      <w:bookmarkEnd w:id="0"/>
      <w:r w:rsidR="002D21B2" w:rsidRPr="00F91484">
        <w:rPr>
          <w:rFonts w:ascii="Times New Roman" w:hAnsi="Times New Roman"/>
          <w:b/>
          <w:szCs w:val="24"/>
        </w:rPr>
        <w:t>ompletion of the following attachments</w:t>
      </w:r>
      <w:r w:rsidR="002D21B2" w:rsidRPr="00CC75EA">
        <w:rPr>
          <w:rFonts w:ascii="Times New Roman" w:hAnsi="Times New Roman"/>
          <w:bCs/>
          <w:szCs w:val="24"/>
        </w:rPr>
        <w:t xml:space="preserve">:  </w:t>
      </w:r>
    </w:p>
    <w:p w14:paraId="3A516C35" w14:textId="77777777" w:rsidR="002D21B2" w:rsidRPr="00CC75EA" w:rsidRDefault="002D21B2" w:rsidP="002D21B2">
      <w:pPr>
        <w:rPr>
          <w:rFonts w:ascii="Times New Roman" w:hAnsi="Times New Roman"/>
          <w:bCs/>
          <w:szCs w:val="24"/>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496"/>
        <w:gridCol w:w="3888"/>
      </w:tblGrid>
      <w:tr w:rsidR="002D21B2" w:rsidRPr="00CC75EA" w14:paraId="745ABF79" w14:textId="77777777" w:rsidTr="00CC75EA">
        <w:tc>
          <w:tcPr>
            <w:tcW w:w="3192" w:type="dxa"/>
            <w:shd w:val="clear" w:color="auto" w:fill="auto"/>
          </w:tcPr>
          <w:p w14:paraId="60B0EF90" w14:textId="77777777" w:rsidR="002D21B2" w:rsidRPr="00CC75EA" w:rsidRDefault="002D21B2" w:rsidP="00FE5A12">
            <w:pPr>
              <w:jc w:val="center"/>
              <w:rPr>
                <w:rFonts w:ascii="Times New Roman" w:eastAsia="Calibri" w:hAnsi="Times New Roman"/>
                <w:szCs w:val="22"/>
              </w:rPr>
            </w:pPr>
            <w:r w:rsidRPr="00CC75EA">
              <w:rPr>
                <w:rFonts w:ascii="Times New Roman" w:eastAsia="Calibri" w:hAnsi="Times New Roman"/>
                <w:szCs w:val="22"/>
              </w:rPr>
              <w:t>Attachment</w:t>
            </w:r>
          </w:p>
        </w:tc>
        <w:tc>
          <w:tcPr>
            <w:tcW w:w="2496" w:type="dxa"/>
            <w:shd w:val="clear" w:color="auto" w:fill="auto"/>
          </w:tcPr>
          <w:p w14:paraId="7EE35DFF" w14:textId="77777777" w:rsidR="002D21B2" w:rsidRPr="00CC75EA" w:rsidRDefault="002D21B2" w:rsidP="00FE5A12">
            <w:pPr>
              <w:jc w:val="center"/>
              <w:rPr>
                <w:rFonts w:ascii="Times New Roman" w:eastAsia="Calibri" w:hAnsi="Times New Roman"/>
                <w:szCs w:val="22"/>
              </w:rPr>
            </w:pPr>
            <w:r w:rsidRPr="00CC75EA">
              <w:rPr>
                <w:rFonts w:ascii="Times New Roman" w:eastAsia="Calibri" w:hAnsi="Times New Roman"/>
                <w:szCs w:val="22"/>
              </w:rPr>
              <w:t>A</w:t>
            </w:r>
          </w:p>
        </w:tc>
        <w:tc>
          <w:tcPr>
            <w:tcW w:w="3888" w:type="dxa"/>
            <w:shd w:val="clear" w:color="auto" w:fill="auto"/>
          </w:tcPr>
          <w:p w14:paraId="7399F50C" w14:textId="17425146" w:rsidR="002D21B2" w:rsidRPr="00CC75EA" w:rsidRDefault="000B28D1" w:rsidP="00FE5A12">
            <w:pPr>
              <w:jc w:val="center"/>
              <w:rPr>
                <w:rFonts w:ascii="Times New Roman" w:eastAsia="Calibri" w:hAnsi="Times New Roman"/>
                <w:szCs w:val="22"/>
              </w:rPr>
            </w:pPr>
            <w:r>
              <w:rPr>
                <w:rFonts w:ascii="Times New Roman" w:eastAsia="Calibri" w:hAnsi="Times New Roman"/>
                <w:szCs w:val="22"/>
              </w:rPr>
              <w:t>Company Profile</w:t>
            </w:r>
          </w:p>
        </w:tc>
      </w:tr>
      <w:tr w:rsidR="002D21B2" w:rsidRPr="00CC75EA" w14:paraId="349FA222" w14:textId="77777777" w:rsidTr="00CC75EA">
        <w:tc>
          <w:tcPr>
            <w:tcW w:w="3192" w:type="dxa"/>
            <w:shd w:val="clear" w:color="auto" w:fill="auto"/>
          </w:tcPr>
          <w:p w14:paraId="5870775F" w14:textId="77777777" w:rsidR="002D21B2" w:rsidRPr="00CC75EA" w:rsidRDefault="002D21B2" w:rsidP="00FE5A12">
            <w:pPr>
              <w:jc w:val="center"/>
              <w:rPr>
                <w:rFonts w:ascii="Times New Roman" w:eastAsia="Calibri" w:hAnsi="Times New Roman"/>
                <w:szCs w:val="22"/>
              </w:rPr>
            </w:pPr>
            <w:r w:rsidRPr="00CC75EA">
              <w:rPr>
                <w:rFonts w:ascii="Times New Roman" w:eastAsia="Calibri" w:hAnsi="Times New Roman"/>
                <w:szCs w:val="22"/>
              </w:rPr>
              <w:t>Attachment</w:t>
            </w:r>
          </w:p>
        </w:tc>
        <w:tc>
          <w:tcPr>
            <w:tcW w:w="2496" w:type="dxa"/>
            <w:shd w:val="clear" w:color="auto" w:fill="auto"/>
          </w:tcPr>
          <w:p w14:paraId="6DA05F6F" w14:textId="77777777" w:rsidR="002D21B2" w:rsidRPr="00CC75EA" w:rsidRDefault="002D21B2" w:rsidP="00FE5A12">
            <w:pPr>
              <w:jc w:val="center"/>
              <w:rPr>
                <w:rFonts w:ascii="Times New Roman" w:eastAsia="Calibri" w:hAnsi="Times New Roman"/>
                <w:szCs w:val="22"/>
              </w:rPr>
            </w:pPr>
            <w:r w:rsidRPr="00CC75EA">
              <w:rPr>
                <w:rFonts w:ascii="Times New Roman" w:eastAsia="Calibri" w:hAnsi="Times New Roman"/>
                <w:szCs w:val="22"/>
              </w:rPr>
              <w:t>B</w:t>
            </w:r>
          </w:p>
        </w:tc>
        <w:tc>
          <w:tcPr>
            <w:tcW w:w="3888" w:type="dxa"/>
            <w:shd w:val="clear" w:color="auto" w:fill="auto"/>
          </w:tcPr>
          <w:p w14:paraId="3C7A230E" w14:textId="3B2C65B7" w:rsidR="002D21B2" w:rsidRPr="00CC75EA" w:rsidRDefault="000B28D1" w:rsidP="00FE5A12">
            <w:pPr>
              <w:jc w:val="center"/>
              <w:rPr>
                <w:rFonts w:ascii="Times New Roman" w:eastAsia="Calibri" w:hAnsi="Times New Roman"/>
                <w:szCs w:val="22"/>
              </w:rPr>
            </w:pPr>
            <w:r>
              <w:rPr>
                <w:rFonts w:ascii="Times New Roman" w:eastAsia="Calibri" w:hAnsi="Times New Roman"/>
                <w:szCs w:val="22"/>
              </w:rPr>
              <w:t>References</w:t>
            </w:r>
          </w:p>
        </w:tc>
      </w:tr>
      <w:tr w:rsidR="002D21B2" w:rsidRPr="00CC75EA" w14:paraId="0ED7C5AF" w14:textId="77777777" w:rsidTr="00CC75EA">
        <w:tc>
          <w:tcPr>
            <w:tcW w:w="3192" w:type="dxa"/>
            <w:shd w:val="clear" w:color="auto" w:fill="auto"/>
          </w:tcPr>
          <w:p w14:paraId="6B1BC838" w14:textId="77777777" w:rsidR="002D21B2" w:rsidRPr="00CC75EA" w:rsidRDefault="002D21B2" w:rsidP="00FE5A12">
            <w:pPr>
              <w:jc w:val="center"/>
              <w:rPr>
                <w:rFonts w:ascii="Times New Roman" w:eastAsia="Calibri" w:hAnsi="Times New Roman"/>
                <w:szCs w:val="22"/>
              </w:rPr>
            </w:pPr>
            <w:r w:rsidRPr="00CC75EA">
              <w:rPr>
                <w:rFonts w:ascii="Times New Roman" w:eastAsia="Calibri" w:hAnsi="Times New Roman"/>
                <w:szCs w:val="22"/>
              </w:rPr>
              <w:t>Attachment</w:t>
            </w:r>
          </w:p>
        </w:tc>
        <w:tc>
          <w:tcPr>
            <w:tcW w:w="2496" w:type="dxa"/>
            <w:shd w:val="clear" w:color="auto" w:fill="auto"/>
          </w:tcPr>
          <w:p w14:paraId="23DCEC54" w14:textId="77777777" w:rsidR="002D21B2" w:rsidRPr="00CC75EA" w:rsidRDefault="002D21B2" w:rsidP="00FE5A12">
            <w:pPr>
              <w:jc w:val="center"/>
              <w:rPr>
                <w:rFonts w:ascii="Times New Roman" w:eastAsia="Calibri" w:hAnsi="Times New Roman"/>
                <w:szCs w:val="22"/>
              </w:rPr>
            </w:pPr>
            <w:r w:rsidRPr="00CC75EA">
              <w:rPr>
                <w:rFonts w:ascii="Times New Roman" w:eastAsia="Calibri" w:hAnsi="Times New Roman"/>
                <w:szCs w:val="22"/>
              </w:rPr>
              <w:t>C</w:t>
            </w:r>
          </w:p>
        </w:tc>
        <w:tc>
          <w:tcPr>
            <w:tcW w:w="3888" w:type="dxa"/>
            <w:shd w:val="clear" w:color="auto" w:fill="auto"/>
          </w:tcPr>
          <w:p w14:paraId="6D632037" w14:textId="77777777" w:rsidR="002D21B2" w:rsidRPr="00CC75EA" w:rsidRDefault="002D21B2" w:rsidP="00FE5A12">
            <w:pPr>
              <w:jc w:val="center"/>
              <w:rPr>
                <w:rFonts w:ascii="Times New Roman" w:eastAsia="Calibri" w:hAnsi="Times New Roman"/>
                <w:szCs w:val="22"/>
              </w:rPr>
            </w:pPr>
            <w:r w:rsidRPr="00CC75EA">
              <w:rPr>
                <w:rFonts w:ascii="Times New Roman" w:eastAsia="Calibri" w:hAnsi="Times New Roman"/>
                <w:szCs w:val="22"/>
              </w:rPr>
              <w:t>Assurances Document</w:t>
            </w:r>
          </w:p>
        </w:tc>
      </w:tr>
      <w:tr w:rsidR="002D21B2" w:rsidRPr="00CC75EA" w14:paraId="66E28268" w14:textId="77777777" w:rsidTr="00CC75EA">
        <w:tc>
          <w:tcPr>
            <w:tcW w:w="3192" w:type="dxa"/>
            <w:shd w:val="clear" w:color="auto" w:fill="auto"/>
          </w:tcPr>
          <w:p w14:paraId="06C78D0A" w14:textId="77777777" w:rsidR="002D21B2" w:rsidRPr="00CC75EA" w:rsidRDefault="002D21B2" w:rsidP="00FE5A12">
            <w:pPr>
              <w:jc w:val="center"/>
              <w:rPr>
                <w:rFonts w:ascii="Times New Roman" w:eastAsia="Calibri" w:hAnsi="Times New Roman"/>
                <w:szCs w:val="22"/>
              </w:rPr>
            </w:pPr>
            <w:r w:rsidRPr="00CC75EA">
              <w:rPr>
                <w:rFonts w:ascii="Times New Roman" w:eastAsia="Calibri" w:hAnsi="Times New Roman"/>
                <w:szCs w:val="22"/>
              </w:rPr>
              <w:t>Attachment</w:t>
            </w:r>
          </w:p>
        </w:tc>
        <w:tc>
          <w:tcPr>
            <w:tcW w:w="2496" w:type="dxa"/>
            <w:shd w:val="clear" w:color="auto" w:fill="auto"/>
          </w:tcPr>
          <w:p w14:paraId="307A7088" w14:textId="77777777" w:rsidR="002D21B2" w:rsidRPr="00CC75EA" w:rsidRDefault="002D21B2" w:rsidP="00FE5A12">
            <w:pPr>
              <w:jc w:val="center"/>
              <w:rPr>
                <w:rFonts w:ascii="Times New Roman" w:eastAsia="Calibri" w:hAnsi="Times New Roman"/>
                <w:szCs w:val="22"/>
              </w:rPr>
            </w:pPr>
            <w:r w:rsidRPr="00CC75EA">
              <w:rPr>
                <w:rFonts w:ascii="Times New Roman" w:eastAsia="Calibri" w:hAnsi="Times New Roman"/>
                <w:szCs w:val="22"/>
              </w:rPr>
              <w:t>D</w:t>
            </w:r>
          </w:p>
        </w:tc>
        <w:tc>
          <w:tcPr>
            <w:tcW w:w="3888" w:type="dxa"/>
            <w:shd w:val="clear" w:color="auto" w:fill="auto"/>
          </w:tcPr>
          <w:p w14:paraId="643BD836" w14:textId="77777777" w:rsidR="002D21B2" w:rsidRPr="00CC75EA" w:rsidRDefault="002D21B2" w:rsidP="00FE5A12">
            <w:pPr>
              <w:jc w:val="center"/>
              <w:rPr>
                <w:rFonts w:ascii="Times New Roman" w:eastAsia="Calibri" w:hAnsi="Times New Roman"/>
                <w:szCs w:val="22"/>
              </w:rPr>
            </w:pPr>
            <w:r w:rsidRPr="00CC75EA">
              <w:rPr>
                <w:rFonts w:ascii="Times New Roman" w:eastAsia="Calibri" w:hAnsi="Times New Roman"/>
                <w:szCs w:val="22"/>
              </w:rPr>
              <w:t>Conflict of Interest Questionnaire</w:t>
            </w:r>
          </w:p>
        </w:tc>
      </w:tr>
      <w:tr w:rsidR="002D21B2" w:rsidRPr="00CC75EA" w14:paraId="37F2A018" w14:textId="77777777" w:rsidTr="00CC75EA">
        <w:tc>
          <w:tcPr>
            <w:tcW w:w="3192" w:type="dxa"/>
            <w:shd w:val="clear" w:color="auto" w:fill="auto"/>
          </w:tcPr>
          <w:p w14:paraId="1AB1B41D" w14:textId="77777777" w:rsidR="002D21B2" w:rsidRPr="00CC75EA" w:rsidRDefault="002D21B2" w:rsidP="00FE5A12">
            <w:pPr>
              <w:jc w:val="center"/>
              <w:rPr>
                <w:rFonts w:ascii="Times New Roman" w:eastAsia="Calibri" w:hAnsi="Times New Roman"/>
                <w:szCs w:val="22"/>
              </w:rPr>
            </w:pPr>
            <w:r w:rsidRPr="00CC75EA">
              <w:rPr>
                <w:rFonts w:ascii="Times New Roman" w:eastAsia="Calibri" w:hAnsi="Times New Roman"/>
                <w:szCs w:val="22"/>
              </w:rPr>
              <w:t>Attachment</w:t>
            </w:r>
          </w:p>
        </w:tc>
        <w:tc>
          <w:tcPr>
            <w:tcW w:w="2496" w:type="dxa"/>
            <w:shd w:val="clear" w:color="auto" w:fill="auto"/>
          </w:tcPr>
          <w:p w14:paraId="2E577854" w14:textId="77777777" w:rsidR="002D21B2" w:rsidRPr="00CC75EA" w:rsidRDefault="002D21B2" w:rsidP="00FE5A12">
            <w:pPr>
              <w:jc w:val="center"/>
              <w:rPr>
                <w:rFonts w:ascii="Times New Roman" w:eastAsia="Calibri" w:hAnsi="Times New Roman"/>
                <w:szCs w:val="22"/>
              </w:rPr>
            </w:pPr>
            <w:r w:rsidRPr="00CC75EA">
              <w:rPr>
                <w:rFonts w:ascii="Times New Roman" w:eastAsia="Calibri" w:hAnsi="Times New Roman"/>
                <w:szCs w:val="22"/>
              </w:rPr>
              <w:t>E</w:t>
            </w:r>
          </w:p>
        </w:tc>
        <w:tc>
          <w:tcPr>
            <w:tcW w:w="3888" w:type="dxa"/>
            <w:shd w:val="clear" w:color="auto" w:fill="auto"/>
          </w:tcPr>
          <w:p w14:paraId="6CB00667" w14:textId="77777777" w:rsidR="002D21B2" w:rsidRPr="00CC75EA" w:rsidRDefault="002D21B2" w:rsidP="00FE5A12">
            <w:pPr>
              <w:jc w:val="center"/>
              <w:rPr>
                <w:rFonts w:ascii="Times New Roman" w:eastAsia="Calibri" w:hAnsi="Times New Roman"/>
                <w:szCs w:val="22"/>
              </w:rPr>
            </w:pPr>
            <w:r w:rsidRPr="00CC75EA">
              <w:rPr>
                <w:rFonts w:ascii="Times New Roman" w:eastAsia="Calibri" w:hAnsi="Times New Roman"/>
                <w:szCs w:val="22"/>
              </w:rPr>
              <w:t>Lobbying of Certification</w:t>
            </w:r>
          </w:p>
        </w:tc>
      </w:tr>
      <w:tr w:rsidR="002D21B2" w:rsidRPr="00CC75EA" w14:paraId="30F3796D" w14:textId="77777777" w:rsidTr="00CC75EA">
        <w:tc>
          <w:tcPr>
            <w:tcW w:w="3192" w:type="dxa"/>
            <w:shd w:val="clear" w:color="auto" w:fill="auto"/>
          </w:tcPr>
          <w:p w14:paraId="71F48A2A" w14:textId="77777777" w:rsidR="002D21B2" w:rsidRPr="00CC75EA" w:rsidRDefault="002D21B2" w:rsidP="00FE5A12">
            <w:pPr>
              <w:jc w:val="center"/>
              <w:rPr>
                <w:rFonts w:ascii="Times New Roman" w:eastAsia="Calibri" w:hAnsi="Times New Roman"/>
                <w:szCs w:val="22"/>
              </w:rPr>
            </w:pPr>
            <w:r w:rsidRPr="00CC75EA">
              <w:rPr>
                <w:rFonts w:ascii="Times New Roman" w:eastAsia="Calibri" w:hAnsi="Times New Roman"/>
                <w:szCs w:val="22"/>
              </w:rPr>
              <w:t>Attachment</w:t>
            </w:r>
          </w:p>
        </w:tc>
        <w:tc>
          <w:tcPr>
            <w:tcW w:w="2496" w:type="dxa"/>
            <w:shd w:val="clear" w:color="auto" w:fill="auto"/>
          </w:tcPr>
          <w:p w14:paraId="4D65581B" w14:textId="77777777" w:rsidR="002D21B2" w:rsidRPr="00CC75EA" w:rsidRDefault="002D21B2" w:rsidP="00FE5A12">
            <w:pPr>
              <w:jc w:val="center"/>
              <w:rPr>
                <w:rFonts w:ascii="Times New Roman" w:eastAsia="Calibri" w:hAnsi="Times New Roman"/>
                <w:szCs w:val="22"/>
              </w:rPr>
            </w:pPr>
            <w:r w:rsidRPr="00CC75EA">
              <w:rPr>
                <w:rFonts w:ascii="Times New Roman" w:eastAsia="Calibri" w:hAnsi="Times New Roman"/>
                <w:szCs w:val="22"/>
              </w:rPr>
              <w:t>F</w:t>
            </w:r>
          </w:p>
        </w:tc>
        <w:tc>
          <w:tcPr>
            <w:tcW w:w="3888" w:type="dxa"/>
            <w:shd w:val="clear" w:color="auto" w:fill="auto"/>
          </w:tcPr>
          <w:p w14:paraId="43F1DE8C" w14:textId="77777777" w:rsidR="002D21B2" w:rsidRPr="00CC75EA" w:rsidRDefault="002D21B2" w:rsidP="00FE5A12">
            <w:pPr>
              <w:jc w:val="center"/>
              <w:rPr>
                <w:rFonts w:ascii="Times New Roman" w:eastAsia="Calibri" w:hAnsi="Times New Roman"/>
                <w:szCs w:val="22"/>
              </w:rPr>
            </w:pPr>
            <w:r w:rsidRPr="00CC75EA">
              <w:rPr>
                <w:rFonts w:ascii="Times New Roman" w:eastAsia="Calibri" w:hAnsi="Times New Roman"/>
                <w:szCs w:val="22"/>
              </w:rPr>
              <w:t>Form W-9</w:t>
            </w:r>
          </w:p>
        </w:tc>
      </w:tr>
      <w:tr w:rsidR="002D21B2" w:rsidRPr="00CC75EA" w14:paraId="14AB3291" w14:textId="77777777" w:rsidTr="00CC75EA">
        <w:tc>
          <w:tcPr>
            <w:tcW w:w="3192" w:type="dxa"/>
            <w:shd w:val="clear" w:color="auto" w:fill="auto"/>
          </w:tcPr>
          <w:p w14:paraId="078618E7" w14:textId="77777777" w:rsidR="002D21B2" w:rsidRPr="00CC75EA" w:rsidRDefault="002D21B2" w:rsidP="00FE5A12">
            <w:pPr>
              <w:jc w:val="center"/>
              <w:rPr>
                <w:rFonts w:ascii="Times New Roman" w:eastAsia="Calibri" w:hAnsi="Times New Roman"/>
                <w:szCs w:val="22"/>
              </w:rPr>
            </w:pPr>
            <w:r w:rsidRPr="00CC75EA">
              <w:rPr>
                <w:rFonts w:ascii="Times New Roman" w:eastAsia="Calibri" w:hAnsi="Times New Roman"/>
                <w:szCs w:val="22"/>
              </w:rPr>
              <w:t>Attachment</w:t>
            </w:r>
          </w:p>
        </w:tc>
        <w:tc>
          <w:tcPr>
            <w:tcW w:w="2496" w:type="dxa"/>
            <w:shd w:val="clear" w:color="auto" w:fill="auto"/>
          </w:tcPr>
          <w:p w14:paraId="3E760247" w14:textId="77777777" w:rsidR="002D21B2" w:rsidRPr="00CC75EA" w:rsidRDefault="002D21B2" w:rsidP="00FE5A12">
            <w:pPr>
              <w:jc w:val="center"/>
              <w:rPr>
                <w:rFonts w:ascii="Times New Roman" w:eastAsia="Calibri" w:hAnsi="Times New Roman"/>
                <w:szCs w:val="22"/>
              </w:rPr>
            </w:pPr>
            <w:r w:rsidRPr="00CC75EA">
              <w:rPr>
                <w:rFonts w:ascii="Times New Roman" w:eastAsia="Calibri" w:hAnsi="Times New Roman"/>
                <w:szCs w:val="22"/>
              </w:rPr>
              <w:t>G</w:t>
            </w:r>
          </w:p>
        </w:tc>
        <w:tc>
          <w:tcPr>
            <w:tcW w:w="3888" w:type="dxa"/>
            <w:shd w:val="clear" w:color="auto" w:fill="auto"/>
          </w:tcPr>
          <w:p w14:paraId="504225A6" w14:textId="77777777" w:rsidR="002D21B2" w:rsidRPr="00CC75EA" w:rsidRDefault="002D21B2" w:rsidP="00FE5A12">
            <w:pPr>
              <w:jc w:val="center"/>
              <w:rPr>
                <w:rFonts w:ascii="Times New Roman" w:eastAsia="Calibri" w:hAnsi="Times New Roman"/>
                <w:szCs w:val="22"/>
              </w:rPr>
            </w:pPr>
            <w:r w:rsidRPr="00CC75EA">
              <w:rPr>
                <w:rFonts w:ascii="Times New Roman" w:eastAsia="Calibri" w:hAnsi="Times New Roman"/>
                <w:szCs w:val="22"/>
              </w:rPr>
              <w:t>Miscellaneous Documents</w:t>
            </w:r>
          </w:p>
        </w:tc>
      </w:tr>
      <w:tr w:rsidR="000B28D1" w:rsidRPr="00CC75EA" w14:paraId="4D2E01FD" w14:textId="77777777" w:rsidTr="00CC75EA">
        <w:tc>
          <w:tcPr>
            <w:tcW w:w="3192" w:type="dxa"/>
            <w:shd w:val="clear" w:color="auto" w:fill="auto"/>
          </w:tcPr>
          <w:p w14:paraId="416487E3" w14:textId="306F320E" w:rsidR="000B28D1" w:rsidRPr="00CC75EA" w:rsidRDefault="000B28D1" w:rsidP="00FE5A12">
            <w:pPr>
              <w:jc w:val="center"/>
              <w:rPr>
                <w:rFonts w:ascii="Times New Roman" w:eastAsia="Calibri" w:hAnsi="Times New Roman"/>
                <w:szCs w:val="22"/>
              </w:rPr>
            </w:pPr>
            <w:r>
              <w:rPr>
                <w:rFonts w:ascii="Times New Roman" w:eastAsia="Calibri" w:hAnsi="Times New Roman"/>
                <w:szCs w:val="22"/>
              </w:rPr>
              <w:t>Attachment</w:t>
            </w:r>
          </w:p>
        </w:tc>
        <w:tc>
          <w:tcPr>
            <w:tcW w:w="2496" w:type="dxa"/>
            <w:shd w:val="clear" w:color="auto" w:fill="auto"/>
          </w:tcPr>
          <w:p w14:paraId="48BDE8B4" w14:textId="34E01655" w:rsidR="000B28D1" w:rsidRPr="00CC75EA" w:rsidRDefault="000B28D1" w:rsidP="00FE5A12">
            <w:pPr>
              <w:jc w:val="center"/>
              <w:rPr>
                <w:rFonts w:ascii="Times New Roman" w:eastAsia="Calibri" w:hAnsi="Times New Roman"/>
                <w:szCs w:val="22"/>
              </w:rPr>
            </w:pPr>
            <w:r>
              <w:rPr>
                <w:rFonts w:ascii="Times New Roman" w:eastAsia="Calibri" w:hAnsi="Times New Roman"/>
                <w:szCs w:val="22"/>
              </w:rPr>
              <w:t>H</w:t>
            </w:r>
          </w:p>
        </w:tc>
        <w:tc>
          <w:tcPr>
            <w:tcW w:w="3888" w:type="dxa"/>
            <w:shd w:val="clear" w:color="auto" w:fill="auto"/>
          </w:tcPr>
          <w:p w14:paraId="3895280B" w14:textId="7C47D944" w:rsidR="000B28D1" w:rsidRPr="00CC75EA" w:rsidRDefault="00B6263B" w:rsidP="00FE5A12">
            <w:pPr>
              <w:jc w:val="center"/>
              <w:rPr>
                <w:rFonts w:ascii="Times New Roman" w:eastAsia="Calibri" w:hAnsi="Times New Roman"/>
                <w:szCs w:val="22"/>
              </w:rPr>
            </w:pPr>
            <w:r>
              <w:rPr>
                <w:rFonts w:ascii="Times New Roman" w:eastAsia="Calibri" w:hAnsi="Times New Roman"/>
                <w:szCs w:val="22"/>
              </w:rPr>
              <w:t>Functional</w:t>
            </w:r>
            <w:r w:rsidR="0048348C">
              <w:rPr>
                <w:rFonts w:ascii="Times New Roman" w:eastAsia="Calibri" w:hAnsi="Times New Roman"/>
                <w:szCs w:val="22"/>
              </w:rPr>
              <w:t>ity</w:t>
            </w:r>
            <w:r>
              <w:rPr>
                <w:rFonts w:ascii="Times New Roman" w:eastAsia="Calibri" w:hAnsi="Times New Roman"/>
                <w:szCs w:val="22"/>
              </w:rPr>
              <w:t xml:space="preserve"> </w:t>
            </w:r>
            <w:r w:rsidR="0048348C">
              <w:rPr>
                <w:rFonts w:ascii="Times New Roman" w:eastAsia="Calibri" w:hAnsi="Times New Roman"/>
                <w:szCs w:val="22"/>
              </w:rPr>
              <w:t>Requirements</w:t>
            </w:r>
          </w:p>
        </w:tc>
      </w:tr>
      <w:tr w:rsidR="00B6263B" w:rsidRPr="00CC75EA" w14:paraId="47CBBFCB" w14:textId="77777777" w:rsidTr="00CC75EA">
        <w:tc>
          <w:tcPr>
            <w:tcW w:w="3192" w:type="dxa"/>
            <w:shd w:val="clear" w:color="auto" w:fill="auto"/>
          </w:tcPr>
          <w:p w14:paraId="68482273" w14:textId="3B758D24" w:rsidR="00B6263B" w:rsidRDefault="00B6263B" w:rsidP="00FE5A12">
            <w:pPr>
              <w:jc w:val="center"/>
              <w:rPr>
                <w:rFonts w:ascii="Times New Roman" w:eastAsia="Calibri" w:hAnsi="Times New Roman"/>
                <w:szCs w:val="22"/>
              </w:rPr>
            </w:pPr>
            <w:r>
              <w:rPr>
                <w:rFonts w:ascii="Times New Roman" w:eastAsia="Calibri" w:hAnsi="Times New Roman"/>
                <w:szCs w:val="22"/>
              </w:rPr>
              <w:t xml:space="preserve">Attachment </w:t>
            </w:r>
          </w:p>
        </w:tc>
        <w:tc>
          <w:tcPr>
            <w:tcW w:w="2496" w:type="dxa"/>
            <w:shd w:val="clear" w:color="auto" w:fill="auto"/>
          </w:tcPr>
          <w:p w14:paraId="325E77EF" w14:textId="27B46257" w:rsidR="00B6263B" w:rsidRDefault="00B6263B" w:rsidP="00FE5A12">
            <w:pPr>
              <w:jc w:val="center"/>
              <w:rPr>
                <w:rFonts w:ascii="Times New Roman" w:eastAsia="Calibri" w:hAnsi="Times New Roman"/>
                <w:szCs w:val="22"/>
              </w:rPr>
            </w:pPr>
            <w:r>
              <w:rPr>
                <w:rFonts w:ascii="Times New Roman" w:eastAsia="Calibri" w:hAnsi="Times New Roman"/>
                <w:szCs w:val="22"/>
              </w:rPr>
              <w:t>I</w:t>
            </w:r>
          </w:p>
        </w:tc>
        <w:tc>
          <w:tcPr>
            <w:tcW w:w="3888" w:type="dxa"/>
            <w:shd w:val="clear" w:color="auto" w:fill="auto"/>
          </w:tcPr>
          <w:p w14:paraId="6D2BE3B6" w14:textId="1C4EAE7D" w:rsidR="00B6263B" w:rsidRDefault="00B6263B" w:rsidP="00FE5A12">
            <w:pPr>
              <w:jc w:val="center"/>
              <w:rPr>
                <w:rFonts w:ascii="Times New Roman" w:eastAsia="Calibri" w:hAnsi="Times New Roman"/>
                <w:szCs w:val="22"/>
              </w:rPr>
            </w:pPr>
            <w:r>
              <w:rPr>
                <w:rFonts w:ascii="Times New Roman" w:eastAsia="Calibri" w:hAnsi="Times New Roman"/>
                <w:szCs w:val="22"/>
              </w:rPr>
              <w:t>Signature Page</w:t>
            </w:r>
          </w:p>
        </w:tc>
      </w:tr>
    </w:tbl>
    <w:p w14:paraId="205C79A9" w14:textId="443CE59A" w:rsidR="002D21B2" w:rsidRDefault="002D21B2" w:rsidP="00B270E2">
      <w:pPr>
        <w:pStyle w:val="NormalIndent"/>
        <w:spacing w:after="120" w:line="360" w:lineRule="auto"/>
      </w:pPr>
    </w:p>
    <w:p w14:paraId="6F410CCD" w14:textId="2D94F5BB" w:rsidR="00F81BB1" w:rsidRDefault="00F81BB1" w:rsidP="00B270E2">
      <w:pPr>
        <w:pStyle w:val="NormalIndent"/>
        <w:spacing w:after="120" w:line="360" w:lineRule="auto"/>
      </w:pPr>
    </w:p>
    <w:p w14:paraId="46A3D815" w14:textId="16A56C9B" w:rsidR="00F81BB1" w:rsidRDefault="00F81BB1" w:rsidP="00B270E2">
      <w:pPr>
        <w:pStyle w:val="NormalIndent"/>
        <w:spacing w:after="120" w:line="360" w:lineRule="auto"/>
      </w:pPr>
    </w:p>
    <w:p w14:paraId="63443B04" w14:textId="4B98F7F2" w:rsidR="00F81BB1" w:rsidRDefault="00F81BB1" w:rsidP="00B270E2">
      <w:pPr>
        <w:pStyle w:val="NormalIndent"/>
        <w:spacing w:after="120" w:line="360" w:lineRule="auto"/>
      </w:pPr>
    </w:p>
    <w:p w14:paraId="466CE38B" w14:textId="5A622329" w:rsidR="00F81BB1" w:rsidRDefault="00F81BB1" w:rsidP="00B270E2">
      <w:pPr>
        <w:pStyle w:val="NormalIndent"/>
        <w:spacing w:after="120" w:line="360" w:lineRule="auto"/>
      </w:pPr>
    </w:p>
    <w:p w14:paraId="01EBC9AB" w14:textId="4DA45C91" w:rsidR="00F81BB1" w:rsidRDefault="00F81BB1" w:rsidP="00B270E2">
      <w:pPr>
        <w:pStyle w:val="NormalIndent"/>
        <w:spacing w:after="120" w:line="360" w:lineRule="auto"/>
      </w:pPr>
    </w:p>
    <w:p w14:paraId="35801067" w14:textId="0D021537" w:rsidR="00F81BB1" w:rsidRDefault="00F81BB1" w:rsidP="00B270E2">
      <w:pPr>
        <w:pStyle w:val="NormalIndent"/>
        <w:spacing w:after="120" w:line="360" w:lineRule="auto"/>
      </w:pPr>
    </w:p>
    <w:p w14:paraId="23F491A2" w14:textId="7883C598" w:rsidR="00F81BB1" w:rsidRDefault="00F81BB1" w:rsidP="00B270E2">
      <w:pPr>
        <w:pStyle w:val="NormalIndent"/>
        <w:spacing w:after="120" w:line="360" w:lineRule="auto"/>
      </w:pPr>
    </w:p>
    <w:p w14:paraId="72405EF0" w14:textId="2A870DCE" w:rsidR="00F81BB1" w:rsidRDefault="00F81BB1" w:rsidP="00B270E2">
      <w:pPr>
        <w:pStyle w:val="NormalIndent"/>
        <w:spacing w:after="120" w:line="360" w:lineRule="auto"/>
      </w:pPr>
    </w:p>
    <w:p w14:paraId="1A2971FA" w14:textId="43064B01" w:rsidR="00F81BB1" w:rsidRDefault="00F81BB1" w:rsidP="00B270E2">
      <w:pPr>
        <w:pStyle w:val="NormalIndent"/>
        <w:spacing w:after="120" w:line="360" w:lineRule="auto"/>
      </w:pPr>
    </w:p>
    <w:p w14:paraId="63782E44" w14:textId="1493DCCB" w:rsidR="00F81BB1" w:rsidRDefault="00F81BB1" w:rsidP="00B270E2">
      <w:pPr>
        <w:pStyle w:val="NormalIndent"/>
        <w:spacing w:after="120" w:line="360" w:lineRule="auto"/>
      </w:pPr>
    </w:p>
    <w:p w14:paraId="078A156A" w14:textId="576449CA" w:rsidR="00F81BB1" w:rsidRDefault="00F81BB1" w:rsidP="00B270E2">
      <w:pPr>
        <w:pStyle w:val="NormalIndent"/>
        <w:spacing w:after="120" w:line="360" w:lineRule="auto"/>
      </w:pPr>
    </w:p>
    <w:p w14:paraId="3D6FB2C2" w14:textId="0129974B" w:rsidR="00F81BB1" w:rsidRDefault="00F81BB1" w:rsidP="00B270E2">
      <w:pPr>
        <w:pStyle w:val="NormalIndent"/>
        <w:spacing w:after="120" w:line="360" w:lineRule="auto"/>
      </w:pPr>
    </w:p>
    <w:p w14:paraId="339DD16B" w14:textId="4877C00D" w:rsidR="00F81BB1" w:rsidRDefault="00F81BB1" w:rsidP="00B270E2">
      <w:pPr>
        <w:pStyle w:val="NormalIndent"/>
        <w:spacing w:after="120" w:line="360" w:lineRule="auto"/>
      </w:pPr>
    </w:p>
    <w:p w14:paraId="350F9152" w14:textId="3146C9D0" w:rsidR="00F81BB1" w:rsidRDefault="00F81BB1" w:rsidP="00B270E2">
      <w:pPr>
        <w:pStyle w:val="NormalIndent"/>
        <w:spacing w:after="120" w:line="360" w:lineRule="auto"/>
      </w:pPr>
    </w:p>
    <w:p w14:paraId="03B8EDEF" w14:textId="688C943B" w:rsidR="00F81BB1" w:rsidRDefault="00F81BB1" w:rsidP="00B270E2">
      <w:pPr>
        <w:pStyle w:val="NormalIndent"/>
        <w:spacing w:after="120" w:line="360" w:lineRule="auto"/>
      </w:pPr>
    </w:p>
    <w:p w14:paraId="741F944A" w14:textId="7A88DA8F" w:rsidR="00F81BB1" w:rsidRDefault="00F81BB1" w:rsidP="00B270E2">
      <w:pPr>
        <w:pStyle w:val="NormalIndent"/>
        <w:spacing w:after="120" w:line="360" w:lineRule="auto"/>
      </w:pPr>
    </w:p>
    <w:p w14:paraId="6F358D91" w14:textId="77777777" w:rsidR="00F81BB1" w:rsidRPr="00CC75EA" w:rsidRDefault="00F81BB1" w:rsidP="00B270E2">
      <w:pPr>
        <w:pStyle w:val="NormalIndent"/>
        <w:spacing w:after="120" w:line="360" w:lineRule="auto"/>
      </w:pPr>
    </w:p>
    <w:p w14:paraId="59B00DD0" w14:textId="2E2194B8" w:rsidR="000B28D1" w:rsidRPr="00163F89" w:rsidRDefault="000B28D1" w:rsidP="0085168A">
      <w:pPr>
        <w:widowControl/>
        <w:spacing w:line="276" w:lineRule="auto"/>
        <w:ind w:left="360"/>
        <w:contextualSpacing/>
        <w:jc w:val="center"/>
        <w:rPr>
          <w:rFonts w:ascii="Times New Roman" w:eastAsia="Calibri" w:hAnsi="Times New Roman"/>
          <w:b/>
          <w:bCs/>
          <w:sz w:val="28"/>
          <w:szCs w:val="28"/>
        </w:rPr>
      </w:pPr>
      <w:r w:rsidRPr="00163F89">
        <w:rPr>
          <w:rFonts w:ascii="Times New Roman" w:eastAsia="Calibri" w:hAnsi="Times New Roman"/>
          <w:b/>
          <w:bCs/>
          <w:sz w:val="28"/>
          <w:szCs w:val="28"/>
        </w:rPr>
        <w:lastRenderedPageBreak/>
        <w:t>ATTACHEMENT A:  COMPANY PROFILE</w:t>
      </w:r>
    </w:p>
    <w:p w14:paraId="69A40C40" w14:textId="5576EDE8" w:rsidR="000B28D1" w:rsidRDefault="000B28D1" w:rsidP="0085168A">
      <w:pPr>
        <w:widowControl/>
        <w:spacing w:line="276" w:lineRule="auto"/>
        <w:ind w:left="360"/>
        <w:contextualSpacing/>
        <w:jc w:val="center"/>
        <w:rPr>
          <w:rFonts w:ascii="Tahoma" w:eastAsia="Calibri" w:hAnsi="Tahoma" w:cs="Tahoma"/>
          <w:b/>
          <w:bCs/>
          <w:sz w:val="28"/>
          <w:szCs w:val="28"/>
        </w:rPr>
      </w:pPr>
    </w:p>
    <w:tbl>
      <w:tblPr>
        <w:tblStyle w:val="TableGrid"/>
        <w:tblW w:w="9904" w:type="dxa"/>
        <w:jc w:val="cente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28" w:type="dxa"/>
        </w:tblCellMar>
        <w:tblLook w:val="0620" w:firstRow="1" w:lastRow="0" w:firstColumn="0" w:lastColumn="0" w:noHBand="1" w:noVBand="1"/>
      </w:tblPr>
      <w:tblGrid>
        <w:gridCol w:w="1222"/>
        <w:gridCol w:w="1222"/>
        <w:gridCol w:w="1223"/>
        <w:gridCol w:w="1224"/>
        <w:gridCol w:w="300"/>
        <w:gridCol w:w="1177"/>
        <w:gridCol w:w="398"/>
        <w:gridCol w:w="300"/>
        <w:gridCol w:w="479"/>
        <w:gridCol w:w="1178"/>
        <w:gridCol w:w="1181"/>
      </w:tblGrid>
      <w:tr w:rsidR="000B28D1" w:rsidRPr="003C5B39" w14:paraId="143F6DDD" w14:textId="77777777" w:rsidTr="001209A7">
        <w:trPr>
          <w:jc w:val="center"/>
        </w:trPr>
        <w:tc>
          <w:tcPr>
            <w:tcW w:w="9904" w:type="dxa"/>
            <w:gridSpan w:val="11"/>
          </w:tcPr>
          <w:p w14:paraId="4927BB0B" w14:textId="77777777" w:rsidR="000B28D1" w:rsidRPr="003C5B39" w:rsidRDefault="000B28D1" w:rsidP="00FE5A12">
            <w:pPr>
              <w:pStyle w:val="BoldText"/>
              <w:jc w:val="center"/>
              <w:rPr>
                <w:rFonts w:ascii="Times New Roman" w:hAnsi="Times New Roman"/>
                <w:szCs w:val="24"/>
              </w:rPr>
            </w:pPr>
          </w:p>
        </w:tc>
      </w:tr>
      <w:tr w:rsidR="000B28D1" w:rsidRPr="003C5B39" w14:paraId="568D3051" w14:textId="77777777" w:rsidTr="001209A7">
        <w:trPr>
          <w:jc w:val="center"/>
        </w:trPr>
        <w:tc>
          <w:tcPr>
            <w:tcW w:w="9904" w:type="dxa"/>
            <w:gridSpan w:val="11"/>
          </w:tcPr>
          <w:p w14:paraId="60667B18" w14:textId="77777777" w:rsidR="000B28D1" w:rsidRPr="003C5B39" w:rsidRDefault="000B28D1" w:rsidP="00FE5A12">
            <w:pPr>
              <w:pStyle w:val="BoldText"/>
              <w:jc w:val="center"/>
              <w:rPr>
                <w:rFonts w:ascii="Times New Roman" w:hAnsi="Times New Roman"/>
                <w:szCs w:val="24"/>
              </w:rPr>
            </w:pPr>
            <w:r>
              <w:rPr>
                <w:rFonts w:ascii="Times New Roman" w:hAnsi="Times New Roman"/>
                <w:szCs w:val="24"/>
              </w:rPr>
              <w:t>Legal Name of Company</w:t>
            </w:r>
          </w:p>
        </w:tc>
      </w:tr>
      <w:tr w:rsidR="000B28D1" w:rsidRPr="003C5B39" w14:paraId="0D3304A4" w14:textId="77777777" w:rsidTr="001209A7">
        <w:trPr>
          <w:jc w:val="center"/>
        </w:trPr>
        <w:tc>
          <w:tcPr>
            <w:tcW w:w="4891" w:type="dxa"/>
            <w:gridSpan w:val="4"/>
          </w:tcPr>
          <w:p w14:paraId="01838326" w14:textId="77777777" w:rsidR="000B28D1" w:rsidRPr="003C5B39" w:rsidRDefault="000B28D1" w:rsidP="00FE5A12">
            <w:pPr>
              <w:rPr>
                <w:rFonts w:ascii="Times New Roman" w:hAnsi="Times New Roman"/>
                <w:szCs w:val="24"/>
              </w:rPr>
            </w:pPr>
          </w:p>
        </w:tc>
        <w:tc>
          <w:tcPr>
            <w:tcW w:w="300" w:type="dxa"/>
          </w:tcPr>
          <w:p w14:paraId="2D4AF59D" w14:textId="77777777" w:rsidR="000B28D1" w:rsidRPr="003C5B39" w:rsidRDefault="000B28D1" w:rsidP="00FE5A12">
            <w:pPr>
              <w:rPr>
                <w:rFonts w:ascii="Times New Roman" w:hAnsi="Times New Roman"/>
                <w:szCs w:val="24"/>
              </w:rPr>
            </w:pPr>
          </w:p>
        </w:tc>
        <w:tc>
          <w:tcPr>
            <w:tcW w:w="4713" w:type="dxa"/>
            <w:gridSpan w:val="6"/>
          </w:tcPr>
          <w:p w14:paraId="2FBD5357" w14:textId="77777777" w:rsidR="000B28D1" w:rsidRPr="003C5B39" w:rsidRDefault="000B28D1" w:rsidP="00FE5A12">
            <w:pPr>
              <w:rPr>
                <w:rFonts w:ascii="Times New Roman" w:hAnsi="Times New Roman"/>
                <w:szCs w:val="24"/>
              </w:rPr>
            </w:pPr>
          </w:p>
        </w:tc>
      </w:tr>
      <w:tr w:rsidR="000B28D1" w:rsidRPr="003C5B39" w14:paraId="25C3F09C" w14:textId="77777777" w:rsidTr="001209A7">
        <w:trPr>
          <w:trHeight w:val="454"/>
          <w:jc w:val="center"/>
        </w:trPr>
        <w:tc>
          <w:tcPr>
            <w:tcW w:w="4891" w:type="dxa"/>
            <w:gridSpan w:val="4"/>
          </w:tcPr>
          <w:p w14:paraId="7945C31B" w14:textId="77777777" w:rsidR="000B28D1" w:rsidRPr="003C5B39" w:rsidRDefault="00FD22B3" w:rsidP="00FE5A12">
            <w:pPr>
              <w:pStyle w:val="BoldText"/>
              <w:rPr>
                <w:rFonts w:ascii="Times New Roman" w:hAnsi="Times New Roman"/>
                <w:szCs w:val="24"/>
              </w:rPr>
            </w:pPr>
            <w:sdt>
              <w:sdtPr>
                <w:rPr>
                  <w:rFonts w:ascii="Times New Roman" w:hAnsi="Times New Roman"/>
                  <w:szCs w:val="24"/>
                </w:rPr>
                <w:id w:val="-1132778625"/>
                <w:placeholder>
                  <w:docPart w:val="EE878F52FD15427BBCA19FF8D4C3B450"/>
                </w:placeholder>
                <w:text/>
              </w:sdtPr>
              <w:sdtEndPr/>
              <w:sdtContent>
                <w:r w:rsidR="000B28D1" w:rsidRPr="003C5B39">
                  <w:rPr>
                    <w:rFonts w:ascii="Times New Roman" w:hAnsi="Times New Roman"/>
                    <w:szCs w:val="24"/>
                  </w:rPr>
                  <w:t>Legally Authorized Representative Name</w:t>
                </w:r>
              </w:sdtContent>
            </w:sdt>
          </w:p>
        </w:tc>
        <w:tc>
          <w:tcPr>
            <w:tcW w:w="300" w:type="dxa"/>
          </w:tcPr>
          <w:p w14:paraId="045ADBDC" w14:textId="77777777" w:rsidR="000B28D1" w:rsidRPr="003C5B39" w:rsidRDefault="000B28D1" w:rsidP="00FE5A12">
            <w:pPr>
              <w:pStyle w:val="BoldText"/>
              <w:rPr>
                <w:rFonts w:ascii="Times New Roman" w:hAnsi="Times New Roman"/>
                <w:szCs w:val="24"/>
              </w:rPr>
            </w:pPr>
          </w:p>
        </w:tc>
        <w:tc>
          <w:tcPr>
            <w:tcW w:w="4713" w:type="dxa"/>
            <w:gridSpan w:val="6"/>
          </w:tcPr>
          <w:p w14:paraId="2CB13827" w14:textId="77777777" w:rsidR="000B28D1" w:rsidRPr="003C5B39" w:rsidRDefault="000B28D1" w:rsidP="00FE5A12">
            <w:pPr>
              <w:pStyle w:val="BoldText"/>
              <w:rPr>
                <w:rFonts w:ascii="Times New Roman" w:hAnsi="Times New Roman"/>
                <w:szCs w:val="24"/>
              </w:rPr>
            </w:pPr>
            <w:r w:rsidRPr="003C5B39">
              <w:rPr>
                <w:rFonts w:ascii="Times New Roman" w:hAnsi="Times New Roman"/>
                <w:szCs w:val="24"/>
              </w:rPr>
              <w:t>Title</w:t>
            </w:r>
          </w:p>
        </w:tc>
      </w:tr>
      <w:tr w:rsidR="000B28D1" w:rsidRPr="003C5B39" w14:paraId="3263A983" w14:textId="77777777" w:rsidTr="001209A7">
        <w:trPr>
          <w:trHeight w:val="414"/>
          <w:jc w:val="center"/>
        </w:trPr>
        <w:tc>
          <w:tcPr>
            <w:tcW w:w="9904" w:type="dxa"/>
            <w:gridSpan w:val="11"/>
          </w:tcPr>
          <w:p w14:paraId="68F24C3D" w14:textId="77777777" w:rsidR="000B28D1" w:rsidRPr="003C5B39" w:rsidRDefault="000B28D1" w:rsidP="00FE5A12">
            <w:pPr>
              <w:rPr>
                <w:rFonts w:ascii="Times New Roman" w:hAnsi="Times New Roman"/>
                <w:szCs w:val="24"/>
              </w:rPr>
            </w:pPr>
          </w:p>
        </w:tc>
      </w:tr>
      <w:tr w:rsidR="000B28D1" w:rsidRPr="003C5B39" w14:paraId="7FAA163D" w14:textId="77777777" w:rsidTr="001209A7">
        <w:trPr>
          <w:trHeight w:val="346"/>
          <w:jc w:val="center"/>
        </w:trPr>
        <w:tc>
          <w:tcPr>
            <w:tcW w:w="9904" w:type="dxa"/>
            <w:gridSpan w:val="11"/>
          </w:tcPr>
          <w:p w14:paraId="346AC8E7" w14:textId="77777777" w:rsidR="000B28D1" w:rsidRPr="003C5B39" w:rsidRDefault="00FD22B3" w:rsidP="00FE5A12">
            <w:pPr>
              <w:pStyle w:val="BoldText"/>
              <w:rPr>
                <w:rFonts w:ascii="Times New Roman" w:hAnsi="Times New Roman"/>
                <w:szCs w:val="24"/>
              </w:rPr>
            </w:pPr>
            <w:sdt>
              <w:sdtPr>
                <w:rPr>
                  <w:rFonts w:ascii="Times New Roman" w:hAnsi="Times New Roman"/>
                  <w:szCs w:val="24"/>
                </w:rPr>
                <w:id w:val="-181676382"/>
                <w:placeholder>
                  <w:docPart w:val="C7452DEDF673426C92AA66FE750BC589"/>
                </w:placeholder>
                <w:temporary/>
                <w:showingPlcHdr/>
                <w:text/>
              </w:sdtPr>
              <w:sdtEndPr/>
              <w:sdtContent>
                <w:r w:rsidR="000B28D1" w:rsidRPr="003C5B39">
                  <w:rPr>
                    <w:rFonts w:ascii="Times New Roman" w:hAnsi="Times New Roman"/>
                    <w:szCs w:val="24"/>
                  </w:rPr>
                  <w:t>Address</w:t>
                </w:r>
              </w:sdtContent>
            </w:sdt>
          </w:p>
        </w:tc>
      </w:tr>
      <w:tr w:rsidR="000B28D1" w:rsidRPr="003C5B39" w14:paraId="48EA19E0" w14:textId="77777777" w:rsidTr="001209A7">
        <w:trPr>
          <w:trHeight w:val="346"/>
          <w:jc w:val="center"/>
        </w:trPr>
        <w:tc>
          <w:tcPr>
            <w:tcW w:w="4891" w:type="dxa"/>
            <w:gridSpan w:val="4"/>
          </w:tcPr>
          <w:p w14:paraId="3B241793" w14:textId="77777777" w:rsidR="000B28D1" w:rsidRPr="003C5B39" w:rsidRDefault="000B28D1" w:rsidP="00FE5A12">
            <w:pPr>
              <w:rPr>
                <w:rFonts w:ascii="Times New Roman" w:hAnsi="Times New Roman"/>
                <w:szCs w:val="24"/>
              </w:rPr>
            </w:pPr>
          </w:p>
        </w:tc>
        <w:tc>
          <w:tcPr>
            <w:tcW w:w="300" w:type="dxa"/>
          </w:tcPr>
          <w:p w14:paraId="72A92E27" w14:textId="77777777" w:rsidR="000B28D1" w:rsidRPr="003C5B39" w:rsidRDefault="000B28D1" w:rsidP="00FE5A12">
            <w:pPr>
              <w:rPr>
                <w:rFonts w:ascii="Times New Roman" w:hAnsi="Times New Roman"/>
                <w:szCs w:val="24"/>
              </w:rPr>
            </w:pPr>
          </w:p>
        </w:tc>
        <w:tc>
          <w:tcPr>
            <w:tcW w:w="1575" w:type="dxa"/>
            <w:gridSpan w:val="2"/>
          </w:tcPr>
          <w:p w14:paraId="5F5C8082" w14:textId="77777777" w:rsidR="000B28D1" w:rsidRPr="003C5B39" w:rsidRDefault="000B28D1" w:rsidP="00FE5A12">
            <w:pPr>
              <w:rPr>
                <w:rFonts w:ascii="Times New Roman" w:hAnsi="Times New Roman"/>
                <w:szCs w:val="24"/>
              </w:rPr>
            </w:pPr>
          </w:p>
        </w:tc>
        <w:tc>
          <w:tcPr>
            <w:tcW w:w="300" w:type="dxa"/>
          </w:tcPr>
          <w:p w14:paraId="7ABADC41" w14:textId="77777777" w:rsidR="000B28D1" w:rsidRPr="003C5B39" w:rsidRDefault="000B28D1" w:rsidP="00FE5A12">
            <w:pPr>
              <w:rPr>
                <w:rFonts w:ascii="Times New Roman" w:hAnsi="Times New Roman"/>
                <w:szCs w:val="24"/>
              </w:rPr>
            </w:pPr>
          </w:p>
        </w:tc>
        <w:tc>
          <w:tcPr>
            <w:tcW w:w="2838" w:type="dxa"/>
            <w:gridSpan w:val="3"/>
          </w:tcPr>
          <w:p w14:paraId="6DA0B26E" w14:textId="77777777" w:rsidR="000B28D1" w:rsidRPr="003C5B39" w:rsidRDefault="000B28D1" w:rsidP="00FE5A12">
            <w:pPr>
              <w:rPr>
                <w:rFonts w:ascii="Times New Roman" w:hAnsi="Times New Roman"/>
                <w:szCs w:val="24"/>
              </w:rPr>
            </w:pPr>
          </w:p>
        </w:tc>
      </w:tr>
      <w:tr w:rsidR="000B28D1" w:rsidRPr="003C5B39" w14:paraId="44A00BFF" w14:textId="77777777" w:rsidTr="001209A7">
        <w:trPr>
          <w:trHeight w:val="346"/>
          <w:jc w:val="center"/>
        </w:trPr>
        <w:tc>
          <w:tcPr>
            <w:tcW w:w="4891" w:type="dxa"/>
            <w:gridSpan w:val="4"/>
          </w:tcPr>
          <w:p w14:paraId="57EF8036" w14:textId="77777777" w:rsidR="000B28D1" w:rsidRPr="003C5B39" w:rsidRDefault="00FD22B3" w:rsidP="00FE5A12">
            <w:pPr>
              <w:pStyle w:val="BoldText"/>
              <w:rPr>
                <w:rFonts w:ascii="Times New Roman" w:hAnsi="Times New Roman"/>
                <w:szCs w:val="24"/>
              </w:rPr>
            </w:pPr>
            <w:sdt>
              <w:sdtPr>
                <w:rPr>
                  <w:rFonts w:ascii="Times New Roman" w:hAnsi="Times New Roman"/>
                  <w:szCs w:val="24"/>
                </w:rPr>
                <w:id w:val="-1148971649"/>
                <w:placeholder>
                  <w:docPart w:val="4BEE2EA7B96B4EA18CBF13C0350D65C5"/>
                </w:placeholder>
                <w:temporary/>
                <w:showingPlcHdr/>
                <w:text/>
              </w:sdtPr>
              <w:sdtEndPr/>
              <w:sdtContent>
                <w:r w:rsidR="000B28D1" w:rsidRPr="003C5B39">
                  <w:rPr>
                    <w:rFonts w:ascii="Times New Roman" w:hAnsi="Times New Roman"/>
                    <w:szCs w:val="24"/>
                  </w:rPr>
                  <w:t>City</w:t>
                </w:r>
              </w:sdtContent>
            </w:sdt>
          </w:p>
        </w:tc>
        <w:tc>
          <w:tcPr>
            <w:tcW w:w="300" w:type="dxa"/>
          </w:tcPr>
          <w:p w14:paraId="1A168FA8" w14:textId="77777777" w:rsidR="000B28D1" w:rsidRPr="003C5B39" w:rsidRDefault="000B28D1" w:rsidP="00FE5A12">
            <w:pPr>
              <w:pStyle w:val="BoldText"/>
              <w:rPr>
                <w:rFonts w:ascii="Times New Roman" w:hAnsi="Times New Roman"/>
                <w:szCs w:val="24"/>
              </w:rPr>
            </w:pPr>
          </w:p>
        </w:tc>
        <w:tc>
          <w:tcPr>
            <w:tcW w:w="1575" w:type="dxa"/>
            <w:gridSpan w:val="2"/>
          </w:tcPr>
          <w:p w14:paraId="6E91D30E" w14:textId="77777777" w:rsidR="000B28D1" w:rsidRPr="003C5B39" w:rsidRDefault="000B28D1" w:rsidP="00FE5A12">
            <w:pPr>
              <w:pStyle w:val="BoldText"/>
              <w:rPr>
                <w:rFonts w:ascii="Times New Roman" w:hAnsi="Times New Roman"/>
                <w:szCs w:val="24"/>
              </w:rPr>
            </w:pPr>
            <w:r>
              <w:rPr>
                <w:rFonts w:ascii="Times New Roman" w:hAnsi="Times New Roman"/>
                <w:szCs w:val="24"/>
              </w:rPr>
              <w:t>State</w:t>
            </w:r>
          </w:p>
        </w:tc>
        <w:tc>
          <w:tcPr>
            <w:tcW w:w="300" w:type="dxa"/>
          </w:tcPr>
          <w:p w14:paraId="6B5AB4AC" w14:textId="77777777" w:rsidR="000B28D1" w:rsidRPr="003C5B39" w:rsidRDefault="000B28D1" w:rsidP="00FE5A12">
            <w:pPr>
              <w:pStyle w:val="BoldText"/>
              <w:rPr>
                <w:rFonts w:ascii="Times New Roman" w:hAnsi="Times New Roman"/>
                <w:szCs w:val="24"/>
              </w:rPr>
            </w:pPr>
          </w:p>
        </w:tc>
        <w:tc>
          <w:tcPr>
            <w:tcW w:w="2838" w:type="dxa"/>
            <w:gridSpan w:val="3"/>
          </w:tcPr>
          <w:p w14:paraId="11D21C9A" w14:textId="77777777" w:rsidR="000B28D1" w:rsidRPr="003C5B39" w:rsidRDefault="00FD22B3" w:rsidP="00FE5A12">
            <w:pPr>
              <w:pStyle w:val="BoldText"/>
              <w:rPr>
                <w:rFonts w:ascii="Times New Roman" w:hAnsi="Times New Roman"/>
                <w:szCs w:val="24"/>
              </w:rPr>
            </w:pPr>
            <w:sdt>
              <w:sdtPr>
                <w:rPr>
                  <w:rFonts w:ascii="Times New Roman" w:hAnsi="Times New Roman"/>
                  <w:szCs w:val="24"/>
                </w:rPr>
                <w:id w:val="-719584446"/>
                <w:placeholder>
                  <w:docPart w:val="B0FE94DBC2924655984598DD25AACE6A"/>
                </w:placeholder>
                <w:temporary/>
                <w:showingPlcHdr/>
                <w:text/>
              </w:sdtPr>
              <w:sdtEndPr/>
              <w:sdtContent>
                <w:r w:rsidR="000B28D1" w:rsidRPr="003C5B39">
                  <w:rPr>
                    <w:rFonts w:ascii="Times New Roman" w:hAnsi="Times New Roman"/>
                    <w:szCs w:val="24"/>
                  </w:rPr>
                  <w:t>ZIP Code</w:t>
                </w:r>
              </w:sdtContent>
            </w:sdt>
          </w:p>
        </w:tc>
      </w:tr>
      <w:tr w:rsidR="000B28D1" w:rsidRPr="003C5B39" w14:paraId="436E6EE6" w14:textId="77777777" w:rsidTr="001209A7">
        <w:trPr>
          <w:trHeight w:val="346"/>
          <w:jc w:val="center"/>
        </w:trPr>
        <w:tc>
          <w:tcPr>
            <w:tcW w:w="4891" w:type="dxa"/>
            <w:gridSpan w:val="4"/>
          </w:tcPr>
          <w:p w14:paraId="4AF91D7D" w14:textId="77777777" w:rsidR="000B28D1" w:rsidRPr="003C5B39" w:rsidRDefault="000B28D1" w:rsidP="00FE5A12">
            <w:pPr>
              <w:rPr>
                <w:rFonts w:ascii="Times New Roman" w:hAnsi="Times New Roman"/>
                <w:szCs w:val="24"/>
              </w:rPr>
            </w:pPr>
          </w:p>
        </w:tc>
        <w:tc>
          <w:tcPr>
            <w:tcW w:w="300" w:type="dxa"/>
          </w:tcPr>
          <w:p w14:paraId="51ED14CF" w14:textId="77777777" w:rsidR="000B28D1" w:rsidRPr="003C5B39" w:rsidRDefault="000B28D1" w:rsidP="00FE5A12">
            <w:pPr>
              <w:rPr>
                <w:rFonts w:ascii="Times New Roman" w:hAnsi="Times New Roman"/>
                <w:szCs w:val="24"/>
              </w:rPr>
            </w:pPr>
          </w:p>
        </w:tc>
        <w:tc>
          <w:tcPr>
            <w:tcW w:w="4713" w:type="dxa"/>
            <w:gridSpan w:val="6"/>
          </w:tcPr>
          <w:p w14:paraId="0F441F38" w14:textId="77777777" w:rsidR="000B28D1" w:rsidRPr="003C5B39" w:rsidRDefault="000B28D1" w:rsidP="00FE5A12">
            <w:pPr>
              <w:rPr>
                <w:rFonts w:ascii="Times New Roman" w:hAnsi="Times New Roman"/>
                <w:szCs w:val="24"/>
              </w:rPr>
            </w:pPr>
          </w:p>
        </w:tc>
      </w:tr>
      <w:tr w:rsidR="000B28D1" w:rsidRPr="003C5B39" w14:paraId="779B48E7" w14:textId="77777777" w:rsidTr="001209A7">
        <w:trPr>
          <w:trHeight w:val="346"/>
          <w:jc w:val="center"/>
        </w:trPr>
        <w:tc>
          <w:tcPr>
            <w:tcW w:w="4891" w:type="dxa"/>
            <w:gridSpan w:val="4"/>
          </w:tcPr>
          <w:p w14:paraId="7EA1594C" w14:textId="77777777" w:rsidR="000B28D1" w:rsidRPr="003C5B39" w:rsidRDefault="000B28D1" w:rsidP="00FE5A12">
            <w:pPr>
              <w:pStyle w:val="BoldText"/>
              <w:rPr>
                <w:rFonts w:ascii="Times New Roman" w:hAnsi="Times New Roman"/>
                <w:szCs w:val="24"/>
              </w:rPr>
            </w:pPr>
            <w:r w:rsidRPr="003C5B39">
              <w:rPr>
                <w:rFonts w:ascii="Times New Roman" w:hAnsi="Times New Roman"/>
                <w:szCs w:val="24"/>
              </w:rPr>
              <w:t>Phone</w:t>
            </w:r>
          </w:p>
        </w:tc>
        <w:tc>
          <w:tcPr>
            <w:tcW w:w="300" w:type="dxa"/>
          </w:tcPr>
          <w:p w14:paraId="0EEBC075" w14:textId="77777777" w:rsidR="000B28D1" w:rsidRPr="003C5B39" w:rsidRDefault="000B28D1" w:rsidP="00FE5A12">
            <w:pPr>
              <w:pStyle w:val="BoldText"/>
              <w:rPr>
                <w:rFonts w:ascii="Times New Roman" w:hAnsi="Times New Roman"/>
                <w:szCs w:val="24"/>
              </w:rPr>
            </w:pPr>
          </w:p>
        </w:tc>
        <w:tc>
          <w:tcPr>
            <w:tcW w:w="4713" w:type="dxa"/>
            <w:gridSpan w:val="6"/>
          </w:tcPr>
          <w:p w14:paraId="0543081F" w14:textId="77777777" w:rsidR="000B28D1" w:rsidRPr="003C5B39" w:rsidRDefault="000B28D1" w:rsidP="00FE5A12">
            <w:pPr>
              <w:pStyle w:val="BoldText"/>
              <w:rPr>
                <w:rFonts w:ascii="Times New Roman" w:hAnsi="Times New Roman"/>
                <w:szCs w:val="24"/>
              </w:rPr>
            </w:pPr>
            <w:r>
              <w:rPr>
                <w:rFonts w:ascii="Times New Roman" w:hAnsi="Times New Roman"/>
                <w:szCs w:val="24"/>
              </w:rPr>
              <w:t>Years in Business</w:t>
            </w:r>
          </w:p>
        </w:tc>
      </w:tr>
      <w:tr w:rsidR="000B28D1" w:rsidRPr="003C5B39" w14:paraId="2C02511D" w14:textId="77777777" w:rsidTr="001209A7">
        <w:trPr>
          <w:trHeight w:val="346"/>
          <w:jc w:val="center"/>
        </w:trPr>
        <w:tc>
          <w:tcPr>
            <w:tcW w:w="4891" w:type="dxa"/>
            <w:gridSpan w:val="4"/>
          </w:tcPr>
          <w:p w14:paraId="1B48B63D" w14:textId="77777777" w:rsidR="000B28D1" w:rsidRPr="003C5B39" w:rsidRDefault="000B28D1" w:rsidP="00FE5A12">
            <w:pPr>
              <w:rPr>
                <w:rFonts w:ascii="Times New Roman" w:hAnsi="Times New Roman"/>
                <w:szCs w:val="24"/>
              </w:rPr>
            </w:pPr>
          </w:p>
        </w:tc>
        <w:tc>
          <w:tcPr>
            <w:tcW w:w="300" w:type="dxa"/>
          </w:tcPr>
          <w:p w14:paraId="4F84006D" w14:textId="77777777" w:rsidR="000B28D1" w:rsidRPr="003C5B39" w:rsidRDefault="000B28D1" w:rsidP="00FE5A12">
            <w:pPr>
              <w:rPr>
                <w:rFonts w:ascii="Times New Roman" w:hAnsi="Times New Roman"/>
                <w:szCs w:val="24"/>
              </w:rPr>
            </w:pPr>
          </w:p>
        </w:tc>
        <w:tc>
          <w:tcPr>
            <w:tcW w:w="4713" w:type="dxa"/>
            <w:gridSpan w:val="6"/>
          </w:tcPr>
          <w:p w14:paraId="16112D44" w14:textId="77777777" w:rsidR="000B28D1" w:rsidRPr="003C5B39" w:rsidRDefault="000B28D1" w:rsidP="00FE5A12">
            <w:pPr>
              <w:rPr>
                <w:rFonts w:ascii="Times New Roman" w:hAnsi="Times New Roman"/>
                <w:szCs w:val="24"/>
              </w:rPr>
            </w:pPr>
          </w:p>
        </w:tc>
      </w:tr>
      <w:tr w:rsidR="000B28D1" w:rsidRPr="0024005F" w14:paraId="64A86B46" w14:textId="77777777" w:rsidTr="001209A7">
        <w:trPr>
          <w:trHeight w:val="346"/>
          <w:jc w:val="center"/>
        </w:trPr>
        <w:tc>
          <w:tcPr>
            <w:tcW w:w="4891" w:type="dxa"/>
            <w:gridSpan w:val="4"/>
          </w:tcPr>
          <w:p w14:paraId="6FEE7CFB" w14:textId="77777777" w:rsidR="000B28D1" w:rsidRPr="0024005F" w:rsidRDefault="000B28D1" w:rsidP="00FE5A12">
            <w:pPr>
              <w:rPr>
                <w:rFonts w:ascii="Times New Roman" w:hAnsi="Times New Roman"/>
                <w:b/>
                <w:bCs/>
                <w:szCs w:val="24"/>
              </w:rPr>
            </w:pPr>
            <w:r>
              <w:rPr>
                <w:rFonts w:ascii="Times New Roman" w:hAnsi="Times New Roman"/>
                <w:b/>
                <w:bCs/>
                <w:szCs w:val="24"/>
              </w:rPr>
              <w:t>Certification # is an Historically Underutilized Business</w:t>
            </w:r>
          </w:p>
        </w:tc>
        <w:tc>
          <w:tcPr>
            <w:tcW w:w="300" w:type="dxa"/>
          </w:tcPr>
          <w:p w14:paraId="2B3D92E9" w14:textId="77777777" w:rsidR="000B28D1" w:rsidRPr="003C5B39" w:rsidRDefault="000B28D1" w:rsidP="00FE5A12">
            <w:pPr>
              <w:rPr>
                <w:rFonts w:ascii="Times New Roman" w:hAnsi="Times New Roman"/>
                <w:szCs w:val="24"/>
              </w:rPr>
            </w:pPr>
          </w:p>
        </w:tc>
        <w:tc>
          <w:tcPr>
            <w:tcW w:w="4713" w:type="dxa"/>
            <w:gridSpan w:val="6"/>
          </w:tcPr>
          <w:p w14:paraId="7439B382" w14:textId="77777777" w:rsidR="000B28D1" w:rsidRPr="0024005F" w:rsidRDefault="000B28D1" w:rsidP="00FE5A12">
            <w:pPr>
              <w:rPr>
                <w:rFonts w:ascii="Times New Roman" w:hAnsi="Times New Roman"/>
                <w:b/>
                <w:bCs/>
                <w:szCs w:val="24"/>
              </w:rPr>
            </w:pPr>
            <w:r>
              <w:rPr>
                <w:rFonts w:ascii="Times New Roman" w:hAnsi="Times New Roman"/>
                <w:b/>
                <w:bCs/>
                <w:szCs w:val="24"/>
              </w:rPr>
              <w:t>Qualification if HUB eligible but NOT certified</w:t>
            </w:r>
          </w:p>
        </w:tc>
      </w:tr>
      <w:tr w:rsidR="000B28D1" w:rsidRPr="003C5B39" w14:paraId="7595B7E3" w14:textId="77777777" w:rsidTr="001209A7">
        <w:trPr>
          <w:trHeight w:val="346"/>
          <w:jc w:val="center"/>
        </w:trPr>
        <w:tc>
          <w:tcPr>
            <w:tcW w:w="4891" w:type="dxa"/>
            <w:gridSpan w:val="4"/>
          </w:tcPr>
          <w:p w14:paraId="2C284FBF" w14:textId="77777777" w:rsidR="000B28D1" w:rsidRPr="003C5B39" w:rsidRDefault="000B28D1" w:rsidP="00FE5A12">
            <w:pPr>
              <w:pStyle w:val="BoldText"/>
              <w:rPr>
                <w:rFonts w:ascii="Times New Roman" w:hAnsi="Times New Roman"/>
                <w:szCs w:val="24"/>
              </w:rPr>
            </w:pPr>
          </w:p>
        </w:tc>
        <w:tc>
          <w:tcPr>
            <w:tcW w:w="300" w:type="dxa"/>
          </w:tcPr>
          <w:p w14:paraId="21881AC5" w14:textId="77777777" w:rsidR="000B28D1" w:rsidRPr="003C5B39" w:rsidRDefault="000B28D1" w:rsidP="00FE5A12">
            <w:pPr>
              <w:pStyle w:val="BoldText"/>
              <w:rPr>
                <w:rFonts w:ascii="Times New Roman" w:hAnsi="Times New Roman"/>
                <w:szCs w:val="24"/>
              </w:rPr>
            </w:pPr>
          </w:p>
        </w:tc>
        <w:tc>
          <w:tcPr>
            <w:tcW w:w="4713" w:type="dxa"/>
            <w:gridSpan w:val="6"/>
          </w:tcPr>
          <w:p w14:paraId="7D77BCDF" w14:textId="77777777" w:rsidR="000B28D1" w:rsidRPr="003C5B39" w:rsidRDefault="000B28D1" w:rsidP="00FE5A12">
            <w:pPr>
              <w:pStyle w:val="BoldText"/>
              <w:rPr>
                <w:rFonts w:ascii="Times New Roman" w:hAnsi="Times New Roman"/>
                <w:szCs w:val="24"/>
              </w:rPr>
            </w:pPr>
          </w:p>
        </w:tc>
      </w:tr>
      <w:tr w:rsidR="000B28D1" w:rsidRPr="003C5B39" w14:paraId="3093FFD0" w14:textId="77777777" w:rsidTr="001209A7">
        <w:trPr>
          <w:trHeight w:val="346"/>
          <w:jc w:val="center"/>
        </w:trPr>
        <w:tc>
          <w:tcPr>
            <w:tcW w:w="4891" w:type="dxa"/>
            <w:gridSpan w:val="4"/>
          </w:tcPr>
          <w:p w14:paraId="0BBC697E" w14:textId="598CCBED" w:rsidR="000B28D1" w:rsidRPr="003C5B39" w:rsidRDefault="000B28D1" w:rsidP="00FE5A12">
            <w:pPr>
              <w:pStyle w:val="BoldText"/>
              <w:rPr>
                <w:rFonts w:ascii="Times New Roman" w:hAnsi="Times New Roman"/>
                <w:szCs w:val="24"/>
              </w:rPr>
            </w:pPr>
            <w:r w:rsidRPr="003C5B39">
              <w:rPr>
                <w:rFonts w:ascii="Times New Roman" w:hAnsi="Times New Roman"/>
                <w:szCs w:val="24"/>
              </w:rPr>
              <w:t xml:space="preserve">Organizational Type </w:t>
            </w:r>
            <w:r w:rsidR="00E52237" w:rsidRPr="003C5B39">
              <w:rPr>
                <w:rFonts w:ascii="Times New Roman" w:hAnsi="Times New Roman"/>
                <w:szCs w:val="24"/>
              </w:rPr>
              <w:t>(Individual</w:t>
            </w:r>
            <w:r w:rsidRPr="003C5B39">
              <w:rPr>
                <w:rFonts w:ascii="Times New Roman" w:hAnsi="Times New Roman"/>
                <w:szCs w:val="24"/>
              </w:rPr>
              <w:t>, partnership corporation, etc.)</w:t>
            </w:r>
          </w:p>
        </w:tc>
        <w:tc>
          <w:tcPr>
            <w:tcW w:w="300" w:type="dxa"/>
          </w:tcPr>
          <w:p w14:paraId="5627BB26" w14:textId="77777777" w:rsidR="000B28D1" w:rsidRPr="003C5B39" w:rsidRDefault="000B28D1" w:rsidP="00FE5A12">
            <w:pPr>
              <w:pStyle w:val="BoldText"/>
              <w:rPr>
                <w:rFonts w:ascii="Times New Roman" w:hAnsi="Times New Roman"/>
                <w:szCs w:val="24"/>
              </w:rPr>
            </w:pPr>
          </w:p>
        </w:tc>
        <w:tc>
          <w:tcPr>
            <w:tcW w:w="4713" w:type="dxa"/>
            <w:gridSpan w:val="6"/>
          </w:tcPr>
          <w:p w14:paraId="4D43795F" w14:textId="77777777" w:rsidR="000B28D1" w:rsidRPr="003C5B39" w:rsidRDefault="000B28D1" w:rsidP="00FE5A12">
            <w:pPr>
              <w:pStyle w:val="BoldText"/>
              <w:rPr>
                <w:rFonts w:ascii="Times New Roman" w:hAnsi="Times New Roman"/>
                <w:szCs w:val="24"/>
              </w:rPr>
            </w:pPr>
            <w:r w:rsidRPr="003C5B39">
              <w:rPr>
                <w:rFonts w:ascii="Times New Roman" w:hAnsi="Times New Roman"/>
                <w:szCs w:val="24"/>
              </w:rPr>
              <w:t>Number of employees dedicated to fulfillment of contract</w:t>
            </w:r>
          </w:p>
        </w:tc>
      </w:tr>
      <w:tr w:rsidR="000B28D1" w:rsidRPr="003C5B39" w14:paraId="7527DBA1" w14:textId="77777777" w:rsidTr="001209A7">
        <w:trPr>
          <w:trHeight w:val="346"/>
          <w:jc w:val="center"/>
        </w:trPr>
        <w:tc>
          <w:tcPr>
            <w:tcW w:w="4891" w:type="dxa"/>
            <w:gridSpan w:val="4"/>
          </w:tcPr>
          <w:p w14:paraId="38C9A149" w14:textId="77777777" w:rsidR="000B28D1" w:rsidRPr="003C5B39" w:rsidRDefault="000B28D1" w:rsidP="00FE5A12">
            <w:pPr>
              <w:rPr>
                <w:rFonts w:ascii="Times New Roman" w:hAnsi="Times New Roman"/>
                <w:szCs w:val="24"/>
              </w:rPr>
            </w:pPr>
          </w:p>
        </w:tc>
        <w:tc>
          <w:tcPr>
            <w:tcW w:w="300" w:type="dxa"/>
          </w:tcPr>
          <w:p w14:paraId="2A3D3561" w14:textId="77777777" w:rsidR="000B28D1" w:rsidRPr="003C5B39" w:rsidRDefault="000B28D1" w:rsidP="00FE5A12">
            <w:pPr>
              <w:rPr>
                <w:rFonts w:ascii="Times New Roman" w:hAnsi="Times New Roman"/>
                <w:szCs w:val="24"/>
              </w:rPr>
            </w:pPr>
          </w:p>
        </w:tc>
        <w:tc>
          <w:tcPr>
            <w:tcW w:w="1177" w:type="dxa"/>
          </w:tcPr>
          <w:p w14:paraId="09358523" w14:textId="77777777" w:rsidR="000B28D1" w:rsidRPr="003C5B39" w:rsidRDefault="000B28D1" w:rsidP="00FE5A12">
            <w:pPr>
              <w:rPr>
                <w:rFonts w:ascii="Times New Roman" w:hAnsi="Times New Roman"/>
                <w:szCs w:val="24"/>
              </w:rPr>
            </w:pPr>
            <w:r>
              <w:rPr>
                <w:rFonts w:ascii="Times New Roman" w:hAnsi="Times New Roman"/>
                <w:szCs w:val="24"/>
              </w:rPr>
              <w:t>YES</w:t>
            </w:r>
          </w:p>
        </w:tc>
        <w:tc>
          <w:tcPr>
            <w:tcW w:w="1177" w:type="dxa"/>
            <w:gridSpan w:val="3"/>
          </w:tcPr>
          <w:p w14:paraId="65413A59" w14:textId="77777777" w:rsidR="000B28D1" w:rsidRPr="003C5B39" w:rsidRDefault="000B28D1" w:rsidP="00FE5A12">
            <w:pPr>
              <w:rPr>
                <w:rFonts w:ascii="Times New Roman" w:hAnsi="Times New Roman"/>
                <w:szCs w:val="24"/>
              </w:rPr>
            </w:pPr>
          </w:p>
        </w:tc>
        <w:tc>
          <w:tcPr>
            <w:tcW w:w="1178" w:type="dxa"/>
          </w:tcPr>
          <w:p w14:paraId="12684FBC" w14:textId="77777777" w:rsidR="000B28D1" w:rsidRPr="003C5B39" w:rsidRDefault="000B28D1" w:rsidP="00FE5A12">
            <w:pPr>
              <w:rPr>
                <w:rFonts w:ascii="Times New Roman" w:hAnsi="Times New Roman"/>
                <w:szCs w:val="24"/>
              </w:rPr>
            </w:pPr>
            <w:r>
              <w:rPr>
                <w:rFonts w:ascii="Times New Roman" w:hAnsi="Times New Roman"/>
                <w:szCs w:val="24"/>
              </w:rPr>
              <w:t>NO</w:t>
            </w:r>
          </w:p>
        </w:tc>
        <w:tc>
          <w:tcPr>
            <w:tcW w:w="1181" w:type="dxa"/>
          </w:tcPr>
          <w:p w14:paraId="46C7AC40" w14:textId="77777777" w:rsidR="000B28D1" w:rsidRPr="003C5B39" w:rsidRDefault="000B28D1" w:rsidP="00FE5A12">
            <w:pPr>
              <w:rPr>
                <w:rFonts w:ascii="Times New Roman" w:hAnsi="Times New Roman"/>
                <w:szCs w:val="24"/>
              </w:rPr>
            </w:pPr>
          </w:p>
        </w:tc>
      </w:tr>
      <w:tr w:rsidR="000B28D1" w:rsidRPr="003C5B39" w14:paraId="12938465" w14:textId="77777777" w:rsidTr="001209A7">
        <w:trPr>
          <w:trHeight w:val="346"/>
          <w:jc w:val="center"/>
        </w:trPr>
        <w:tc>
          <w:tcPr>
            <w:tcW w:w="4891" w:type="dxa"/>
            <w:gridSpan w:val="4"/>
          </w:tcPr>
          <w:p w14:paraId="15219B2A" w14:textId="77777777" w:rsidR="000B28D1" w:rsidRPr="003C5B39" w:rsidRDefault="000B28D1" w:rsidP="00FE5A12">
            <w:pPr>
              <w:pStyle w:val="BoldText"/>
              <w:rPr>
                <w:rFonts w:ascii="Times New Roman" w:hAnsi="Times New Roman"/>
                <w:szCs w:val="24"/>
              </w:rPr>
            </w:pPr>
            <w:r w:rsidRPr="003C5B39">
              <w:rPr>
                <w:rFonts w:ascii="Times New Roman" w:hAnsi="Times New Roman"/>
                <w:szCs w:val="24"/>
              </w:rPr>
              <w:t>Number of employees dedicated to maintaining software to ensure compliance with federal as well as Texas requirements</w:t>
            </w:r>
          </w:p>
        </w:tc>
        <w:tc>
          <w:tcPr>
            <w:tcW w:w="300" w:type="dxa"/>
          </w:tcPr>
          <w:p w14:paraId="454A4E7C" w14:textId="77777777" w:rsidR="000B28D1" w:rsidRPr="003C5B39" w:rsidRDefault="000B28D1" w:rsidP="00FE5A12">
            <w:pPr>
              <w:pStyle w:val="BoldText"/>
              <w:rPr>
                <w:rFonts w:ascii="Times New Roman" w:hAnsi="Times New Roman"/>
                <w:szCs w:val="24"/>
              </w:rPr>
            </w:pPr>
          </w:p>
        </w:tc>
        <w:tc>
          <w:tcPr>
            <w:tcW w:w="4713" w:type="dxa"/>
            <w:gridSpan w:val="6"/>
          </w:tcPr>
          <w:p w14:paraId="4EB1B5AD" w14:textId="77777777" w:rsidR="000B28D1" w:rsidRPr="003C5B39" w:rsidRDefault="000B28D1" w:rsidP="00FE5A12">
            <w:pPr>
              <w:pStyle w:val="BoldText"/>
              <w:rPr>
                <w:rFonts w:ascii="Times New Roman" w:hAnsi="Times New Roman"/>
                <w:szCs w:val="24"/>
              </w:rPr>
            </w:pPr>
            <w:r>
              <w:rPr>
                <w:rFonts w:ascii="Times New Roman" w:hAnsi="Times New Roman"/>
                <w:szCs w:val="24"/>
              </w:rPr>
              <w:t>Is the company currently for sale or involved in any transaction to expand or to become acquired by another business entity?</w:t>
            </w:r>
          </w:p>
        </w:tc>
      </w:tr>
      <w:tr w:rsidR="000B28D1" w:rsidRPr="003C5B39" w14:paraId="767E501D" w14:textId="77777777" w:rsidTr="001209A7">
        <w:trPr>
          <w:trHeight w:val="346"/>
          <w:jc w:val="center"/>
        </w:trPr>
        <w:tc>
          <w:tcPr>
            <w:tcW w:w="1222" w:type="dxa"/>
          </w:tcPr>
          <w:p w14:paraId="404AC24D" w14:textId="77777777" w:rsidR="000B28D1" w:rsidRPr="003C5B39" w:rsidRDefault="000B28D1" w:rsidP="00FE5A12">
            <w:pPr>
              <w:rPr>
                <w:rFonts w:ascii="Times New Roman" w:hAnsi="Times New Roman"/>
                <w:szCs w:val="24"/>
              </w:rPr>
            </w:pPr>
            <w:r>
              <w:rPr>
                <w:rFonts w:ascii="Times New Roman" w:hAnsi="Times New Roman"/>
                <w:szCs w:val="24"/>
              </w:rPr>
              <w:t>YES</w:t>
            </w:r>
          </w:p>
        </w:tc>
        <w:tc>
          <w:tcPr>
            <w:tcW w:w="1222" w:type="dxa"/>
          </w:tcPr>
          <w:p w14:paraId="0F0CD2E0" w14:textId="77777777" w:rsidR="000B28D1" w:rsidRPr="003C5B39" w:rsidRDefault="000B28D1" w:rsidP="00FE5A12">
            <w:pPr>
              <w:rPr>
                <w:rFonts w:ascii="Times New Roman" w:hAnsi="Times New Roman"/>
                <w:szCs w:val="24"/>
              </w:rPr>
            </w:pPr>
          </w:p>
        </w:tc>
        <w:tc>
          <w:tcPr>
            <w:tcW w:w="1223" w:type="dxa"/>
          </w:tcPr>
          <w:p w14:paraId="7A02991D" w14:textId="77777777" w:rsidR="000B28D1" w:rsidRPr="003C5B39" w:rsidRDefault="000B28D1" w:rsidP="00FE5A12">
            <w:pPr>
              <w:rPr>
                <w:rFonts w:ascii="Times New Roman" w:hAnsi="Times New Roman"/>
                <w:szCs w:val="24"/>
              </w:rPr>
            </w:pPr>
            <w:r>
              <w:rPr>
                <w:rFonts w:ascii="Times New Roman" w:hAnsi="Times New Roman"/>
                <w:szCs w:val="24"/>
              </w:rPr>
              <w:t>NO</w:t>
            </w:r>
          </w:p>
        </w:tc>
        <w:tc>
          <w:tcPr>
            <w:tcW w:w="1224" w:type="dxa"/>
          </w:tcPr>
          <w:p w14:paraId="50B8E126" w14:textId="77777777" w:rsidR="000B28D1" w:rsidRPr="003C5B39" w:rsidRDefault="000B28D1" w:rsidP="00FE5A12">
            <w:pPr>
              <w:rPr>
                <w:rFonts w:ascii="Times New Roman" w:hAnsi="Times New Roman"/>
                <w:szCs w:val="24"/>
              </w:rPr>
            </w:pPr>
          </w:p>
        </w:tc>
        <w:tc>
          <w:tcPr>
            <w:tcW w:w="300" w:type="dxa"/>
          </w:tcPr>
          <w:p w14:paraId="5FA25322" w14:textId="77777777" w:rsidR="000B28D1" w:rsidRPr="003C5B39" w:rsidRDefault="000B28D1" w:rsidP="00FE5A12">
            <w:pPr>
              <w:rPr>
                <w:rFonts w:ascii="Times New Roman" w:hAnsi="Times New Roman"/>
                <w:szCs w:val="24"/>
              </w:rPr>
            </w:pPr>
          </w:p>
        </w:tc>
        <w:tc>
          <w:tcPr>
            <w:tcW w:w="4713" w:type="dxa"/>
            <w:gridSpan w:val="6"/>
          </w:tcPr>
          <w:p w14:paraId="715C2181" w14:textId="77777777" w:rsidR="000B28D1" w:rsidRPr="003C5B39" w:rsidRDefault="000B28D1" w:rsidP="00FE5A12">
            <w:pPr>
              <w:rPr>
                <w:rFonts w:ascii="Times New Roman" w:hAnsi="Times New Roman"/>
                <w:szCs w:val="24"/>
              </w:rPr>
            </w:pPr>
          </w:p>
        </w:tc>
      </w:tr>
      <w:tr w:rsidR="000B28D1" w:rsidRPr="003C5B39" w14:paraId="58570013" w14:textId="77777777" w:rsidTr="001209A7">
        <w:trPr>
          <w:trHeight w:val="1132"/>
          <w:jc w:val="center"/>
        </w:trPr>
        <w:tc>
          <w:tcPr>
            <w:tcW w:w="4891" w:type="dxa"/>
            <w:gridSpan w:val="4"/>
          </w:tcPr>
          <w:p w14:paraId="66D46B48" w14:textId="77777777" w:rsidR="000B28D1" w:rsidRPr="003C5B39" w:rsidRDefault="000B28D1" w:rsidP="00FE5A12">
            <w:pPr>
              <w:pStyle w:val="BoldText"/>
              <w:rPr>
                <w:rFonts w:ascii="Times New Roman" w:hAnsi="Times New Roman"/>
                <w:szCs w:val="24"/>
              </w:rPr>
            </w:pPr>
            <w:r>
              <w:rPr>
                <w:rFonts w:ascii="Times New Roman" w:hAnsi="Times New Roman"/>
                <w:szCs w:val="24"/>
              </w:rPr>
              <w:t>Is the company currently in default of any loan agreement or financing agreement with any bank, financial institution, or other entity?</w:t>
            </w:r>
          </w:p>
        </w:tc>
        <w:tc>
          <w:tcPr>
            <w:tcW w:w="300" w:type="dxa"/>
          </w:tcPr>
          <w:p w14:paraId="7E24A802" w14:textId="77777777" w:rsidR="000B28D1" w:rsidRPr="003C5B39" w:rsidRDefault="000B28D1" w:rsidP="00FE5A12">
            <w:pPr>
              <w:pStyle w:val="BoldText"/>
              <w:rPr>
                <w:rFonts w:ascii="Times New Roman" w:hAnsi="Times New Roman"/>
                <w:szCs w:val="24"/>
              </w:rPr>
            </w:pPr>
          </w:p>
        </w:tc>
        <w:tc>
          <w:tcPr>
            <w:tcW w:w="4713" w:type="dxa"/>
            <w:gridSpan w:val="6"/>
          </w:tcPr>
          <w:p w14:paraId="5F4E426C" w14:textId="77777777" w:rsidR="000B28D1" w:rsidRPr="003C5B39" w:rsidRDefault="000B28D1" w:rsidP="00FE5A12">
            <w:pPr>
              <w:pStyle w:val="BoldText"/>
              <w:rPr>
                <w:rFonts w:ascii="Times New Roman" w:hAnsi="Times New Roman"/>
                <w:szCs w:val="24"/>
              </w:rPr>
            </w:pPr>
            <w:r>
              <w:rPr>
                <w:rFonts w:ascii="Times New Roman" w:hAnsi="Times New Roman"/>
                <w:szCs w:val="24"/>
              </w:rPr>
              <w:t>IF yes, Explain:</w:t>
            </w:r>
          </w:p>
        </w:tc>
      </w:tr>
      <w:tr w:rsidR="000B28D1" w14:paraId="6C58CF73" w14:textId="77777777" w:rsidTr="001209A7">
        <w:trPr>
          <w:trHeight w:val="346"/>
          <w:jc w:val="center"/>
        </w:trPr>
        <w:tc>
          <w:tcPr>
            <w:tcW w:w="4891" w:type="dxa"/>
            <w:gridSpan w:val="4"/>
          </w:tcPr>
          <w:p w14:paraId="1CAAC6C0" w14:textId="77777777" w:rsidR="000B28D1" w:rsidRDefault="000B28D1" w:rsidP="00FE5A12">
            <w:pPr>
              <w:pStyle w:val="BoldText"/>
              <w:rPr>
                <w:rFonts w:ascii="Times New Roman" w:hAnsi="Times New Roman"/>
                <w:szCs w:val="24"/>
              </w:rPr>
            </w:pPr>
            <w:r>
              <w:rPr>
                <w:rFonts w:ascii="Times New Roman" w:hAnsi="Times New Roman"/>
                <w:szCs w:val="24"/>
              </w:rPr>
              <w:t>Indicate your product platform in the space at the right.</w:t>
            </w:r>
          </w:p>
        </w:tc>
        <w:tc>
          <w:tcPr>
            <w:tcW w:w="300" w:type="dxa"/>
          </w:tcPr>
          <w:p w14:paraId="5E97722A" w14:textId="77777777" w:rsidR="000B28D1" w:rsidRPr="003C5B39" w:rsidRDefault="000B28D1" w:rsidP="00FE5A12">
            <w:pPr>
              <w:pStyle w:val="BoldText"/>
              <w:rPr>
                <w:rFonts w:ascii="Times New Roman" w:hAnsi="Times New Roman"/>
                <w:szCs w:val="24"/>
              </w:rPr>
            </w:pPr>
          </w:p>
        </w:tc>
        <w:tc>
          <w:tcPr>
            <w:tcW w:w="4713" w:type="dxa"/>
            <w:gridSpan w:val="6"/>
          </w:tcPr>
          <w:p w14:paraId="73039ADC" w14:textId="77777777" w:rsidR="000B28D1" w:rsidRDefault="000B28D1" w:rsidP="00FE5A12">
            <w:pPr>
              <w:pStyle w:val="BoldText"/>
              <w:rPr>
                <w:rFonts w:ascii="Times New Roman" w:hAnsi="Times New Roman"/>
                <w:szCs w:val="24"/>
              </w:rPr>
            </w:pPr>
          </w:p>
        </w:tc>
      </w:tr>
      <w:tr w:rsidR="000B28D1" w14:paraId="273F15BE" w14:textId="77777777" w:rsidTr="001209A7">
        <w:trPr>
          <w:trHeight w:val="346"/>
          <w:jc w:val="center"/>
        </w:trPr>
        <w:tc>
          <w:tcPr>
            <w:tcW w:w="4891" w:type="dxa"/>
            <w:gridSpan w:val="4"/>
          </w:tcPr>
          <w:p w14:paraId="261B4D6A" w14:textId="77777777" w:rsidR="000B28D1" w:rsidRDefault="000B28D1" w:rsidP="00FE5A12">
            <w:pPr>
              <w:pStyle w:val="BoldText"/>
              <w:rPr>
                <w:rFonts w:ascii="Times New Roman" w:hAnsi="Times New Roman"/>
                <w:szCs w:val="24"/>
              </w:rPr>
            </w:pPr>
            <w:r w:rsidRPr="003C5B39">
              <w:rPr>
                <w:rFonts w:ascii="Times New Roman" w:hAnsi="Times New Roman"/>
                <w:szCs w:val="24"/>
              </w:rPr>
              <w:t xml:space="preserve">Number of past </w:t>
            </w:r>
            <w:r>
              <w:rPr>
                <w:rFonts w:ascii="Times New Roman" w:hAnsi="Times New Roman"/>
                <w:szCs w:val="24"/>
              </w:rPr>
              <w:t xml:space="preserve">and current </w:t>
            </w:r>
            <w:r w:rsidRPr="003C5B39">
              <w:rPr>
                <w:rFonts w:ascii="Times New Roman" w:hAnsi="Times New Roman"/>
                <w:szCs w:val="24"/>
              </w:rPr>
              <w:t>litigation claims related to product</w:t>
            </w:r>
          </w:p>
        </w:tc>
        <w:tc>
          <w:tcPr>
            <w:tcW w:w="300" w:type="dxa"/>
          </w:tcPr>
          <w:p w14:paraId="00759EDF" w14:textId="77777777" w:rsidR="000B28D1" w:rsidRPr="003C5B39" w:rsidRDefault="000B28D1" w:rsidP="00FE5A12">
            <w:pPr>
              <w:pStyle w:val="BoldText"/>
              <w:rPr>
                <w:rFonts w:ascii="Times New Roman" w:hAnsi="Times New Roman"/>
                <w:szCs w:val="24"/>
              </w:rPr>
            </w:pPr>
          </w:p>
        </w:tc>
        <w:tc>
          <w:tcPr>
            <w:tcW w:w="1177" w:type="dxa"/>
          </w:tcPr>
          <w:p w14:paraId="3B5C8FCD" w14:textId="77777777" w:rsidR="000B28D1" w:rsidRDefault="000B28D1" w:rsidP="00FE5A12">
            <w:pPr>
              <w:pStyle w:val="BoldText"/>
              <w:rPr>
                <w:rFonts w:ascii="Times New Roman" w:hAnsi="Times New Roman"/>
                <w:szCs w:val="24"/>
              </w:rPr>
            </w:pPr>
            <w:r>
              <w:rPr>
                <w:rFonts w:ascii="Times New Roman" w:hAnsi="Times New Roman"/>
                <w:szCs w:val="24"/>
              </w:rPr>
              <w:t>Past</w:t>
            </w:r>
          </w:p>
        </w:tc>
        <w:tc>
          <w:tcPr>
            <w:tcW w:w="1177" w:type="dxa"/>
            <w:gridSpan w:val="3"/>
          </w:tcPr>
          <w:p w14:paraId="69058D8E" w14:textId="77777777" w:rsidR="000B28D1" w:rsidRDefault="000B28D1" w:rsidP="00FE5A12">
            <w:pPr>
              <w:pStyle w:val="BoldText"/>
              <w:rPr>
                <w:rFonts w:ascii="Times New Roman" w:hAnsi="Times New Roman"/>
                <w:szCs w:val="24"/>
              </w:rPr>
            </w:pPr>
          </w:p>
        </w:tc>
        <w:tc>
          <w:tcPr>
            <w:tcW w:w="1178" w:type="dxa"/>
          </w:tcPr>
          <w:p w14:paraId="15145CFA" w14:textId="77777777" w:rsidR="000B28D1" w:rsidRDefault="000B28D1" w:rsidP="00FE5A12">
            <w:pPr>
              <w:pStyle w:val="BoldText"/>
              <w:rPr>
                <w:rFonts w:ascii="Times New Roman" w:hAnsi="Times New Roman"/>
                <w:szCs w:val="24"/>
              </w:rPr>
            </w:pPr>
            <w:r>
              <w:rPr>
                <w:rFonts w:ascii="Times New Roman" w:hAnsi="Times New Roman"/>
                <w:szCs w:val="24"/>
              </w:rPr>
              <w:t>Current</w:t>
            </w:r>
          </w:p>
        </w:tc>
        <w:tc>
          <w:tcPr>
            <w:tcW w:w="1181" w:type="dxa"/>
          </w:tcPr>
          <w:p w14:paraId="493F94DF" w14:textId="77777777" w:rsidR="000B28D1" w:rsidRDefault="000B28D1" w:rsidP="00FE5A12">
            <w:pPr>
              <w:pStyle w:val="BoldText"/>
              <w:rPr>
                <w:rFonts w:ascii="Times New Roman" w:hAnsi="Times New Roman"/>
                <w:szCs w:val="24"/>
              </w:rPr>
            </w:pPr>
          </w:p>
        </w:tc>
      </w:tr>
      <w:tr w:rsidR="000B28D1" w:rsidRPr="003C5B39" w14:paraId="73AAF224" w14:textId="77777777" w:rsidTr="001209A7">
        <w:trPr>
          <w:trHeight w:val="439"/>
          <w:jc w:val="center"/>
        </w:trPr>
        <w:tc>
          <w:tcPr>
            <w:tcW w:w="4891" w:type="dxa"/>
            <w:gridSpan w:val="4"/>
          </w:tcPr>
          <w:p w14:paraId="3A31CEA0" w14:textId="77777777" w:rsidR="000B28D1" w:rsidRPr="003C5B39" w:rsidRDefault="000B28D1" w:rsidP="00FE5A12">
            <w:pPr>
              <w:pStyle w:val="BoldText"/>
              <w:rPr>
                <w:rFonts w:ascii="Times New Roman" w:hAnsi="Times New Roman"/>
                <w:szCs w:val="24"/>
              </w:rPr>
            </w:pPr>
            <w:r>
              <w:rPr>
                <w:rFonts w:ascii="Times New Roman" w:hAnsi="Times New Roman"/>
                <w:szCs w:val="24"/>
              </w:rPr>
              <w:t>Provide detail of all litigation claims to the right</w:t>
            </w:r>
          </w:p>
        </w:tc>
        <w:tc>
          <w:tcPr>
            <w:tcW w:w="300" w:type="dxa"/>
          </w:tcPr>
          <w:p w14:paraId="23D0973C" w14:textId="77777777" w:rsidR="000B28D1" w:rsidRPr="003C5B39" w:rsidRDefault="000B28D1" w:rsidP="00FE5A12">
            <w:pPr>
              <w:pStyle w:val="BoldText"/>
              <w:rPr>
                <w:rFonts w:ascii="Times New Roman" w:hAnsi="Times New Roman"/>
                <w:szCs w:val="24"/>
              </w:rPr>
            </w:pPr>
          </w:p>
        </w:tc>
        <w:tc>
          <w:tcPr>
            <w:tcW w:w="4713" w:type="dxa"/>
            <w:gridSpan w:val="6"/>
          </w:tcPr>
          <w:p w14:paraId="14469ABD" w14:textId="77777777" w:rsidR="000B28D1" w:rsidRPr="003C5B39" w:rsidRDefault="000B28D1" w:rsidP="00FE5A12">
            <w:pPr>
              <w:pStyle w:val="BoldText"/>
              <w:rPr>
                <w:rFonts w:ascii="Times New Roman" w:hAnsi="Times New Roman"/>
                <w:szCs w:val="24"/>
              </w:rPr>
            </w:pPr>
          </w:p>
        </w:tc>
      </w:tr>
    </w:tbl>
    <w:p w14:paraId="4E91C462" w14:textId="77777777" w:rsidR="000B28D1" w:rsidRDefault="000B28D1" w:rsidP="0085168A">
      <w:pPr>
        <w:widowControl/>
        <w:spacing w:line="276" w:lineRule="auto"/>
        <w:ind w:left="360"/>
        <w:contextualSpacing/>
        <w:jc w:val="center"/>
        <w:rPr>
          <w:rFonts w:ascii="Tahoma" w:eastAsia="Calibri" w:hAnsi="Tahoma" w:cs="Tahoma"/>
          <w:b/>
          <w:bCs/>
          <w:sz w:val="28"/>
          <w:szCs w:val="28"/>
        </w:rPr>
      </w:pPr>
    </w:p>
    <w:p w14:paraId="3090326F" w14:textId="3C99BB23" w:rsidR="0085168A" w:rsidRPr="00163F89" w:rsidRDefault="0085168A" w:rsidP="0085168A">
      <w:pPr>
        <w:widowControl/>
        <w:spacing w:line="276" w:lineRule="auto"/>
        <w:ind w:left="360"/>
        <w:contextualSpacing/>
        <w:jc w:val="center"/>
        <w:rPr>
          <w:rFonts w:ascii="Times New Roman" w:eastAsia="Calibri" w:hAnsi="Times New Roman"/>
          <w:b/>
          <w:bCs/>
          <w:sz w:val="28"/>
          <w:szCs w:val="28"/>
        </w:rPr>
      </w:pPr>
      <w:r w:rsidRPr="00163F89">
        <w:rPr>
          <w:rFonts w:ascii="Times New Roman" w:eastAsia="Calibri" w:hAnsi="Times New Roman"/>
          <w:b/>
          <w:bCs/>
          <w:sz w:val="28"/>
          <w:szCs w:val="28"/>
        </w:rPr>
        <w:lastRenderedPageBreak/>
        <w:t>Attachment B</w:t>
      </w:r>
      <w:r w:rsidR="000B28D1" w:rsidRPr="00163F89">
        <w:rPr>
          <w:rFonts w:ascii="Times New Roman" w:eastAsia="Calibri" w:hAnsi="Times New Roman"/>
          <w:b/>
          <w:bCs/>
          <w:sz w:val="28"/>
          <w:szCs w:val="28"/>
        </w:rPr>
        <w:t xml:space="preserve">:  </w:t>
      </w:r>
      <w:r w:rsidRPr="00163F89">
        <w:rPr>
          <w:rFonts w:ascii="Times New Roman" w:eastAsia="Calibri" w:hAnsi="Times New Roman"/>
          <w:b/>
          <w:bCs/>
          <w:sz w:val="28"/>
          <w:szCs w:val="28"/>
        </w:rPr>
        <w:t>References</w:t>
      </w:r>
    </w:p>
    <w:p w14:paraId="0820D52E" w14:textId="1E9AB7F7" w:rsidR="0085168A" w:rsidRPr="00163F89" w:rsidRDefault="0085168A" w:rsidP="0085168A">
      <w:pPr>
        <w:widowControl/>
        <w:spacing w:line="276" w:lineRule="auto"/>
        <w:ind w:left="360"/>
        <w:contextualSpacing/>
        <w:rPr>
          <w:rFonts w:ascii="Times New Roman" w:eastAsia="Calibri" w:hAnsi="Times New Roman"/>
          <w:szCs w:val="22"/>
        </w:rPr>
      </w:pPr>
      <w:r w:rsidRPr="00163F89">
        <w:rPr>
          <w:rFonts w:ascii="Times New Roman" w:eastAsia="Calibri" w:hAnsi="Times New Roman"/>
          <w:szCs w:val="22"/>
        </w:rPr>
        <w:t>Provide three references for clients currently under contract for similar services.  Two of these clients must be fully implemented:</w:t>
      </w:r>
    </w:p>
    <w:p w14:paraId="6E9EF3F0" w14:textId="77777777" w:rsidR="0085168A" w:rsidRPr="00182534" w:rsidRDefault="0085168A" w:rsidP="0085168A">
      <w:pPr>
        <w:spacing w:line="276" w:lineRule="auto"/>
        <w:contextualSpacing/>
        <w:rPr>
          <w:rFonts w:ascii="Tahoma" w:eastAsia="Calibri" w:hAnsi="Tahoma" w:cs="Tahoma"/>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280"/>
      </w:tblGrid>
      <w:tr w:rsidR="0085168A" w:rsidRPr="00234C5C" w14:paraId="3216B2FE" w14:textId="77777777" w:rsidTr="001209A7">
        <w:trPr>
          <w:jc w:val="center"/>
        </w:trPr>
        <w:tc>
          <w:tcPr>
            <w:tcW w:w="2160" w:type="dxa"/>
            <w:shd w:val="clear" w:color="auto" w:fill="auto"/>
          </w:tcPr>
          <w:p w14:paraId="63014129" w14:textId="77777777" w:rsidR="0085168A" w:rsidRPr="00234C5C" w:rsidRDefault="0085168A" w:rsidP="00FE5A12">
            <w:pPr>
              <w:spacing w:line="276" w:lineRule="auto"/>
              <w:contextualSpacing/>
              <w:rPr>
                <w:rFonts w:ascii="Tahoma" w:eastAsia="Calibri" w:hAnsi="Tahoma" w:cs="Tahoma"/>
                <w:szCs w:val="22"/>
              </w:rPr>
            </w:pPr>
            <w:r w:rsidRPr="00234C5C">
              <w:rPr>
                <w:rFonts w:ascii="Tahoma" w:eastAsia="Calibri" w:hAnsi="Tahoma" w:cs="Tahoma"/>
                <w:szCs w:val="22"/>
              </w:rPr>
              <w:t>Client Name</w:t>
            </w:r>
          </w:p>
        </w:tc>
        <w:tc>
          <w:tcPr>
            <w:tcW w:w="8280" w:type="dxa"/>
            <w:shd w:val="clear" w:color="auto" w:fill="auto"/>
          </w:tcPr>
          <w:p w14:paraId="422DAF37" w14:textId="3C525489" w:rsidR="0085168A" w:rsidRPr="00234C5C" w:rsidRDefault="0085168A" w:rsidP="00FE5A12">
            <w:pPr>
              <w:spacing w:line="276" w:lineRule="auto"/>
              <w:contextualSpacing/>
              <w:rPr>
                <w:rFonts w:ascii="Tahoma" w:eastAsia="Calibri" w:hAnsi="Tahoma" w:cs="Tahoma"/>
                <w:szCs w:val="22"/>
              </w:rPr>
            </w:pPr>
          </w:p>
        </w:tc>
      </w:tr>
      <w:tr w:rsidR="0085168A" w:rsidRPr="00234C5C" w14:paraId="31481B5C" w14:textId="77777777" w:rsidTr="001209A7">
        <w:trPr>
          <w:trHeight w:val="692"/>
          <w:jc w:val="center"/>
        </w:trPr>
        <w:tc>
          <w:tcPr>
            <w:tcW w:w="2160" w:type="dxa"/>
            <w:shd w:val="clear" w:color="auto" w:fill="auto"/>
          </w:tcPr>
          <w:p w14:paraId="2BDD8F9E" w14:textId="3D81D62C" w:rsidR="0085168A" w:rsidRPr="00234C5C" w:rsidRDefault="0085168A" w:rsidP="00FE5A12">
            <w:pPr>
              <w:spacing w:line="276" w:lineRule="auto"/>
              <w:contextualSpacing/>
              <w:rPr>
                <w:rFonts w:ascii="Tahoma" w:eastAsia="Calibri" w:hAnsi="Tahoma" w:cs="Tahoma"/>
                <w:szCs w:val="22"/>
              </w:rPr>
            </w:pPr>
            <w:r w:rsidRPr="00234C5C">
              <w:rPr>
                <w:rFonts w:ascii="Tahoma" w:eastAsia="Calibri" w:hAnsi="Tahoma" w:cs="Tahoma"/>
                <w:szCs w:val="22"/>
              </w:rPr>
              <w:t>Address</w:t>
            </w:r>
          </w:p>
        </w:tc>
        <w:tc>
          <w:tcPr>
            <w:tcW w:w="8280" w:type="dxa"/>
            <w:shd w:val="clear" w:color="auto" w:fill="auto"/>
          </w:tcPr>
          <w:p w14:paraId="6DDB75F7" w14:textId="77777777" w:rsidR="0085168A" w:rsidRPr="00234C5C" w:rsidRDefault="0085168A" w:rsidP="00FE5A12">
            <w:pPr>
              <w:spacing w:line="276" w:lineRule="auto"/>
              <w:contextualSpacing/>
              <w:rPr>
                <w:rFonts w:ascii="Tahoma" w:eastAsia="Calibri" w:hAnsi="Tahoma" w:cs="Tahoma"/>
                <w:szCs w:val="22"/>
              </w:rPr>
            </w:pPr>
          </w:p>
        </w:tc>
      </w:tr>
      <w:tr w:rsidR="0085168A" w:rsidRPr="00234C5C" w14:paraId="4DD6694E" w14:textId="77777777" w:rsidTr="001209A7">
        <w:trPr>
          <w:jc w:val="center"/>
        </w:trPr>
        <w:tc>
          <w:tcPr>
            <w:tcW w:w="2160" w:type="dxa"/>
            <w:shd w:val="clear" w:color="auto" w:fill="auto"/>
          </w:tcPr>
          <w:p w14:paraId="364E5604" w14:textId="70B52BCE" w:rsidR="0085168A" w:rsidRPr="00234C5C" w:rsidRDefault="0085168A" w:rsidP="00FE5A12">
            <w:pPr>
              <w:spacing w:line="276" w:lineRule="auto"/>
              <w:contextualSpacing/>
              <w:rPr>
                <w:rFonts w:ascii="Tahoma" w:eastAsia="Calibri" w:hAnsi="Tahoma" w:cs="Tahoma"/>
                <w:szCs w:val="22"/>
              </w:rPr>
            </w:pPr>
            <w:r w:rsidRPr="00234C5C">
              <w:rPr>
                <w:rFonts w:ascii="Tahoma" w:eastAsia="Calibri" w:hAnsi="Tahoma" w:cs="Tahoma"/>
                <w:szCs w:val="22"/>
              </w:rPr>
              <w:t>Key Contact</w:t>
            </w:r>
          </w:p>
        </w:tc>
        <w:tc>
          <w:tcPr>
            <w:tcW w:w="8280" w:type="dxa"/>
            <w:shd w:val="clear" w:color="auto" w:fill="auto"/>
          </w:tcPr>
          <w:p w14:paraId="764696C4" w14:textId="77777777" w:rsidR="0085168A" w:rsidRPr="00234C5C" w:rsidRDefault="0085168A" w:rsidP="00FE5A12">
            <w:pPr>
              <w:spacing w:line="276" w:lineRule="auto"/>
              <w:contextualSpacing/>
              <w:rPr>
                <w:rFonts w:ascii="Tahoma" w:eastAsia="Calibri" w:hAnsi="Tahoma" w:cs="Tahoma"/>
                <w:szCs w:val="22"/>
              </w:rPr>
            </w:pPr>
          </w:p>
        </w:tc>
      </w:tr>
      <w:tr w:rsidR="0085168A" w:rsidRPr="00234C5C" w14:paraId="6ED96254" w14:textId="77777777" w:rsidTr="001209A7">
        <w:trPr>
          <w:jc w:val="center"/>
        </w:trPr>
        <w:tc>
          <w:tcPr>
            <w:tcW w:w="2160" w:type="dxa"/>
            <w:shd w:val="clear" w:color="auto" w:fill="auto"/>
          </w:tcPr>
          <w:p w14:paraId="3592A6A2" w14:textId="075223E4" w:rsidR="0085168A" w:rsidRPr="00234C5C" w:rsidRDefault="0085168A" w:rsidP="00FE5A12">
            <w:pPr>
              <w:spacing w:line="276" w:lineRule="auto"/>
              <w:contextualSpacing/>
              <w:rPr>
                <w:rFonts w:ascii="Tahoma" w:eastAsia="Calibri" w:hAnsi="Tahoma" w:cs="Tahoma"/>
                <w:szCs w:val="22"/>
              </w:rPr>
            </w:pPr>
            <w:r w:rsidRPr="00234C5C">
              <w:rPr>
                <w:rFonts w:ascii="Tahoma" w:eastAsia="Calibri" w:hAnsi="Tahoma" w:cs="Tahoma"/>
                <w:szCs w:val="22"/>
              </w:rPr>
              <w:t>Phone</w:t>
            </w:r>
          </w:p>
        </w:tc>
        <w:tc>
          <w:tcPr>
            <w:tcW w:w="8280" w:type="dxa"/>
            <w:shd w:val="clear" w:color="auto" w:fill="auto"/>
          </w:tcPr>
          <w:p w14:paraId="560F71C3" w14:textId="77777777" w:rsidR="0085168A" w:rsidRPr="00234C5C" w:rsidRDefault="0085168A" w:rsidP="00FE5A12">
            <w:pPr>
              <w:spacing w:line="276" w:lineRule="auto"/>
              <w:contextualSpacing/>
              <w:rPr>
                <w:rFonts w:ascii="Tahoma" w:eastAsia="Calibri" w:hAnsi="Tahoma" w:cs="Tahoma"/>
                <w:szCs w:val="22"/>
              </w:rPr>
            </w:pPr>
          </w:p>
        </w:tc>
      </w:tr>
      <w:tr w:rsidR="0085168A" w:rsidRPr="00234C5C" w14:paraId="04E61466" w14:textId="77777777" w:rsidTr="001209A7">
        <w:trPr>
          <w:jc w:val="center"/>
        </w:trPr>
        <w:tc>
          <w:tcPr>
            <w:tcW w:w="2160" w:type="dxa"/>
            <w:shd w:val="clear" w:color="auto" w:fill="auto"/>
          </w:tcPr>
          <w:p w14:paraId="0395B789" w14:textId="493114D9" w:rsidR="0085168A" w:rsidRPr="00234C5C" w:rsidRDefault="0085168A" w:rsidP="0085168A">
            <w:pPr>
              <w:spacing w:line="276" w:lineRule="auto"/>
              <w:contextualSpacing/>
              <w:rPr>
                <w:rFonts w:ascii="Tahoma" w:eastAsia="Calibri" w:hAnsi="Tahoma" w:cs="Tahoma"/>
                <w:szCs w:val="22"/>
              </w:rPr>
            </w:pPr>
            <w:r w:rsidRPr="00234C5C">
              <w:rPr>
                <w:rFonts w:ascii="Tahoma" w:eastAsia="Calibri" w:hAnsi="Tahoma" w:cs="Tahoma"/>
                <w:szCs w:val="22"/>
              </w:rPr>
              <w:t>#Years providing service/product to Client</w:t>
            </w:r>
          </w:p>
        </w:tc>
        <w:tc>
          <w:tcPr>
            <w:tcW w:w="8280" w:type="dxa"/>
            <w:shd w:val="clear" w:color="auto" w:fill="auto"/>
          </w:tcPr>
          <w:p w14:paraId="21AEC41C" w14:textId="77777777" w:rsidR="0085168A" w:rsidRPr="00234C5C" w:rsidRDefault="0085168A" w:rsidP="0085168A">
            <w:pPr>
              <w:spacing w:line="276" w:lineRule="auto"/>
              <w:contextualSpacing/>
              <w:rPr>
                <w:rFonts w:ascii="Tahoma" w:eastAsia="Calibri" w:hAnsi="Tahoma" w:cs="Tahoma"/>
                <w:szCs w:val="22"/>
              </w:rPr>
            </w:pPr>
          </w:p>
        </w:tc>
      </w:tr>
    </w:tbl>
    <w:p w14:paraId="249E2D89" w14:textId="77777777" w:rsidR="0085168A" w:rsidRPr="00B07F67" w:rsidRDefault="0085168A" w:rsidP="0085168A">
      <w:pPr>
        <w:spacing w:line="276" w:lineRule="auto"/>
        <w:contextualSpacing/>
        <w:rPr>
          <w:rFonts w:ascii="Tahoma" w:eastAsia="Calibri" w:hAnsi="Tahoma" w:cs="Tahoma"/>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280"/>
      </w:tblGrid>
      <w:tr w:rsidR="0085168A" w:rsidRPr="00234C5C" w14:paraId="32678404" w14:textId="77777777" w:rsidTr="001209A7">
        <w:trPr>
          <w:jc w:val="center"/>
        </w:trPr>
        <w:tc>
          <w:tcPr>
            <w:tcW w:w="2160" w:type="dxa"/>
            <w:shd w:val="clear" w:color="auto" w:fill="auto"/>
          </w:tcPr>
          <w:p w14:paraId="2A0FC779" w14:textId="77777777" w:rsidR="0085168A" w:rsidRPr="00234C5C" w:rsidRDefault="0085168A" w:rsidP="00FE5A12">
            <w:pPr>
              <w:spacing w:line="276" w:lineRule="auto"/>
              <w:contextualSpacing/>
              <w:rPr>
                <w:rFonts w:ascii="Tahoma" w:eastAsia="Calibri" w:hAnsi="Tahoma" w:cs="Tahoma"/>
                <w:szCs w:val="22"/>
              </w:rPr>
            </w:pPr>
            <w:r w:rsidRPr="00234C5C">
              <w:rPr>
                <w:rFonts w:ascii="Tahoma" w:eastAsia="Calibri" w:hAnsi="Tahoma" w:cs="Tahoma"/>
                <w:szCs w:val="22"/>
              </w:rPr>
              <w:t>Client Name</w:t>
            </w:r>
          </w:p>
        </w:tc>
        <w:tc>
          <w:tcPr>
            <w:tcW w:w="8280" w:type="dxa"/>
            <w:shd w:val="clear" w:color="auto" w:fill="auto"/>
          </w:tcPr>
          <w:p w14:paraId="3A643C3B" w14:textId="77777777" w:rsidR="0085168A" w:rsidRPr="00234C5C" w:rsidRDefault="0085168A" w:rsidP="00FE5A12">
            <w:pPr>
              <w:spacing w:line="276" w:lineRule="auto"/>
              <w:contextualSpacing/>
              <w:rPr>
                <w:rFonts w:ascii="Tahoma" w:eastAsia="Calibri" w:hAnsi="Tahoma" w:cs="Tahoma"/>
                <w:szCs w:val="22"/>
              </w:rPr>
            </w:pPr>
          </w:p>
        </w:tc>
      </w:tr>
      <w:tr w:rsidR="0085168A" w:rsidRPr="00234C5C" w14:paraId="5D979037" w14:textId="77777777" w:rsidTr="001209A7">
        <w:trPr>
          <w:trHeight w:val="692"/>
          <w:jc w:val="center"/>
        </w:trPr>
        <w:tc>
          <w:tcPr>
            <w:tcW w:w="2160" w:type="dxa"/>
            <w:shd w:val="clear" w:color="auto" w:fill="auto"/>
          </w:tcPr>
          <w:p w14:paraId="48406C76" w14:textId="77777777" w:rsidR="0085168A" w:rsidRPr="00234C5C" w:rsidRDefault="0085168A" w:rsidP="00FE5A12">
            <w:pPr>
              <w:spacing w:line="276" w:lineRule="auto"/>
              <w:contextualSpacing/>
              <w:rPr>
                <w:rFonts w:ascii="Tahoma" w:eastAsia="Calibri" w:hAnsi="Tahoma" w:cs="Tahoma"/>
                <w:szCs w:val="22"/>
              </w:rPr>
            </w:pPr>
            <w:r w:rsidRPr="00234C5C">
              <w:rPr>
                <w:rFonts w:ascii="Tahoma" w:eastAsia="Calibri" w:hAnsi="Tahoma" w:cs="Tahoma"/>
                <w:szCs w:val="22"/>
              </w:rPr>
              <w:t>Address</w:t>
            </w:r>
          </w:p>
        </w:tc>
        <w:tc>
          <w:tcPr>
            <w:tcW w:w="8280" w:type="dxa"/>
            <w:shd w:val="clear" w:color="auto" w:fill="auto"/>
          </w:tcPr>
          <w:p w14:paraId="6A8DD0FE" w14:textId="77777777" w:rsidR="0085168A" w:rsidRPr="00234C5C" w:rsidRDefault="0085168A" w:rsidP="00FE5A12">
            <w:pPr>
              <w:spacing w:line="276" w:lineRule="auto"/>
              <w:contextualSpacing/>
              <w:rPr>
                <w:rFonts w:ascii="Tahoma" w:eastAsia="Calibri" w:hAnsi="Tahoma" w:cs="Tahoma"/>
                <w:szCs w:val="22"/>
              </w:rPr>
            </w:pPr>
          </w:p>
        </w:tc>
      </w:tr>
      <w:tr w:rsidR="0085168A" w:rsidRPr="00234C5C" w14:paraId="5060B1FB" w14:textId="77777777" w:rsidTr="001209A7">
        <w:trPr>
          <w:jc w:val="center"/>
        </w:trPr>
        <w:tc>
          <w:tcPr>
            <w:tcW w:w="2160" w:type="dxa"/>
            <w:shd w:val="clear" w:color="auto" w:fill="auto"/>
          </w:tcPr>
          <w:p w14:paraId="1A84760F" w14:textId="77777777" w:rsidR="0085168A" w:rsidRPr="00234C5C" w:rsidRDefault="0085168A" w:rsidP="00FE5A12">
            <w:pPr>
              <w:spacing w:line="276" w:lineRule="auto"/>
              <w:contextualSpacing/>
              <w:rPr>
                <w:rFonts w:ascii="Tahoma" w:eastAsia="Calibri" w:hAnsi="Tahoma" w:cs="Tahoma"/>
                <w:szCs w:val="22"/>
              </w:rPr>
            </w:pPr>
            <w:r w:rsidRPr="00234C5C">
              <w:rPr>
                <w:rFonts w:ascii="Tahoma" w:eastAsia="Calibri" w:hAnsi="Tahoma" w:cs="Tahoma"/>
                <w:szCs w:val="22"/>
              </w:rPr>
              <w:t>Key Contact</w:t>
            </w:r>
          </w:p>
        </w:tc>
        <w:tc>
          <w:tcPr>
            <w:tcW w:w="8280" w:type="dxa"/>
            <w:shd w:val="clear" w:color="auto" w:fill="auto"/>
          </w:tcPr>
          <w:p w14:paraId="66B1DC63" w14:textId="77777777" w:rsidR="0085168A" w:rsidRPr="00234C5C" w:rsidRDefault="0085168A" w:rsidP="00FE5A12">
            <w:pPr>
              <w:spacing w:line="276" w:lineRule="auto"/>
              <w:contextualSpacing/>
              <w:rPr>
                <w:rFonts w:ascii="Tahoma" w:eastAsia="Calibri" w:hAnsi="Tahoma" w:cs="Tahoma"/>
                <w:szCs w:val="22"/>
              </w:rPr>
            </w:pPr>
          </w:p>
        </w:tc>
      </w:tr>
      <w:tr w:rsidR="0085168A" w:rsidRPr="00234C5C" w14:paraId="44CFF2A4" w14:textId="77777777" w:rsidTr="001209A7">
        <w:trPr>
          <w:jc w:val="center"/>
        </w:trPr>
        <w:tc>
          <w:tcPr>
            <w:tcW w:w="2160" w:type="dxa"/>
            <w:shd w:val="clear" w:color="auto" w:fill="auto"/>
          </w:tcPr>
          <w:p w14:paraId="2898D93B" w14:textId="77777777" w:rsidR="0085168A" w:rsidRPr="00234C5C" w:rsidRDefault="0085168A" w:rsidP="00FE5A12">
            <w:pPr>
              <w:spacing w:line="276" w:lineRule="auto"/>
              <w:contextualSpacing/>
              <w:rPr>
                <w:rFonts w:ascii="Tahoma" w:eastAsia="Calibri" w:hAnsi="Tahoma" w:cs="Tahoma"/>
                <w:szCs w:val="22"/>
              </w:rPr>
            </w:pPr>
            <w:r w:rsidRPr="00234C5C">
              <w:rPr>
                <w:rFonts w:ascii="Tahoma" w:eastAsia="Calibri" w:hAnsi="Tahoma" w:cs="Tahoma"/>
                <w:szCs w:val="22"/>
              </w:rPr>
              <w:t>Phone</w:t>
            </w:r>
          </w:p>
        </w:tc>
        <w:tc>
          <w:tcPr>
            <w:tcW w:w="8280" w:type="dxa"/>
            <w:shd w:val="clear" w:color="auto" w:fill="auto"/>
          </w:tcPr>
          <w:p w14:paraId="0AD26742" w14:textId="77777777" w:rsidR="0085168A" w:rsidRPr="00234C5C" w:rsidRDefault="0085168A" w:rsidP="00FE5A12">
            <w:pPr>
              <w:spacing w:line="276" w:lineRule="auto"/>
              <w:contextualSpacing/>
              <w:rPr>
                <w:rFonts w:ascii="Tahoma" w:eastAsia="Calibri" w:hAnsi="Tahoma" w:cs="Tahoma"/>
                <w:szCs w:val="22"/>
              </w:rPr>
            </w:pPr>
          </w:p>
        </w:tc>
      </w:tr>
      <w:tr w:rsidR="0085168A" w:rsidRPr="00234C5C" w14:paraId="6DDDCD3B" w14:textId="77777777" w:rsidTr="001209A7">
        <w:trPr>
          <w:jc w:val="center"/>
        </w:trPr>
        <w:tc>
          <w:tcPr>
            <w:tcW w:w="2160" w:type="dxa"/>
            <w:shd w:val="clear" w:color="auto" w:fill="auto"/>
          </w:tcPr>
          <w:p w14:paraId="789C6919" w14:textId="77777777" w:rsidR="0085168A" w:rsidRPr="00234C5C" w:rsidRDefault="0085168A" w:rsidP="00FE5A12">
            <w:pPr>
              <w:spacing w:line="276" w:lineRule="auto"/>
              <w:contextualSpacing/>
              <w:rPr>
                <w:rFonts w:ascii="Tahoma" w:eastAsia="Calibri" w:hAnsi="Tahoma" w:cs="Tahoma"/>
                <w:szCs w:val="22"/>
              </w:rPr>
            </w:pPr>
            <w:r w:rsidRPr="00234C5C">
              <w:rPr>
                <w:rFonts w:ascii="Tahoma" w:eastAsia="Calibri" w:hAnsi="Tahoma" w:cs="Tahoma"/>
                <w:szCs w:val="22"/>
              </w:rPr>
              <w:t>#Years providing service/product to Client</w:t>
            </w:r>
          </w:p>
        </w:tc>
        <w:tc>
          <w:tcPr>
            <w:tcW w:w="8280" w:type="dxa"/>
            <w:shd w:val="clear" w:color="auto" w:fill="auto"/>
          </w:tcPr>
          <w:p w14:paraId="2378D706" w14:textId="77777777" w:rsidR="0085168A" w:rsidRPr="00234C5C" w:rsidRDefault="0085168A" w:rsidP="00FE5A12">
            <w:pPr>
              <w:spacing w:line="276" w:lineRule="auto"/>
              <w:contextualSpacing/>
              <w:rPr>
                <w:rFonts w:ascii="Tahoma" w:eastAsia="Calibri" w:hAnsi="Tahoma" w:cs="Tahoma"/>
                <w:szCs w:val="22"/>
              </w:rPr>
            </w:pPr>
          </w:p>
        </w:tc>
      </w:tr>
    </w:tbl>
    <w:p w14:paraId="48127BB6" w14:textId="71173848" w:rsidR="0085168A" w:rsidRDefault="0085168A" w:rsidP="00B270E2">
      <w:pPr>
        <w:pStyle w:val="NormalIndent"/>
        <w:spacing w:after="120" w:line="360" w:lineRule="auto"/>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280"/>
      </w:tblGrid>
      <w:tr w:rsidR="0085168A" w:rsidRPr="00234C5C" w14:paraId="0E5C5826" w14:textId="77777777" w:rsidTr="001209A7">
        <w:trPr>
          <w:jc w:val="center"/>
        </w:trPr>
        <w:tc>
          <w:tcPr>
            <w:tcW w:w="2160" w:type="dxa"/>
            <w:shd w:val="clear" w:color="auto" w:fill="auto"/>
          </w:tcPr>
          <w:p w14:paraId="30E98535" w14:textId="77777777" w:rsidR="0085168A" w:rsidRPr="00234C5C" w:rsidRDefault="0085168A" w:rsidP="00FE5A12">
            <w:pPr>
              <w:spacing w:line="276" w:lineRule="auto"/>
              <w:contextualSpacing/>
              <w:rPr>
                <w:rFonts w:ascii="Tahoma" w:eastAsia="Calibri" w:hAnsi="Tahoma" w:cs="Tahoma"/>
                <w:szCs w:val="22"/>
              </w:rPr>
            </w:pPr>
            <w:r w:rsidRPr="00234C5C">
              <w:rPr>
                <w:rFonts w:ascii="Tahoma" w:eastAsia="Calibri" w:hAnsi="Tahoma" w:cs="Tahoma"/>
                <w:szCs w:val="22"/>
              </w:rPr>
              <w:t>Client Name</w:t>
            </w:r>
          </w:p>
        </w:tc>
        <w:tc>
          <w:tcPr>
            <w:tcW w:w="8280" w:type="dxa"/>
            <w:shd w:val="clear" w:color="auto" w:fill="auto"/>
          </w:tcPr>
          <w:p w14:paraId="09A8088A" w14:textId="77777777" w:rsidR="0085168A" w:rsidRPr="00234C5C" w:rsidRDefault="0085168A" w:rsidP="00FE5A12">
            <w:pPr>
              <w:spacing w:line="276" w:lineRule="auto"/>
              <w:contextualSpacing/>
              <w:rPr>
                <w:rFonts w:ascii="Tahoma" w:eastAsia="Calibri" w:hAnsi="Tahoma" w:cs="Tahoma"/>
                <w:szCs w:val="22"/>
              </w:rPr>
            </w:pPr>
          </w:p>
        </w:tc>
      </w:tr>
      <w:tr w:rsidR="0085168A" w:rsidRPr="00234C5C" w14:paraId="32E552FC" w14:textId="77777777" w:rsidTr="001209A7">
        <w:trPr>
          <w:trHeight w:val="692"/>
          <w:jc w:val="center"/>
        </w:trPr>
        <w:tc>
          <w:tcPr>
            <w:tcW w:w="2160" w:type="dxa"/>
            <w:shd w:val="clear" w:color="auto" w:fill="auto"/>
          </w:tcPr>
          <w:p w14:paraId="07AE5E42" w14:textId="77777777" w:rsidR="0085168A" w:rsidRPr="00234C5C" w:rsidRDefault="0085168A" w:rsidP="00FE5A12">
            <w:pPr>
              <w:spacing w:line="276" w:lineRule="auto"/>
              <w:contextualSpacing/>
              <w:rPr>
                <w:rFonts w:ascii="Tahoma" w:eastAsia="Calibri" w:hAnsi="Tahoma" w:cs="Tahoma"/>
                <w:szCs w:val="22"/>
              </w:rPr>
            </w:pPr>
            <w:r w:rsidRPr="00234C5C">
              <w:rPr>
                <w:rFonts w:ascii="Tahoma" w:eastAsia="Calibri" w:hAnsi="Tahoma" w:cs="Tahoma"/>
                <w:szCs w:val="22"/>
              </w:rPr>
              <w:t>Address</w:t>
            </w:r>
          </w:p>
        </w:tc>
        <w:tc>
          <w:tcPr>
            <w:tcW w:w="8280" w:type="dxa"/>
            <w:shd w:val="clear" w:color="auto" w:fill="auto"/>
          </w:tcPr>
          <w:p w14:paraId="4762C326" w14:textId="77777777" w:rsidR="0085168A" w:rsidRPr="00234C5C" w:rsidRDefault="0085168A" w:rsidP="00FE5A12">
            <w:pPr>
              <w:spacing w:line="276" w:lineRule="auto"/>
              <w:contextualSpacing/>
              <w:rPr>
                <w:rFonts w:ascii="Tahoma" w:eastAsia="Calibri" w:hAnsi="Tahoma" w:cs="Tahoma"/>
                <w:szCs w:val="22"/>
              </w:rPr>
            </w:pPr>
          </w:p>
        </w:tc>
      </w:tr>
      <w:tr w:rsidR="0085168A" w:rsidRPr="00234C5C" w14:paraId="626A9671" w14:textId="77777777" w:rsidTr="001209A7">
        <w:trPr>
          <w:jc w:val="center"/>
        </w:trPr>
        <w:tc>
          <w:tcPr>
            <w:tcW w:w="2160" w:type="dxa"/>
            <w:shd w:val="clear" w:color="auto" w:fill="auto"/>
          </w:tcPr>
          <w:p w14:paraId="22AD60A5" w14:textId="77777777" w:rsidR="0085168A" w:rsidRPr="00234C5C" w:rsidRDefault="0085168A" w:rsidP="00FE5A12">
            <w:pPr>
              <w:spacing w:line="276" w:lineRule="auto"/>
              <w:contextualSpacing/>
              <w:rPr>
                <w:rFonts w:ascii="Tahoma" w:eastAsia="Calibri" w:hAnsi="Tahoma" w:cs="Tahoma"/>
                <w:szCs w:val="22"/>
              </w:rPr>
            </w:pPr>
            <w:r w:rsidRPr="00234C5C">
              <w:rPr>
                <w:rFonts w:ascii="Tahoma" w:eastAsia="Calibri" w:hAnsi="Tahoma" w:cs="Tahoma"/>
                <w:szCs w:val="22"/>
              </w:rPr>
              <w:t>Key Contact</w:t>
            </w:r>
          </w:p>
        </w:tc>
        <w:tc>
          <w:tcPr>
            <w:tcW w:w="8280" w:type="dxa"/>
            <w:shd w:val="clear" w:color="auto" w:fill="auto"/>
          </w:tcPr>
          <w:p w14:paraId="70615E46" w14:textId="77777777" w:rsidR="0085168A" w:rsidRPr="00234C5C" w:rsidRDefault="0085168A" w:rsidP="00FE5A12">
            <w:pPr>
              <w:spacing w:line="276" w:lineRule="auto"/>
              <w:contextualSpacing/>
              <w:rPr>
                <w:rFonts w:ascii="Tahoma" w:eastAsia="Calibri" w:hAnsi="Tahoma" w:cs="Tahoma"/>
                <w:szCs w:val="22"/>
              </w:rPr>
            </w:pPr>
          </w:p>
        </w:tc>
      </w:tr>
      <w:tr w:rsidR="0085168A" w:rsidRPr="00234C5C" w14:paraId="326E43F8" w14:textId="77777777" w:rsidTr="001209A7">
        <w:trPr>
          <w:jc w:val="center"/>
        </w:trPr>
        <w:tc>
          <w:tcPr>
            <w:tcW w:w="2160" w:type="dxa"/>
            <w:shd w:val="clear" w:color="auto" w:fill="auto"/>
          </w:tcPr>
          <w:p w14:paraId="2E1A665C" w14:textId="77777777" w:rsidR="0085168A" w:rsidRPr="00234C5C" w:rsidRDefault="0085168A" w:rsidP="00FE5A12">
            <w:pPr>
              <w:spacing w:line="276" w:lineRule="auto"/>
              <w:contextualSpacing/>
              <w:rPr>
                <w:rFonts w:ascii="Tahoma" w:eastAsia="Calibri" w:hAnsi="Tahoma" w:cs="Tahoma"/>
                <w:szCs w:val="22"/>
              </w:rPr>
            </w:pPr>
            <w:r w:rsidRPr="00234C5C">
              <w:rPr>
                <w:rFonts w:ascii="Tahoma" w:eastAsia="Calibri" w:hAnsi="Tahoma" w:cs="Tahoma"/>
                <w:szCs w:val="22"/>
              </w:rPr>
              <w:t>Phone</w:t>
            </w:r>
          </w:p>
        </w:tc>
        <w:tc>
          <w:tcPr>
            <w:tcW w:w="8280" w:type="dxa"/>
            <w:shd w:val="clear" w:color="auto" w:fill="auto"/>
          </w:tcPr>
          <w:p w14:paraId="45D5B42F" w14:textId="77777777" w:rsidR="0085168A" w:rsidRPr="00234C5C" w:rsidRDefault="0085168A" w:rsidP="00FE5A12">
            <w:pPr>
              <w:spacing w:line="276" w:lineRule="auto"/>
              <w:contextualSpacing/>
              <w:rPr>
                <w:rFonts w:ascii="Tahoma" w:eastAsia="Calibri" w:hAnsi="Tahoma" w:cs="Tahoma"/>
                <w:szCs w:val="22"/>
              </w:rPr>
            </w:pPr>
          </w:p>
        </w:tc>
      </w:tr>
      <w:tr w:rsidR="0085168A" w:rsidRPr="00234C5C" w14:paraId="327CCACA" w14:textId="77777777" w:rsidTr="001209A7">
        <w:trPr>
          <w:jc w:val="center"/>
        </w:trPr>
        <w:tc>
          <w:tcPr>
            <w:tcW w:w="2160" w:type="dxa"/>
            <w:shd w:val="clear" w:color="auto" w:fill="auto"/>
          </w:tcPr>
          <w:p w14:paraId="4B325337" w14:textId="77777777" w:rsidR="0085168A" w:rsidRPr="00234C5C" w:rsidRDefault="0085168A" w:rsidP="00FE5A12">
            <w:pPr>
              <w:spacing w:line="276" w:lineRule="auto"/>
              <w:contextualSpacing/>
              <w:rPr>
                <w:rFonts w:ascii="Tahoma" w:eastAsia="Calibri" w:hAnsi="Tahoma" w:cs="Tahoma"/>
                <w:szCs w:val="22"/>
              </w:rPr>
            </w:pPr>
            <w:r w:rsidRPr="00234C5C">
              <w:rPr>
                <w:rFonts w:ascii="Tahoma" w:eastAsia="Calibri" w:hAnsi="Tahoma" w:cs="Tahoma"/>
                <w:szCs w:val="22"/>
              </w:rPr>
              <w:t>#Years providing service/product to Client</w:t>
            </w:r>
          </w:p>
        </w:tc>
        <w:tc>
          <w:tcPr>
            <w:tcW w:w="8280" w:type="dxa"/>
            <w:shd w:val="clear" w:color="auto" w:fill="auto"/>
          </w:tcPr>
          <w:p w14:paraId="64AF41D1" w14:textId="77777777" w:rsidR="0085168A" w:rsidRPr="00234C5C" w:rsidRDefault="0085168A" w:rsidP="00FE5A12">
            <w:pPr>
              <w:spacing w:line="276" w:lineRule="auto"/>
              <w:contextualSpacing/>
              <w:rPr>
                <w:rFonts w:ascii="Tahoma" w:eastAsia="Calibri" w:hAnsi="Tahoma" w:cs="Tahoma"/>
                <w:szCs w:val="22"/>
              </w:rPr>
            </w:pPr>
          </w:p>
        </w:tc>
      </w:tr>
    </w:tbl>
    <w:p w14:paraId="1A71C9AE" w14:textId="77777777" w:rsidR="0085168A" w:rsidRDefault="0085168A" w:rsidP="00B270E2">
      <w:pPr>
        <w:pStyle w:val="NormalIndent"/>
        <w:spacing w:after="120" w:line="360" w:lineRule="auto"/>
      </w:pPr>
    </w:p>
    <w:p w14:paraId="680A4E37" w14:textId="1B0476CD" w:rsidR="00186888" w:rsidRPr="00186888" w:rsidRDefault="00186888" w:rsidP="00186888">
      <w:pPr>
        <w:pStyle w:val="ListParagraph"/>
        <w:jc w:val="center"/>
        <w:rPr>
          <w:rFonts w:eastAsia="Calibri"/>
          <w:b/>
          <w:bCs/>
        </w:rPr>
      </w:pPr>
      <w:r w:rsidRPr="00186888">
        <w:rPr>
          <w:rFonts w:eastAsia="Calibri"/>
          <w:b/>
          <w:bCs/>
        </w:rPr>
        <w:t>ATTACHMENT C</w:t>
      </w:r>
      <w:r>
        <w:rPr>
          <w:rFonts w:eastAsia="Calibri"/>
          <w:b/>
          <w:bCs/>
        </w:rPr>
        <w:t xml:space="preserve">:  </w:t>
      </w:r>
      <w:r w:rsidRPr="00186888">
        <w:rPr>
          <w:rFonts w:eastAsia="Calibri"/>
          <w:b/>
          <w:bCs/>
        </w:rPr>
        <w:t>ASSURANCES DOCUMENT</w:t>
      </w:r>
    </w:p>
    <w:p w14:paraId="6E678A11" w14:textId="77777777" w:rsidR="00186888" w:rsidRPr="00186888" w:rsidRDefault="00186888" w:rsidP="00186888">
      <w:pPr>
        <w:ind w:left="720"/>
        <w:contextualSpacing/>
        <w:rPr>
          <w:rFonts w:ascii="Times New Roman" w:eastAsia="Calibri" w:hAnsi="Times New Roman"/>
          <w:szCs w:val="24"/>
        </w:rPr>
      </w:pPr>
    </w:p>
    <w:p w14:paraId="15289235" w14:textId="77777777" w:rsidR="00186888" w:rsidRPr="00186888" w:rsidRDefault="00186888" w:rsidP="00186888">
      <w:pPr>
        <w:spacing w:line="360" w:lineRule="auto"/>
        <w:contextualSpacing/>
        <w:rPr>
          <w:rFonts w:ascii="Times New Roman" w:eastAsia="Calibri" w:hAnsi="Times New Roman"/>
          <w:szCs w:val="24"/>
        </w:rPr>
      </w:pPr>
      <w:r w:rsidRPr="00186888">
        <w:rPr>
          <w:rFonts w:ascii="Times New Roman" w:eastAsia="Calibri" w:hAnsi="Times New Roman"/>
          <w:szCs w:val="24"/>
        </w:rPr>
        <w:t>Proposer assures the following:</w:t>
      </w:r>
    </w:p>
    <w:p w14:paraId="64580925" w14:textId="24DDE386" w:rsidR="00186888" w:rsidRPr="00186888" w:rsidRDefault="00186888" w:rsidP="00186888">
      <w:pPr>
        <w:widowControl/>
        <w:numPr>
          <w:ilvl w:val="0"/>
          <w:numId w:val="33"/>
        </w:numPr>
        <w:spacing w:line="360" w:lineRule="auto"/>
        <w:ind w:left="0"/>
        <w:contextualSpacing/>
        <w:rPr>
          <w:rFonts w:ascii="Times New Roman" w:eastAsia="Calibri" w:hAnsi="Times New Roman"/>
          <w:szCs w:val="24"/>
        </w:rPr>
      </w:pPr>
      <w:r w:rsidRPr="00186888">
        <w:rPr>
          <w:rFonts w:ascii="Times New Roman" w:eastAsia="Calibri" w:hAnsi="Times New Roman"/>
          <w:szCs w:val="24"/>
        </w:rPr>
        <w:t>All addenda and attachments to the RFP as distributed by the Center and designated by the checklist have been received.</w:t>
      </w:r>
    </w:p>
    <w:p w14:paraId="2B71335B" w14:textId="7834660A" w:rsidR="00186888" w:rsidRPr="00186888" w:rsidRDefault="00186888" w:rsidP="00186888">
      <w:pPr>
        <w:widowControl/>
        <w:numPr>
          <w:ilvl w:val="0"/>
          <w:numId w:val="33"/>
        </w:numPr>
        <w:spacing w:line="360" w:lineRule="auto"/>
        <w:ind w:left="0"/>
        <w:contextualSpacing/>
        <w:rPr>
          <w:rFonts w:ascii="Times New Roman" w:eastAsia="Calibri" w:hAnsi="Times New Roman"/>
          <w:szCs w:val="24"/>
        </w:rPr>
      </w:pPr>
      <w:r w:rsidRPr="00186888">
        <w:rPr>
          <w:rFonts w:ascii="Times New Roman" w:eastAsia="Calibri" w:hAnsi="Times New Roman"/>
          <w:szCs w:val="24"/>
        </w:rPr>
        <w:lastRenderedPageBreak/>
        <w:t>No attempt has been or will be made by the Pro</w:t>
      </w:r>
      <w:r w:rsidR="00AE7177">
        <w:rPr>
          <w:rFonts w:ascii="Times New Roman" w:eastAsia="Calibri" w:hAnsi="Times New Roman"/>
          <w:szCs w:val="24"/>
        </w:rPr>
        <w:t>pos</w:t>
      </w:r>
      <w:r w:rsidRPr="00186888">
        <w:rPr>
          <w:rFonts w:ascii="Times New Roman" w:eastAsia="Calibri" w:hAnsi="Times New Roman"/>
          <w:szCs w:val="24"/>
        </w:rPr>
        <w:t>er to induce any person or firm to submit or not to submit a Proposal, unless so described in its Proposal.</w:t>
      </w:r>
    </w:p>
    <w:p w14:paraId="19A52F6F" w14:textId="12DDF8A2" w:rsidR="00186888" w:rsidRPr="00186888" w:rsidRDefault="00186888" w:rsidP="00186888">
      <w:pPr>
        <w:widowControl/>
        <w:numPr>
          <w:ilvl w:val="0"/>
          <w:numId w:val="33"/>
        </w:numPr>
        <w:spacing w:line="360" w:lineRule="auto"/>
        <w:ind w:left="0"/>
        <w:contextualSpacing/>
        <w:rPr>
          <w:rFonts w:ascii="Times New Roman" w:eastAsia="Calibri" w:hAnsi="Times New Roman"/>
          <w:szCs w:val="24"/>
        </w:rPr>
      </w:pPr>
      <w:r w:rsidRPr="00186888">
        <w:rPr>
          <w:rFonts w:ascii="Times New Roman" w:eastAsia="Calibri" w:hAnsi="Times New Roman"/>
          <w:szCs w:val="24"/>
        </w:rPr>
        <w:t>The Proposer does not discriminate in its services or employment practices on the basis of race, color, genetic information, religion, sex, sexual orientation, national origin, disability, veteran status, or age.</w:t>
      </w:r>
    </w:p>
    <w:p w14:paraId="77F8A514" w14:textId="5F5B587E" w:rsidR="00186888" w:rsidRPr="00186888" w:rsidRDefault="00186888" w:rsidP="00186888">
      <w:pPr>
        <w:widowControl/>
        <w:numPr>
          <w:ilvl w:val="0"/>
          <w:numId w:val="33"/>
        </w:numPr>
        <w:spacing w:line="360" w:lineRule="auto"/>
        <w:ind w:left="0"/>
        <w:contextualSpacing/>
        <w:rPr>
          <w:rFonts w:ascii="Times New Roman" w:eastAsia="Calibri" w:hAnsi="Times New Roman"/>
          <w:szCs w:val="24"/>
        </w:rPr>
      </w:pPr>
      <w:r w:rsidRPr="00186888">
        <w:rPr>
          <w:rFonts w:ascii="Times New Roman" w:eastAsia="Calibri" w:hAnsi="Times New Roman"/>
          <w:szCs w:val="24"/>
        </w:rPr>
        <w:t>All cost and pricing information is reflected in the RFP response documents or attachments.</w:t>
      </w:r>
    </w:p>
    <w:p w14:paraId="2FA1F408" w14:textId="37B4D17E" w:rsidR="00186888" w:rsidRPr="00186888" w:rsidRDefault="00186888" w:rsidP="00186888">
      <w:pPr>
        <w:widowControl/>
        <w:numPr>
          <w:ilvl w:val="0"/>
          <w:numId w:val="33"/>
        </w:numPr>
        <w:spacing w:line="360" w:lineRule="auto"/>
        <w:ind w:left="0"/>
        <w:contextualSpacing/>
        <w:rPr>
          <w:rFonts w:ascii="Times New Roman" w:eastAsia="Calibri" w:hAnsi="Times New Roman"/>
          <w:szCs w:val="24"/>
        </w:rPr>
      </w:pPr>
      <w:r w:rsidRPr="00186888">
        <w:rPr>
          <w:rFonts w:ascii="Times New Roman" w:eastAsia="Calibri" w:hAnsi="Times New Roman"/>
          <w:szCs w:val="24"/>
        </w:rPr>
        <w:t>Proposer accepts the terms, conditions, criteria, and requirements set forth in the RFP.</w:t>
      </w:r>
    </w:p>
    <w:p w14:paraId="0519A670" w14:textId="53BEABB7" w:rsidR="00186888" w:rsidRPr="00186888" w:rsidRDefault="00186888" w:rsidP="00186888">
      <w:pPr>
        <w:widowControl/>
        <w:numPr>
          <w:ilvl w:val="0"/>
          <w:numId w:val="33"/>
        </w:numPr>
        <w:spacing w:line="360" w:lineRule="auto"/>
        <w:ind w:left="0"/>
        <w:contextualSpacing/>
        <w:rPr>
          <w:rFonts w:ascii="Times New Roman" w:eastAsia="Calibri" w:hAnsi="Times New Roman"/>
          <w:szCs w:val="24"/>
        </w:rPr>
      </w:pPr>
      <w:r w:rsidRPr="00186888">
        <w:rPr>
          <w:rFonts w:ascii="Times New Roman" w:eastAsia="Calibri" w:hAnsi="Times New Roman"/>
          <w:szCs w:val="24"/>
        </w:rPr>
        <w:t xml:space="preserve">Proposer accepts </w:t>
      </w:r>
      <w:r>
        <w:rPr>
          <w:rFonts w:ascii="Times New Roman" w:eastAsia="Calibri" w:hAnsi="Times New Roman"/>
          <w:szCs w:val="24"/>
        </w:rPr>
        <w:t>the Center</w:t>
      </w:r>
      <w:r w:rsidRPr="00186888">
        <w:rPr>
          <w:rFonts w:ascii="Times New Roman" w:eastAsia="Calibri" w:hAnsi="Times New Roman"/>
          <w:szCs w:val="24"/>
        </w:rPr>
        <w:t>’s right to cancel the RFP at any time prior to Contract award.</w:t>
      </w:r>
    </w:p>
    <w:p w14:paraId="20163C9B" w14:textId="303B3CBA" w:rsidR="00186888" w:rsidRPr="00186888" w:rsidRDefault="00186888" w:rsidP="00186888">
      <w:pPr>
        <w:widowControl/>
        <w:numPr>
          <w:ilvl w:val="0"/>
          <w:numId w:val="33"/>
        </w:numPr>
        <w:spacing w:line="360" w:lineRule="auto"/>
        <w:ind w:left="0"/>
        <w:contextualSpacing/>
        <w:rPr>
          <w:rFonts w:ascii="Times New Roman" w:eastAsia="Calibri" w:hAnsi="Times New Roman"/>
          <w:szCs w:val="24"/>
        </w:rPr>
      </w:pPr>
      <w:r w:rsidRPr="00186888">
        <w:rPr>
          <w:rFonts w:ascii="Times New Roman" w:eastAsia="Calibri" w:hAnsi="Times New Roman"/>
          <w:szCs w:val="24"/>
        </w:rPr>
        <w:t xml:space="preserve">Proposer accepts the </w:t>
      </w:r>
      <w:r>
        <w:rPr>
          <w:rFonts w:ascii="Times New Roman" w:eastAsia="Calibri" w:hAnsi="Times New Roman"/>
          <w:szCs w:val="24"/>
        </w:rPr>
        <w:t>Center</w:t>
      </w:r>
      <w:r w:rsidRPr="00186888">
        <w:rPr>
          <w:rFonts w:ascii="Times New Roman" w:eastAsia="Calibri" w:hAnsi="Times New Roman"/>
          <w:szCs w:val="24"/>
        </w:rPr>
        <w:t>’s right to alter the timetables for procurement that are set forth in the RFP.</w:t>
      </w:r>
    </w:p>
    <w:p w14:paraId="2C77A212" w14:textId="74A36C61" w:rsidR="00186888" w:rsidRPr="00186888" w:rsidRDefault="00186888" w:rsidP="00186888">
      <w:pPr>
        <w:widowControl/>
        <w:numPr>
          <w:ilvl w:val="0"/>
          <w:numId w:val="33"/>
        </w:numPr>
        <w:spacing w:line="360" w:lineRule="auto"/>
        <w:ind w:left="0"/>
        <w:contextualSpacing/>
        <w:rPr>
          <w:rFonts w:ascii="Times New Roman" w:eastAsia="Calibri" w:hAnsi="Times New Roman"/>
          <w:szCs w:val="24"/>
        </w:rPr>
      </w:pPr>
      <w:r w:rsidRPr="00186888">
        <w:rPr>
          <w:rFonts w:ascii="Times New Roman" w:eastAsia="Calibri" w:hAnsi="Times New Roman"/>
          <w:szCs w:val="24"/>
        </w:rPr>
        <w:t>The Proposal submitted by the Proposer has been arrived at independently without consultation, communication, or agreement for the purpose of restricting competition.</w:t>
      </w:r>
    </w:p>
    <w:p w14:paraId="58F4AA34" w14:textId="39D70736" w:rsidR="00186888" w:rsidRPr="00186888" w:rsidRDefault="00186888" w:rsidP="00186888">
      <w:pPr>
        <w:widowControl/>
        <w:numPr>
          <w:ilvl w:val="0"/>
          <w:numId w:val="33"/>
        </w:numPr>
        <w:spacing w:line="360" w:lineRule="auto"/>
        <w:ind w:left="0"/>
        <w:contextualSpacing/>
        <w:rPr>
          <w:rFonts w:ascii="Times New Roman" w:eastAsia="Calibri" w:hAnsi="Times New Roman"/>
          <w:szCs w:val="24"/>
        </w:rPr>
      </w:pPr>
      <w:r w:rsidRPr="00186888">
        <w:rPr>
          <w:rFonts w:ascii="Times New Roman" w:eastAsia="Calibri" w:hAnsi="Times New Roman"/>
          <w:szCs w:val="24"/>
        </w:rPr>
        <w:t>Unless otherwise required by law, the information in the Proposal submitted by the Proposer has not been knowingly disclosed by the Proposer to any other Proposer prior to the notice of intent to award.</w:t>
      </w:r>
    </w:p>
    <w:p w14:paraId="51F7E177" w14:textId="0110986A" w:rsidR="00186888" w:rsidRPr="00186888" w:rsidRDefault="00186888" w:rsidP="00186888">
      <w:pPr>
        <w:widowControl/>
        <w:numPr>
          <w:ilvl w:val="0"/>
          <w:numId w:val="33"/>
        </w:numPr>
        <w:spacing w:line="360" w:lineRule="auto"/>
        <w:ind w:left="0"/>
        <w:contextualSpacing/>
        <w:rPr>
          <w:rFonts w:ascii="Times New Roman" w:eastAsia="Calibri" w:hAnsi="Times New Roman"/>
          <w:szCs w:val="24"/>
        </w:rPr>
      </w:pPr>
      <w:r w:rsidRPr="00186888">
        <w:rPr>
          <w:rFonts w:ascii="Times New Roman" w:eastAsia="Calibri" w:hAnsi="Times New Roman"/>
          <w:szCs w:val="24"/>
        </w:rPr>
        <w:t>No claim will be made for payment to cover cost incurred in the preparation of the submission of the Proposal or any other associated costs.</w:t>
      </w:r>
    </w:p>
    <w:p w14:paraId="42165BBE" w14:textId="27E76B70" w:rsidR="00186888" w:rsidRPr="00186888" w:rsidRDefault="00186888" w:rsidP="00186888">
      <w:pPr>
        <w:widowControl/>
        <w:numPr>
          <w:ilvl w:val="0"/>
          <w:numId w:val="33"/>
        </w:numPr>
        <w:spacing w:line="360" w:lineRule="auto"/>
        <w:ind w:left="0"/>
        <w:contextualSpacing/>
        <w:rPr>
          <w:rFonts w:ascii="Times New Roman" w:eastAsia="Calibri" w:hAnsi="Times New Roman"/>
          <w:szCs w:val="24"/>
        </w:rPr>
      </w:pPr>
      <w:r w:rsidRPr="00186888">
        <w:rPr>
          <w:rFonts w:ascii="Times New Roman" w:eastAsia="Calibri" w:hAnsi="Times New Roman"/>
          <w:szCs w:val="24"/>
        </w:rPr>
        <w:t>The Center has the right to complete background checks and verify information.</w:t>
      </w:r>
    </w:p>
    <w:p w14:paraId="6358C121" w14:textId="5FE78827" w:rsidR="00186888" w:rsidRPr="00186888" w:rsidRDefault="00186888" w:rsidP="00186888">
      <w:pPr>
        <w:widowControl/>
        <w:numPr>
          <w:ilvl w:val="0"/>
          <w:numId w:val="33"/>
        </w:numPr>
        <w:spacing w:line="360" w:lineRule="auto"/>
        <w:ind w:left="0"/>
        <w:contextualSpacing/>
        <w:rPr>
          <w:rFonts w:ascii="Times New Roman" w:eastAsia="Calibri" w:hAnsi="Times New Roman"/>
          <w:szCs w:val="24"/>
        </w:rPr>
      </w:pPr>
      <w:r w:rsidRPr="00186888">
        <w:rPr>
          <w:rFonts w:ascii="Times New Roman" w:eastAsia="Calibri" w:hAnsi="Times New Roman"/>
          <w:szCs w:val="24"/>
        </w:rPr>
        <w:t>The individual(s) signing this document and any Contract awarded to Proposer is authorized to legally bind the Proposer.</w:t>
      </w:r>
    </w:p>
    <w:p w14:paraId="1F41AD07" w14:textId="75356267" w:rsidR="00186888" w:rsidRPr="00186888" w:rsidRDefault="00AE7177" w:rsidP="00186888">
      <w:pPr>
        <w:widowControl/>
        <w:numPr>
          <w:ilvl w:val="0"/>
          <w:numId w:val="33"/>
        </w:numPr>
        <w:spacing w:line="360" w:lineRule="auto"/>
        <w:ind w:left="0"/>
        <w:contextualSpacing/>
        <w:rPr>
          <w:rFonts w:ascii="Times New Roman" w:eastAsia="Calibri" w:hAnsi="Times New Roman"/>
          <w:szCs w:val="24"/>
        </w:rPr>
      </w:pPr>
      <w:r>
        <w:rPr>
          <w:rFonts w:ascii="Times New Roman" w:eastAsia="Calibri" w:hAnsi="Times New Roman"/>
          <w:szCs w:val="24"/>
        </w:rPr>
        <w:t xml:space="preserve">No employee of the Center </w:t>
      </w:r>
      <w:r w:rsidR="00186888" w:rsidRPr="00186888">
        <w:rPr>
          <w:rFonts w:ascii="Times New Roman" w:eastAsia="Calibri" w:hAnsi="Times New Roman"/>
          <w:szCs w:val="24"/>
        </w:rPr>
        <w:t>and no member of the Center’s Board of Trustees will directly or indirectly receive any pecuniary interest from an award of the proposed Contract to Proposer. If the Proposer is unable to make the affirmation, then the Proposer must disclose any knowledge of such interest. See Attachment D.</w:t>
      </w:r>
    </w:p>
    <w:p w14:paraId="1814B59B" w14:textId="70540D9F" w:rsidR="00186888" w:rsidRPr="00186888" w:rsidRDefault="00186888" w:rsidP="00186888">
      <w:pPr>
        <w:widowControl/>
        <w:numPr>
          <w:ilvl w:val="0"/>
          <w:numId w:val="33"/>
        </w:numPr>
        <w:spacing w:line="360" w:lineRule="auto"/>
        <w:ind w:left="0"/>
        <w:contextualSpacing/>
        <w:rPr>
          <w:rFonts w:ascii="Times New Roman" w:eastAsia="Calibri" w:hAnsi="Times New Roman"/>
          <w:szCs w:val="24"/>
        </w:rPr>
      </w:pPr>
      <w:r w:rsidRPr="00186888">
        <w:rPr>
          <w:rFonts w:ascii="Times New Roman" w:eastAsia="Calibri" w:hAnsi="Times New Roman"/>
          <w:szCs w:val="24"/>
        </w:rPr>
        <w:t>Proposer is not currently held in abeyance or barred from the award of a federal or state contract.</w:t>
      </w:r>
    </w:p>
    <w:p w14:paraId="1F58D355" w14:textId="77777777" w:rsidR="00186888" w:rsidRDefault="00186888" w:rsidP="00186888">
      <w:pPr>
        <w:widowControl/>
        <w:numPr>
          <w:ilvl w:val="0"/>
          <w:numId w:val="33"/>
        </w:numPr>
        <w:spacing w:line="360" w:lineRule="auto"/>
        <w:ind w:left="0"/>
        <w:contextualSpacing/>
        <w:rPr>
          <w:rFonts w:ascii="Times New Roman" w:eastAsia="Calibri" w:hAnsi="Times New Roman"/>
          <w:szCs w:val="24"/>
        </w:rPr>
      </w:pPr>
      <w:r w:rsidRPr="00186888">
        <w:rPr>
          <w:rFonts w:ascii="Times New Roman" w:eastAsia="Calibri" w:hAnsi="Times New Roman"/>
          <w:szCs w:val="24"/>
        </w:rPr>
        <w:t>Proposer has not filed for bankruptcy within the past five (5) years.</w:t>
      </w:r>
    </w:p>
    <w:p w14:paraId="28BE97E7" w14:textId="297241F3" w:rsidR="00186888" w:rsidRDefault="00186888" w:rsidP="00186888">
      <w:pPr>
        <w:widowControl/>
        <w:numPr>
          <w:ilvl w:val="0"/>
          <w:numId w:val="33"/>
        </w:numPr>
        <w:spacing w:line="360" w:lineRule="auto"/>
        <w:ind w:left="0"/>
        <w:contextualSpacing/>
        <w:rPr>
          <w:rFonts w:ascii="Times New Roman" w:eastAsia="Calibri" w:hAnsi="Times New Roman"/>
          <w:szCs w:val="24"/>
        </w:rPr>
      </w:pPr>
      <w:r w:rsidRPr="00186888">
        <w:rPr>
          <w:rFonts w:ascii="Times New Roman" w:eastAsia="Calibri" w:hAnsi="Times New Roman"/>
          <w:szCs w:val="24"/>
        </w:rPr>
        <w:t>Proposer is not currently in the process of filing for bankruptcy.</w:t>
      </w:r>
    </w:p>
    <w:p w14:paraId="32D63B3B" w14:textId="77777777" w:rsidR="00186888" w:rsidRDefault="00186888" w:rsidP="00AE7177">
      <w:pPr>
        <w:widowControl/>
        <w:numPr>
          <w:ilvl w:val="0"/>
          <w:numId w:val="33"/>
        </w:numPr>
        <w:spacing w:line="360" w:lineRule="auto"/>
        <w:ind w:left="0"/>
        <w:contextualSpacing/>
        <w:rPr>
          <w:rFonts w:ascii="Times New Roman" w:eastAsia="Calibri" w:hAnsi="Times New Roman"/>
          <w:szCs w:val="24"/>
        </w:rPr>
      </w:pPr>
      <w:r w:rsidRPr="00AE7177">
        <w:rPr>
          <w:rFonts w:ascii="Times New Roman" w:eastAsia="Calibri" w:hAnsi="Times New Roman"/>
          <w:szCs w:val="24"/>
        </w:rPr>
        <w:t>Proposer is not currently delinquent in its payments of any franchise tax or state tax owed to the state of Texas, pursuant to Texas Business Corporation Act, Texas Civil Statutes) Article 2.45.</w:t>
      </w:r>
    </w:p>
    <w:p w14:paraId="075009B9" w14:textId="64CDFE71" w:rsidR="00186888" w:rsidRPr="00AE7177" w:rsidRDefault="00186888" w:rsidP="00AE7177">
      <w:pPr>
        <w:widowControl/>
        <w:numPr>
          <w:ilvl w:val="0"/>
          <w:numId w:val="33"/>
        </w:numPr>
        <w:spacing w:line="360" w:lineRule="auto"/>
        <w:ind w:left="0"/>
        <w:contextualSpacing/>
        <w:rPr>
          <w:rFonts w:ascii="Times New Roman" w:eastAsia="Calibri" w:hAnsi="Times New Roman"/>
          <w:szCs w:val="24"/>
        </w:rPr>
      </w:pPr>
      <w:r w:rsidRPr="00AE7177">
        <w:rPr>
          <w:rFonts w:ascii="Times New Roman" w:eastAsia="Calibri" w:hAnsi="Times New Roman"/>
          <w:szCs w:val="24"/>
        </w:rPr>
        <w:t>Proposer shall disclose whether any of the directors or personnel of Proposer have either been an employee or a trustee of the Center within the past two (2) years preceding the date of submission of the Proposal. If such employment has existed, or a term of office served, the Proposal shall state in writing the nature and time of th</w:t>
      </w:r>
      <w:r w:rsidR="00AE7177">
        <w:rPr>
          <w:rFonts w:ascii="Times New Roman" w:eastAsia="Calibri" w:hAnsi="Times New Roman"/>
          <w:szCs w:val="24"/>
        </w:rPr>
        <w:t>e affiliations as defined. See A</w:t>
      </w:r>
      <w:r w:rsidRPr="00AE7177">
        <w:rPr>
          <w:rFonts w:ascii="Times New Roman" w:eastAsia="Calibri" w:hAnsi="Times New Roman"/>
          <w:szCs w:val="24"/>
        </w:rPr>
        <w:t>ttachment D.</w:t>
      </w:r>
    </w:p>
    <w:p w14:paraId="06FAF9FD" w14:textId="43614AEC" w:rsidR="00186888" w:rsidRPr="00186888" w:rsidRDefault="00186888" w:rsidP="00186888">
      <w:pPr>
        <w:widowControl/>
        <w:numPr>
          <w:ilvl w:val="0"/>
          <w:numId w:val="33"/>
        </w:numPr>
        <w:spacing w:line="360" w:lineRule="auto"/>
        <w:ind w:left="72"/>
        <w:contextualSpacing/>
        <w:rPr>
          <w:rFonts w:ascii="Times New Roman" w:eastAsia="Calibri" w:hAnsi="Times New Roman"/>
          <w:szCs w:val="24"/>
        </w:rPr>
      </w:pPr>
      <w:r w:rsidRPr="00186888">
        <w:rPr>
          <w:rFonts w:ascii="Times New Roman" w:eastAsia="Calibri" w:hAnsi="Times New Roman"/>
          <w:szCs w:val="24"/>
        </w:rPr>
        <w:lastRenderedPageBreak/>
        <w:t>Proposer shall identify in writing any trustee or employee of the Center who has financial interest in Proposer or who is related within the second degree by consanguinity or affinity to a person having such financial interest and the relationship, if applicable. See Attachment D.</w:t>
      </w:r>
    </w:p>
    <w:p w14:paraId="0AD4BB78" w14:textId="0022AC2D" w:rsidR="00186888" w:rsidRPr="00186888" w:rsidRDefault="00186888" w:rsidP="00186888">
      <w:pPr>
        <w:widowControl/>
        <w:numPr>
          <w:ilvl w:val="0"/>
          <w:numId w:val="33"/>
        </w:numPr>
        <w:spacing w:line="360" w:lineRule="auto"/>
        <w:ind w:left="72"/>
        <w:contextualSpacing/>
        <w:rPr>
          <w:rFonts w:ascii="Times New Roman" w:eastAsia="Calibri" w:hAnsi="Times New Roman"/>
          <w:szCs w:val="24"/>
        </w:rPr>
      </w:pPr>
      <w:r w:rsidRPr="00186888">
        <w:rPr>
          <w:rFonts w:ascii="Times New Roman" w:eastAsia="Calibri" w:hAnsi="Times New Roman"/>
          <w:szCs w:val="24"/>
        </w:rPr>
        <w:t>No former employee or officer of the Center directly or indirectly aided or attempted to aid in procurement of Proposer’s service.</w:t>
      </w:r>
    </w:p>
    <w:p w14:paraId="46A41D05" w14:textId="77777777" w:rsidR="00187DBD" w:rsidRDefault="00186888" w:rsidP="00AE7177">
      <w:pPr>
        <w:widowControl/>
        <w:numPr>
          <w:ilvl w:val="0"/>
          <w:numId w:val="33"/>
        </w:numPr>
        <w:spacing w:line="360" w:lineRule="auto"/>
        <w:ind w:left="72"/>
        <w:contextualSpacing/>
        <w:rPr>
          <w:rFonts w:ascii="Times New Roman" w:eastAsia="Calibri" w:hAnsi="Times New Roman"/>
          <w:szCs w:val="24"/>
        </w:rPr>
      </w:pPr>
      <w:r w:rsidRPr="00186888">
        <w:rPr>
          <w:rFonts w:ascii="Times New Roman" w:eastAsia="Calibri" w:hAnsi="Times New Roman"/>
          <w:szCs w:val="24"/>
        </w:rPr>
        <w:t>Proposer shall disclo</w:t>
      </w:r>
      <w:r w:rsidR="00AE7177">
        <w:rPr>
          <w:rFonts w:ascii="Times New Roman" w:eastAsia="Calibri" w:hAnsi="Times New Roman"/>
          <w:szCs w:val="24"/>
        </w:rPr>
        <w:t>se in writing the name of every</w:t>
      </w:r>
      <w:r w:rsidRPr="00186888">
        <w:rPr>
          <w:rFonts w:ascii="Times New Roman" w:eastAsia="Calibri" w:hAnsi="Times New Roman"/>
          <w:szCs w:val="24"/>
        </w:rPr>
        <w:t xml:space="preserve"> Center employee and/or member of the Center’s Board of Trustees with whom Proposer is doing business or has done business during the 365 day period immediately prior to the date on which the Proposer that the natural person executing the Proposal has no knowledge of any key persons with whom Proposer is doing business or has done business during the 365 day period prior to the immediate date on which the Proposal is due. See Attachment D.</w:t>
      </w:r>
    </w:p>
    <w:p w14:paraId="4A8CD1C4" w14:textId="20FA1C97" w:rsidR="00186888" w:rsidRPr="00187DBD" w:rsidRDefault="00186888" w:rsidP="00AE7177">
      <w:pPr>
        <w:widowControl/>
        <w:numPr>
          <w:ilvl w:val="0"/>
          <w:numId w:val="33"/>
        </w:numPr>
        <w:spacing w:line="360" w:lineRule="auto"/>
        <w:ind w:left="72"/>
        <w:contextualSpacing/>
        <w:rPr>
          <w:rFonts w:ascii="Times New Roman" w:eastAsia="Calibri" w:hAnsi="Times New Roman"/>
          <w:szCs w:val="24"/>
        </w:rPr>
      </w:pPr>
      <w:r w:rsidRPr="00187DBD">
        <w:rPr>
          <w:rFonts w:ascii="Times New Roman" w:eastAsia="Calibri" w:hAnsi="Times New Roman"/>
          <w:szCs w:val="24"/>
        </w:rPr>
        <w:t>Under Section 231.006, Family Code, the Proposer/vendor or applicant certifies that the individual or business entity named in this contract, bid, or application is not ineligible to receive the specified grant, loan, or payment and acknowledges that this submission may be rejected or terminated and if applicable, payment may be withheld if this certification is inaccurate. For purposes of the foregoing sentence, “vendor or applicant” shall mean Proposer; contract, bid or application shall mean the Proposal; and “this contract” shall mean any Contract awarded to the Successful Proposer.</w:t>
      </w:r>
    </w:p>
    <w:p w14:paraId="1758382D" w14:textId="77777777" w:rsidR="00186888" w:rsidRPr="00186888" w:rsidRDefault="00186888" w:rsidP="00186888">
      <w:pPr>
        <w:spacing w:line="360" w:lineRule="auto"/>
        <w:rPr>
          <w:rFonts w:ascii="Times New Roman" w:eastAsia="Calibri" w:hAnsi="Times New Roman"/>
          <w:szCs w:val="24"/>
        </w:rPr>
      </w:pPr>
      <w:r w:rsidRPr="00186888">
        <w:rPr>
          <w:rFonts w:ascii="Times New Roman" w:eastAsia="Calibri" w:hAnsi="Times New Roman"/>
          <w:szCs w:val="24"/>
        </w:rPr>
        <w:t>The Organization or Individual named below offers and agrees to furnish all labor, materials, and services offered within the designated time frame for the amount to be agreed upon and upon conclusion of a successful contract.</w:t>
      </w:r>
    </w:p>
    <w:p w14:paraId="15E5A40E" w14:textId="77777777" w:rsidR="00186888" w:rsidRPr="00182534" w:rsidRDefault="00186888" w:rsidP="00186888">
      <w:pPr>
        <w:spacing w:line="360" w:lineRule="auto"/>
        <w:rPr>
          <w:rFonts w:ascii="Tahoma" w:eastAsia="Calibri" w:hAnsi="Tahoma" w:cs="Tahoma"/>
          <w:szCs w:val="24"/>
        </w:rPr>
      </w:pPr>
    </w:p>
    <w:p w14:paraId="25D362E3" w14:textId="77777777" w:rsidR="00186888" w:rsidRPr="00B07F67" w:rsidRDefault="00186888" w:rsidP="00186888">
      <w:pPr>
        <w:spacing w:line="360" w:lineRule="auto"/>
        <w:rPr>
          <w:rFonts w:ascii="Tahoma" w:eastAsia="Calibri" w:hAnsi="Tahoma" w:cs="Tahoma"/>
          <w:szCs w:val="24"/>
        </w:rPr>
      </w:pPr>
      <w:r w:rsidRPr="00B07F67">
        <w:rPr>
          <w:rFonts w:ascii="Tahoma" w:eastAsia="Calibri" w:hAnsi="Tahoma" w:cs="Tahoma"/>
          <w:szCs w:val="24"/>
        </w:rPr>
        <w:t>________________________________</w:t>
      </w:r>
      <w:r w:rsidRPr="00B07F67">
        <w:rPr>
          <w:rFonts w:ascii="Tahoma" w:eastAsia="Calibri" w:hAnsi="Tahoma" w:cs="Tahoma"/>
          <w:szCs w:val="24"/>
        </w:rPr>
        <w:tab/>
      </w:r>
      <w:r w:rsidRPr="00B07F67">
        <w:rPr>
          <w:rFonts w:ascii="Tahoma" w:eastAsia="Calibri" w:hAnsi="Tahoma" w:cs="Tahoma"/>
          <w:szCs w:val="24"/>
        </w:rPr>
        <w:tab/>
        <w:t>___________</w:t>
      </w:r>
      <w:r w:rsidRPr="00182534">
        <w:rPr>
          <w:rFonts w:ascii="Tahoma" w:eastAsia="Calibri" w:hAnsi="Tahoma" w:cs="Tahoma"/>
          <w:szCs w:val="24"/>
          <w:u w:val="single"/>
        </w:rPr>
        <w:tab/>
      </w:r>
      <w:r w:rsidRPr="00182534">
        <w:rPr>
          <w:rFonts w:ascii="Tahoma" w:eastAsia="Calibri" w:hAnsi="Tahoma" w:cs="Tahoma"/>
          <w:szCs w:val="24"/>
          <w:u w:val="single"/>
        </w:rPr>
        <w:tab/>
      </w:r>
      <w:r w:rsidRPr="00182534">
        <w:rPr>
          <w:rFonts w:ascii="Tahoma" w:eastAsia="Calibri" w:hAnsi="Tahoma" w:cs="Tahoma"/>
          <w:szCs w:val="24"/>
          <w:u w:val="single"/>
        </w:rPr>
        <w:tab/>
      </w:r>
      <w:r w:rsidRPr="00182534">
        <w:rPr>
          <w:rFonts w:ascii="Tahoma" w:eastAsia="Calibri" w:hAnsi="Tahoma" w:cs="Tahoma"/>
          <w:szCs w:val="24"/>
        </w:rPr>
        <w:tab/>
      </w:r>
    </w:p>
    <w:p w14:paraId="398561FA" w14:textId="77777777" w:rsidR="00186888" w:rsidRPr="00B07F67" w:rsidRDefault="00186888" w:rsidP="00186888">
      <w:pPr>
        <w:spacing w:line="360" w:lineRule="auto"/>
        <w:rPr>
          <w:rFonts w:ascii="Tahoma" w:eastAsia="Calibri" w:hAnsi="Tahoma" w:cs="Tahoma"/>
          <w:szCs w:val="24"/>
        </w:rPr>
      </w:pPr>
      <w:r w:rsidRPr="00B07F67">
        <w:rPr>
          <w:rFonts w:ascii="Tahoma" w:eastAsia="Calibri" w:hAnsi="Tahoma" w:cs="Tahoma"/>
          <w:sz w:val="22"/>
          <w:szCs w:val="22"/>
        </w:rPr>
        <w:t>Signature of Authorized Representative</w:t>
      </w:r>
      <w:r w:rsidRPr="00B07F67">
        <w:rPr>
          <w:rFonts w:ascii="Tahoma" w:eastAsia="Calibri" w:hAnsi="Tahoma" w:cs="Tahoma"/>
          <w:szCs w:val="24"/>
        </w:rPr>
        <w:tab/>
      </w:r>
      <w:r w:rsidRPr="00B07F67">
        <w:rPr>
          <w:rFonts w:ascii="Tahoma" w:eastAsia="Calibri" w:hAnsi="Tahoma" w:cs="Tahoma"/>
          <w:szCs w:val="24"/>
        </w:rPr>
        <w:tab/>
      </w:r>
      <w:r w:rsidRPr="00B07F67">
        <w:rPr>
          <w:rFonts w:ascii="Tahoma" w:eastAsia="Calibri" w:hAnsi="Tahoma" w:cs="Tahoma"/>
          <w:sz w:val="22"/>
          <w:szCs w:val="22"/>
        </w:rPr>
        <w:t>Date</w:t>
      </w:r>
    </w:p>
    <w:p w14:paraId="4D0C808C" w14:textId="77777777" w:rsidR="00186888" w:rsidRPr="00B07F67" w:rsidRDefault="00186888" w:rsidP="00186888">
      <w:pPr>
        <w:spacing w:line="360" w:lineRule="auto"/>
        <w:rPr>
          <w:rFonts w:ascii="Tahoma" w:eastAsia="Calibri" w:hAnsi="Tahoma" w:cs="Tahoma"/>
          <w:szCs w:val="24"/>
          <w:u w:val="single"/>
        </w:rPr>
      </w:pPr>
      <w:r w:rsidRPr="00B07F67">
        <w:rPr>
          <w:rFonts w:ascii="Tahoma" w:eastAsia="Calibri" w:hAnsi="Tahoma" w:cs="Tahoma"/>
          <w:szCs w:val="24"/>
        </w:rPr>
        <w:t>________________________________</w:t>
      </w:r>
      <w:r w:rsidRPr="00182534">
        <w:rPr>
          <w:rFonts w:ascii="Tahoma" w:eastAsia="Calibri" w:hAnsi="Tahoma" w:cs="Tahoma"/>
          <w:szCs w:val="24"/>
          <w:u w:val="single"/>
        </w:rPr>
        <w:tab/>
      </w:r>
      <w:r w:rsidRPr="00182534">
        <w:rPr>
          <w:rFonts w:ascii="Tahoma" w:eastAsia="Calibri" w:hAnsi="Tahoma" w:cs="Tahoma"/>
          <w:szCs w:val="24"/>
        </w:rPr>
        <w:tab/>
      </w:r>
      <w:r w:rsidRPr="00182534">
        <w:rPr>
          <w:rFonts w:ascii="Tahoma" w:eastAsia="Calibri" w:hAnsi="Tahoma" w:cs="Tahoma"/>
          <w:szCs w:val="24"/>
          <w:u w:val="single"/>
        </w:rPr>
        <w:tab/>
      </w:r>
      <w:r w:rsidRPr="00182534">
        <w:rPr>
          <w:rFonts w:ascii="Tahoma" w:eastAsia="Calibri" w:hAnsi="Tahoma" w:cs="Tahoma"/>
          <w:szCs w:val="24"/>
          <w:u w:val="single"/>
        </w:rPr>
        <w:tab/>
      </w:r>
      <w:r w:rsidRPr="00182534">
        <w:rPr>
          <w:rFonts w:ascii="Tahoma" w:eastAsia="Calibri" w:hAnsi="Tahoma" w:cs="Tahoma"/>
          <w:szCs w:val="24"/>
          <w:u w:val="single"/>
        </w:rPr>
        <w:tab/>
      </w:r>
      <w:r w:rsidRPr="00182534">
        <w:rPr>
          <w:rFonts w:ascii="Tahoma" w:eastAsia="Calibri" w:hAnsi="Tahoma" w:cs="Tahoma"/>
          <w:szCs w:val="24"/>
          <w:u w:val="single"/>
        </w:rPr>
        <w:tab/>
      </w:r>
      <w:r w:rsidRPr="00182534">
        <w:rPr>
          <w:rFonts w:ascii="Tahoma" w:eastAsia="Calibri" w:hAnsi="Tahoma" w:cs="Tahoma"/>
          <w:szCs w:val="24"/>
          <w:u w:val="single"/>
        </w:rPr>
        <w:tab/>
      </w:r>
    </w:p>
    <w:p w14:paraId="73AC54B2" w14:textId="77777777" w:rsidR="00186888" w:rsidRPr="00B07F67" w:rsidRDefault="00186888" w:rsidP="00186888">
      <w:pPr>
        <w:spacing w:line="360" w:lineRule="auto"/>
        <w:rPr>
          <w:rFonts w:ascii="Tahoma" w:eastAsia="Calibri" w:hAnsi="Tahoma" w:cs="Tahoma"/>
          <w:sz w:val="22"/>
          <w:szCs w:val="22"/>
        </w:rPr>
      </w:pPr>
      <w:r w:rsidRPr="00B07F67">
        <w:rPr>
          <w:rFonts w:ascii="Tahoma" w:eastAsia="Calibri" w:hAnsi="Tahoma" w:cs="Tahoma"/>
          <w:sz w:val="22"/>
          <w:szCs w:val="22"/>
        </w:rPr>
        <w:t>Printed Name</w:t>
      </w:r>
      <w:r w:rsidRPr="00182534">
        <w:rPr>
          <w:rFonts w:ascii="Tahoma" w:eastAsia="Calibri" w:hAnsi="Tahoma" w:cs="Tahoma"/>
          <w:sz w:val="22"/>
          <w:szCs w:val="22"/>
        </w:rPr>
        <w:tab/>
      </w:r>
      <w:r w:rsidRPr="00182534">
        <w:rPr>
          <w:rFonts w:ascii="Tahoma" w:eastAsia="Calibri" w:hAnsi="Tahoma" w:cs="Tahoma"/>
          <w:sz w:val="22"/>
          <w:szCs w:val="22"/>
        </w:rPr>
        <w:tab/>
      </w:r>
      <w:r w:rsidRPr="00182534">
        <w:rPr>
          <w:rFonts w:ascii="Tahoma" w:eastAsia="Calibri" w:hAnsi="Tahoma" w:cs="Tahoma"/>
          <w:sz w:val="22"/>
          <w:szCs w:val="22"/>
        </w:rPr>
        <w:tab/>
      </w:r>
      <w:r w:rsidRPr="00182534">
        <w:rPr>
          <w:rFonts w:ascii="Tahoma" w:eastAsia="Calibri" w:hAnsi="Tahoma" w:cs="Tahoma"/>
          <w:sz w:val="22"/>
          <w:szCs w:val="22"/>
        </w:rPr>
        <w:tab/>
      </w:r>
      <w:r w:rsidRPr="00182534">
        <w:rPr>
          <w:rFonts w:ascii="Tahoma" w:eastAsia="Calibri" w:hAnsi="Tahoma" w:cs="Tahoma"/>
          <w:sz w:val="22"/>
          <w:szCs w:val="22"/>
        </w:rPr>
        <w:tab/>
      </w:r>
      <w:r w:rsidRPr="00182534">
        <w:rPr>
          <w:rFonts w:ascii="Tahoma" w:eastAsia="Calibri" w:hAnsi="Tahoma" w:cs="Tahoma"/>
          <w:sz w:val="22"/>
          <w:szCs w:val="22"/>
        </w:rPr>
        <w:tab/>
        <w:t>Title</w:t>
      </w:r>
    </w:p>
    <w:p w14:paraId="353A28B3" w14:textId="77777777" w:rsidR="00186888" w:rsidRDefault="00186888" w:rsidP="00186888">
      <w:pPr>
        <w:spacing w:line="360" w:lineRule="auto"/>
        <w:rPr>
          <w:rFonts w:ascii="Tahoma" w:eastAsia="Calibri" w:hAnsi="Tahoma" w:cs="Tahoma"/>
          <w:szCs w:val="24"/>
          <w:u w:val="single"/>
        </w:rPr>
      </w:pPr>
      <w:r w:rsidRPr="00B07F67">
        <w:rPr>
          <w:rFonts w:ascii="Tahoma" w:eastAsia="Calibri" w:hAnsi="Tahoma" w:cs="Tahoma"/>
          <w:szCs w:val="24"/>
        </w:rPr>
        <w:t>________________________________</w:t>
      </w:r>
      <w:r w:rsidRPr="00182534">
        <w:rPr>
          <w:rFonts w:ascii="Tahoma" w:eastAsia="Calibri" w:hAnsi="Tahoma" w:cs="Tahoma"/>
          <w:szCs w:val="24"/>
          <w:u w:val="single"/>
        </w:rPr>
        <w:tab/>
      </w:r>
    </w:p>
    <w:p w14:paraId="13383492" w14:textId="13FD8790" w:rsidR="005E2617" w:rsidRDefault="00186888" w:rsidP="00186888">
      <w:pPr>
        <w:spacing w:line="360" w:lineRule="auto"/>
        <w:rPr>
          <w:rFonts w:ascii="Tahoma" w:eastAsia="Calibri" w:hAnsi="Tahoma" w:cs="Tahoma"/>
          <w:szCs w:val="24"/>
        </w:rPr>
      </w:pPr>
      <w:r>
        <w:rPr>
          <w:rFonts w:ascii="Tahoma" w:eastAsia="Calibri" w:hAnsi="Tahoma" w:cs="Tahoma"/>
          <w:szCs w:val="24"/>
        </w:rPr>
        <w:t>Company</w:t>
      </w:r>
      <w:r w:rsidRPr="00182534">
        <w:rPr>
          <w:rFonts w:ascii="Tahoma" w:eastAsia="Calibri" w:hAnsi="Tahoma" w:cs="Tahoma"/>
          <w:szCs w:val="24"/>
        </w:rPr>
        <w:tab/>
      </w:r>
    </w:p>
    <w:p w14:paraId="00465890" w14:textId="77777777" w:rsidR="005E2617" w:rsidRDefault="005E2617">
      <w:pPr>
        <w:widowControl/>
        <w:spacing w:after="200" w:line="276" w:lineRule="auto"/>
        <w:rPr>
          <w:rFonts w:ascii="Tahoma" w:eastAsia="Calibri" w:hAnsi="Tahoma" w:cs="Tahoma"/>
          <w:szCs w:val="24"/>
        </w:rPr>
      </w:pPr>
      <w:r>
        <w:rPr>
          <w:rFonts w:ascii="Tahoma" w:eastAsia="Calibri" w:hAnsi="Tahoma" w:cs="Tahoma"/>
          <w:szCs w:val="24"/>
        </w:rPr>
        <w:br w:type="page"/>
      </w:r>
    </w:p>
    <w:p w14:paraId="3842FF7E" w14:textId="7DDBB396" w:rsidR="005E2617" w:rsidRDefault="005E2617" w:rsidP="005E2617">
      <w:pPr>
        <w:spacing w:line="276" w:lineRule="auto"/>
        <w:jc w:val="center"/>
        <w:rPr>
          <w:rFonts w:ascii="Times New Roman" w:eastAsia="Calibri" w:hAnsi="Times New Roman"/>
          <w:b/>
          <w:bCs/>
          <w:sz w:val="28"/>
          <w:szCs w:val="28"/>
        </w:rPr>
      </w:pPr>
      <w:r w:rsidRPr="00FE5A12">
        <w:rPr>
          <w:rFonts w:ascii="Times New Roman" w:eastAsia="Calibri" w:hAnsi="Times New Roman"/>
          <w:b/>
          <w:bCs/>
          <w:sz w:val="28"/>
          <w:szCs w:val="28"/>
        </w:rPr>
        <w:lastRenderedPageBreak/>
        <w:t>ATTACHMENT D:  CONFLICT OF INTEREST QUESTIONNAIRE</w:t>
      </w:r>
    </w:p>
    <w:p w14:paraId="70856C30" w14:textId="77777777" w:rsidR="00FE5A12" w:rsidRPr="00FE5A12" w:rsidRDefault="00FE5A12" w:rsidP="005E2617">
      <w:pPr>
        <w:spacing w:line="276" w:lineRule="auto"/>
        <w:jc w:val="center"/>
        <w:rPr>
          <w:rFonts w:ascii="Times New Roman" w:eastAsia="Calibri" w:hAnsi="Times New Roman"/>
          <w:b/>
          <w:bCs/>
          <w:sz w:val="28"/>
          <w:szCs w:val="28"/>
        </w:rPr>
      </w:pPr>
    </w:p>
    <w:p w14:paraId="6B8795F8" w14:textId="79C4E902" w:rsidR="00FE5A12" w:rsidRDefault="00FE5A12" w:rsidP="00186888">
      <w:pPr>
        <w:spacing w:line="360" w:lineRule="auto"/>
      </w:pPr>
      <w:r>
        <w:rPr>
          <w:rFonts w:ascii="Times New Roman" w:eastAsia="Calibri" w:hAnsi="Times New Roman"/>
          <w:szCs w:val="24"/>
        </w:rPr>
        <w:t xml:space="preserve">Please download the Conflict of Interest Questionnaire (Form CIQ) at this site </w:t>
      </w:r>
      <w:hyperlink r:id="rId14" w:history="1">
        <w:r>
          <w:rPr>
            <w:rStyle w:val="Hyperlink"/>
          </w:rPr>
          <w:t>https://www.ethics.state.tx.us/forms/conflict/</w:t>
        </w:r>
      </w:hyperlink>
    </w:p>
    <w:p w14:paraId="3C333824" w14:textId="697DB999" w:rsidR="00186888" w:rsidRPr="00FE5A12" w:rsidRDefault="00FE5A12" w:rsidP="00186888">
      <w:pPr>
        <w:spacing w:line="360" w:lineRule="auto"/>
        <w:rPr>
          <w:rFonts w:ascii="Times New Roman" w:eastAsia="Calibri" w:hAnsi="Times New Roman"/>
          <w:szCs w:val="24"/>
        </w:rPr>
      </w:pPr>
      <w:proofErr w:type="gramStart"/>
      <w:r>
        <w:rPr>
          <w:rFonts w:ascii="Times New Roman" w:eastAsia="Calibri" w:hAnsi="Times New Roman"/>
          <w:szCs w:val="24"/>
        </w:rPr>
        <w:t>and</w:t>
      </w:r>
      <w:proofErr w:type="gramEnd"/>
      <w:r>
        <w:rPr>
          <w:rFonts w:ascii="Times New Roman" w:eastAsia="Calibri" w:hAnsi="Times New Roman"/>
          <w:szCs w:val="24"/>
        </w:rPr>
        <w:t xml:space="preserve"> attach completed form as Attachment D with your proposal.   </w:t>
      </w:r>
    </w:p>
    <w:p w14:paraId="1454CB8E" w14:textId="65377A5A" w:rsidR="005E2617" w:rsidRPr="00FE5A12" w:rsidRDefault="005E2617" w:rsidP="005E2617">
      <w:pPr>
        <w:spacing w:line="276" w:lineRule="auto"/>
        <w:rPr>
          <w:rFonts w:ascii="Times New Roman" w:eastAsia="Calibri" w:hAnsi="Times New Roman"/>
          <w:b/>
          <w:bCs/>
          <w:szCs w:val="22"/>
        </w:rPr>
      </w:pPr>
      <w:r w:rsidRPr="00FE5A12">
        <w:rPr>
          <w:rFonts w:ascii="Times New Roman" w:eastAsia="Calibri" w:hAnsi="Times New Roman"/>
          <w:b/>
          <w:bCs/>
          <w:szCs w:val="22"/>
        </w:rPr>
        <w:t>A signature is required in Box 7 regardless of any other entry on the form.</w:t>
      </w:r>
    </w:p>
    <w:p w14:paraId="1C5DB3DA" w14:textId="569ADCE5" w:rsidR="005E2617" w:rsidRDefault="005E2617" w:rsidP="005E2617">
      <w:pPr>
        <w:spacing w:line="276" w:lineRule="auto"/>
        <w:rPr>
          <w:rFonts w:ascii="Tahoma" w:eastAsia="Calibri" w:hAnsi="Tahoma" w:cs="Tahoma"/>
          <w:b/>
          <w:bCs/>
          <w:szCs w:val="22"/>
        </w:rPr>
      </w:pPr>
    </w:p>
    <w:p w14:paraId="0E190E44" w14:textId="77777777" w:rsidR="005E2617" w:rsidRDefault="005E2617">
      <w:pPr>
        <w:widowControl/>
        <w:spacing w:after="200" w:line="276" w:lineRule="auto"/>
        <w:rPr>
          <w:rFonts w:ascii="Tahoma" w:eastAsia="Calibri" w:hAnsi="Tahoma" w:cs="Tahoma"/>
          <w:b/>
          <w:bCs/>
          <w:szCs w:val="22"/>
        </w:rPr>
      </w:pPr>
      <w:r>
        <w:rPr>
          <w:rFonts w:ascii="Tahoma" w:eastAsia="Calibri" w:hAnsi="Tahoma" w:cs="Tahoma"/>
          <w:b/>
          <w:bCs/>
          <w:szCs w:val="22"/>
        </w:rPr>
        <w:br w:type="page"/>
      </w:r>
    </w:p>
    <w:p w14:paraId="4BF6BB32" w14:textId="4AD27116" w:rsidR="005E2617" w:rsidRPr="00FE5A12" w:rsidRDefault="005E2617" w:rsidP="005E2617">
      <w:pPr>
        <w:spacing w:line="276" w:lineRule="auto"/>
        <w:jc w:val="center"/>
        <w:rPr>
          <w:rFonts w:ascii="Times New Roman" w:eastAsia="Calibri" w:hAnsi="Times New Roman"/>
          <w:b/>
          <w:bCs/>
          <w:sz w:val="28"/>
          <w:szCs w:val="28"/>
        </w:rPr>
      </w:pPr>
      <w:r w:rsidRPr="00FE5A12">
        <w:rPr>
          <w:rFonts w:ascii="Times New Roman" w:eastAsia="Calibri" w:hAnsi="Times New Roman"/>
          <w:b/>
          <w:bCs/>
          <w:sz w:val="28"/>
          <w:szCs w:val="28"/>
        </w:rPr>
        <w:lastRenderedPageBreak/>
        <w:t>ATTACHMENT E: LOBBYING CERTIFICATION</w:t>
      </w:r>
    </w:p>
    <w:p w14:paraId="537849A0" w14:textId="77777777" w:rsidR="005E2617" w:rsidRPr="00905050" w:rsidRDefault="005E2617" w:rsidP="005E2617">
      <w:pPr>
        <w:spacing w:line="276" w:lineRule="auto"/>
        <w:jc w:val="center"/>
        <w:rPr>
          <w:rFonts w:ascii="Tahoma" w:eastAsia="Calibri" w:hAnsi="Tahoma" w:cs="Tahoma"/>
          <w:b/>
          <w:bCs/>
          <w:szCs w:val="22"/>
        </w:rPr>
      </w:pPr>
    </w:p>
    <w:p w14:paraId="48AD5E82" w14:textId="77777777" w:rsidR="005E2617" w:rsidRPr="00FE5A12" w:rsidRDefault="005E2617" w:rsidP="005E2617">
      <w:pPr>
        <w:spacing w:line="276" w:lineRule="auto"/>
        <w:rPr>
          <w:rFonts w:ascii="Times New Roman" w:eastAsia="Calibri" w:hAnsi="Times New Roman"/>
          <w:szCs w:val="22"/>
        </w:rPr>
      </w:pPr>
      <w:r w:rsidRPr="00FE5A12">
        <w:rPr>
          <w:rFonts w:ascii="Times New Roman" w:eastAsia="Calibri" w:hAnsi="Times New Roman"/>
          <w:szCs w:val="22"/>
        </w:rPr>
        <w:t>The undersigned certifies, to the best of his or her knowledge and belief that:</w:t>
      </w:r>
    </w:p>
    <w:p w14:paraId="3E0F83D5" w14:textId="77777777" w:rsidR="005E2617" w:rsidRPr="00FE5A12" w:rsidRDefault="005E2617" w:rsidP="005E2617">
      <w:pPr>
        <w:widowControl/>
        <w:numPr>
          <w:ilvl w:val="0"/>
          <w:numId w:val="34"/>
        </w:numPr>
        <w:spacing w:line="276" w:lineRule="auto"/>
        <w:contextualSpacing/>
        <w:rPr>
          <w:rFonts w:ascii="Times New Roman" w:eastAsia="Calibri" w:hAnsi="Times New Roman"/>
          <w:szCs w:val="22"/>
        </w:rPr>
      </w:pPr>
      <w:r w:rsidRPr="00FE5A12">
        <w:rPr>
          <w:rFonts w:ascii="Times New Roman" w:eastAsia="Calibri" w:hAnsi="Times New Roman"/>
          <w:szCs w:val="22"/>
        </w:rPr>
        <w:t>No federal appropriated have been paid or will be paid, by or on behalf of the undersigned, to any person for influencing or attempting to influence an officer or an employee of any agency, a member of Congress, an officer or employee of Congress, or an employee of a member of Congress in connection with the awarding of any federal contract, the making of any federal grant, the making of any federal loan, the entering into any cooperative agreement, and the extension, continuation, renewal, amendment, or modification of any federal contract, grant, loan, or cooperative agreement.</w:t>
      </w:r>
    </w:p>
    <w:p w14:paraId="74415DB7" w14:textId="77777777" w:rsidR="005E2617" w:rsidRPr="00FE5A12" w:rsidRDefault="005E2617" w:rsidP="005E2617">
      <w:pPr>
        <w:spacing w:line="276" w:lineRule="auto"/>
        <w:contextualSpacing/>
        <w:rPr>
          <w:rFonts w:ascii="Times New Roman" w:eastAsia="Calibri" w:hAnsi="Times New Roman"/>
          <w:szCs w:val="22"/>
        </w:rPr>
      </w:pPr>
    </w:p>
    <w:p w14:paraId="0AB51F6F" w14:textId="77777777" w:rsidR="005E2617" w:rsidRPr="00FE5A12" w:rsidRDefault="005E2617" w:rsidP="005E2617">
      <w:pPr>
        <w:widowControl/>
        <w:numPr>
          <w:ilvl w:val="0"/>
          <w:numId w:val="34"/>
        </w:numPr>
        <w:spacing w:line="276" w:lineRule="auto"/>
        <w:contextualSpacing/>
        <w:rPr>
          <w:rFonts w:ascii="Times New Roman" w:eastAsia="Calibri" w:hAnsi="Times New Roman"/>
          <w:szCs w:val="22"/>
        </w:rPr>
      </w:pPr>
      <w:r w:rsidRPr="00FE5A12">
        <w:rPr>
          <w:rFonts w:ascii="Times New Roman" w:eastAsia="Calibri" w:hAnsi="Times New Roman"/>
          <w:szCs w:val="22"/>
        </w:rPr>
        <w:t>If any funds other than federal appropriated funds have been paid or will be paid to any person for influencing or attempted to influence an officer or employee of a member of Congress in connection with this federal contract, grant, loan, or cooperative agreement, the undersigned shall complete and submit Standard From LLL, “Disclosure Form to Report Lobbying,” in accordance with its instructions.</w:t>
      </w:r>
    </w:p>
    <w:p w14:paraId="618392CE" w14:textId="77777777" w:rsidR="005E2617" w:rsidRPr="00FE5A12" w:rsidRDefault="005E2617" w:rsidP="005E2617">
      <w:pPr>
        <w:spacing w:line="276" w:lineRule="auto"/>
        <w:contextualSpacing/>
        <w:rPr>
          <w:rFonts w:ascii="Times New Roman" w:eastAsia="Calibri" w:hAnsi="Times New Roman"/>
          <w:szCs w:val="22"/>
        </w:rPr>
      </w:pPr>
    </w:p>
    <w:p w14:paraId="0FA3CC7E" w14:textId="77777777" w:rsidR="005E2617" w:rsidRPr="00FE5A12" w:rsidRDefault="005E2617" w:rsidP="005E2617">
      <w:pPr>
        <w:widowControl/>
        <w:numPr>
          <w:ilvl w:val="0"/>
          <w:numId w:val="34"/>
        </w:numPr>
        <w:spacing w:line="276" w:lineRule="auto"/>
        <w:contextualSpacing/>
        <w:rPr>
          <w:rFonts w:ascii="Times New Roman" w:eastAsia="Calibri" w:hAnsi="Times New Roman"/>
          <w:szCs w:val="22"/>
        </w:rPr>
      </w:pPr>
      <w:r w:rsidRPr="00FE5A12">
        <w:rPr>
          <w:rFonts w:ascii="Times New Roman" w:eastAsia="Calibri" w:hAnsi="Times New Roman"/>
          <w:szCs w:val="22"/>
        </w:rPr>
        <w:t>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w:t>
      </w:r>
    </w:p>
    <w:p w14:paraId="19E8C795" w14:textId="77777777" w:rsidR="005E2617" w:rsidRPr="00FE5A12" w:rsidRDefault="005E2617" w:rsidP="005E2617">
      <w:pPr>
        <w:spacing w:line="276" w:lineRule="auto"/>
        <w:contextualSpacing/>
        <w:rPr>
          <w:rFonts w:ascii="Times New Roman" w:eastAsia="Calibri" w:hAnsi="Times New Roman"/>
          <w:szCs w:val="22"/>
        </w:rPr>
      </w:pPr>
    </w:p>
    <w:p w14:paraId="123D4F63" w14:textId="77777777" w:rsidR="005E2617" w:rsidRPr="00FE5A12" w:rsidRDefault="005E2617" w:rsidP="005E2617">
      <w:pPr>
        <w:spacing w:line="276" w:lineRule="auto"/>
        <w:rPr>
          <w:rFonts w:ascii="Times New Roman" w:eastAsia="Calibri" w:hAnsi="Times New Roman"/>
          <w:b/>
          <w:bCs/>
          <w:szCs w:val="22"/>
        </w:rPr>
      </w:pPr>
      <w:r w:rsidRPr="00FE5A12">
        <w:rPr>
          <w:rFonts w:ascii="Times New Roman" w:eastAsia="Calibri" w:hAnsi="Times New Roman"/>
          <w:b/>
          <w:bCs/>
          <w:szCs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w:t>
      </w:r>
      <w:proofErr w:type="gramStart"/>
      <w:r w:rsidRPr="00FE5A12">
        <w:rPr>
          <w:rFonts w:ascii="Times New Roman" w:eastAsia="Calibri" w:hAnsi="Times New Roman"/>
          <w:b/>
          <w:bCs/>
          <w:szCs w:val="22"/>
        </w:rPr>
        <w:t>U.S</w:t>
      </w:r>
      <w:proofErr w:type="gramEnd"/>
      <w:r w:rsidRPr="00FE5A12">
        <w:rPr>
          <w:rFonts w:ascii="Times New Roman" w:eastAsia="Calibri" w:hAnsi="Times New Roman"/>
          <w:b/>
          <w:bCs/>
          <w:szCs w:val="22"/>
        </w:rPr>
        <w:t>. Code. Any person who fails to file the required certification shall be subject to a civil penalty of not less than $10,000 and not more than $100</w:t>
      </w:r>
      <w:proofErr w:type="gramStart"/>
      <w:r w:rsidRPr="00FE5A12">
        <w:rPr>
          <w:rFonts w:ascii="Times New Roman" w:eastAsia="Calibri" w:hAnsi="Times New Roman"/>
          <w:b/>
          <w:bCs/>
          <w:szCs w:val="22"/>
        </w:rPr>
        <w:t>,00</w:t>
      </w:r>
      <w:proofErr w:type="gramEnd"/>
      <w:r w:rsidRPr="00FE5A12">
        <w:rPr>
          <w:rFonts w:ascii="Times New Roman" w:eastAsia="Calibri" w:hAnsi="Times New Roman"/>
          <w:b/>
          <w:bCs/>
          <w:szCs w:val="22"/>
        </w:rPr>
        <w:t xml:space="preserve"> for each such failure.</w:t>
      </w:r>
    </w:p>
    <w:p w14:paraId="551B3B8A" w14:textId="77777777" w:rsidR="005E2617" w:rsidRPr="00FE5A12" w:rsidRDefault="005E2617" w:rsidP="005E2617">
      <w:pPr>
        <w:spacing w:line="276" w:lineRule="auto"/>
        <w:rPr>
          <w:rFonts w:ascii="Times New Roman" w:eastAsia="Calibri" w:hAnsi="Times New Roman"/>
          <w:b/>
          <w:bCs/>
          <w:szCs w:val="22"/>
        </w:rPr>
      </w:pPr>
    </w:p>
    <w:p w14:paraId="10C80E47" w14:textId="77777777" w:rsidR="005E2617" w:rsidRPr="00FE5A12" w:rsidRDefault="005E2617" w:rsidP="005E2617">
      <w:pPr>
        <w:spacing w:line="276" w:lineRule="auto"/>
        <w:rPr>
          <w:rFonts w:ascii="Times New Roman" w:eastAsia="Calibri" w:hAnsi="Times New Roman"/>
          <w:szCs w:val="22"/>
        </w:rPr>
      </w:pPr>
      <w:r w:rsidRPr="00FE5A12">
        <w:rPr>
          <w:rFonts w:ascii="Times New Roman" w:eastAsia="Calibri" w:hAnsi="Times New Roman"/>
          <w:szCs w:val="22"/>
        </w:rPr>
        <w:t>__________________________________________</w:t>
      </w:r>
      <w:r w:rsidRPr="00FE5A12">
        <w:rPr>
          <w:rFonts w:ascii="Times New Roman" w:eastAsia="Calibri" w:hAnsi="Times New Roman"/>
          <w:szCs w:val="22"/>
        </w:rPr>
        <w:tab/>
      </w:r>
      <w:r w:rsidRPr="00FE5A12">
        <w:rPr>
          <w:rFonts w:ascii="Times New Roman" w:eastAsia="Calibri" w:hAnsi="Times New Roman"/>
          <w:szCs w:val="22"/>
        </w:rPr>
        <w:tab/>
      </w:r>
      <w:r w:rsidRPr="00FE5A12">
        <w:rPr>
          <w:rFonts w:ascii="Times New Roman" w:eastAsia="Calibri" w:hAnsi="Times New Roman"/>
          <w:szCs w:val="22"/>
        </w:rPr>
        <w:tab/>
        <w:t>________________</w:t>
      </w:r>
    </w:p>
    <w:p w14:paraId="65D877E8" w14:textId="77777777" w:rsidR="005E2617" w:rsidRPr="00FE5A12" w:rsidRDefault="005E2617" w:rsidP="005E2617">
      <w:pPr>
        <w:spacing w:line="276" w:lineRule="auto"/>
        <w:rPr>
          <w:rFonts w:ascii="Times New Roman" w:eastAsia="Calibri" w:hAnsi="Times New Roman"/>
          <w:szCs w:val="22"/>
        </w:rPr>
      </w:pPr>
      <w:r w:rsidRPr="00FE5A12">
        <w:rPr>
          <w:rFonts w:ascii="Times New Roman" w:eastAsia="Calibri" w:hAnsi="Times New Roman"/>
          <w:szCs w:val="22"/>
        </w:rPr>
        <w:t>Signature of Authorized Representative</w:t>
      </w:r>
      <w:r w:rsidRPr="00FE5A12">
        <w:rPr>
          <w:rFonts w:ascii="Times New Roman" w:eastAsia="Calibri" w:hAnsi="Times New Roman"/>
          <w:szCs w:val="22"/>
        </w:rPr>
        <w:tab/>
      </w:r>
      <w:r w:rsidRPr="00FE5A12">
        <w:rPr>
          <w:rFonts w:ascii="Times New Roman" w:eastAsia="Calibri" w:hAnsi="Times New Roman"/>
          <w:szCs w:val="22"/>
        </w:rPr>
        <w:tab/>
      </w:r>
      <w:r w:rsidRPr="00FE5A12">
        <w:rPr>
          <w:rFonts w:ascii="Times New Roman" w:eastAsia="Calibri" w:hAnsi="Times New Roman"/>
          <w:szCs w:val="22"/>
        </w:rPr>
        <w:tab/>
      </w:r>
      <w:r w:rsidRPr="00FE5A12">
        <w:rPr>
          <w:rFonts w:ascii="Times New Roman" w:eastAsia="Calibri" w:hAnsi="Times New Roman"/>
          <w:szCs w:val="22"/>
        </w:rPr>
        <w:tab/>
      </w:r>
      <w:r w:rsidRPr="00FE5A12">
        <w:rPr>
          <w:rFonts w:ascii="Times New Roman" w:eastAsia="Calibri" w:hAnsi="Times New Roman"/>
          <w:szCs w:val="22"/>
        </w:rPr>
        <w:tab/>
        <w:t>Date</w:t>
      </w:r>
    </w:p>
    <w:p w14:paraId="3C7CEF60" w14:textId="77777777" w:rsidR="005E2617" w:rsidRPr="00FE5A12" w:rsidRDefault="005E2617" w:rsidP="005E2617">
      <w:pPr>
        <w:spacing w:line="276" w:lineRule="auto"/>
        <w:rPr>
          <w:rFonts w:ascii="Times New Roman" w:eastAsia="Calibri" w:hAnsi="Times New Roman"/>
          <w:szCs w:val="22"/>
        </w:rPr>
      </w:pPr>
      <w:r w:rsidRPr="00FE5A12">
        <w:rPr>
          <w:rFonts w:ascii="Times New Roman" w:eastAsia="Calibri" w:hAnsi="Times New Roman"/>
          <w:szCs w:val="22"/>
        </w:rPr>
        <w:t>__________________________________________</w:t>
      </w:r>
    </w:p>
    <w:p w14:paraId="1FF80587" w14:textId="77777777" w:rsidR="005E2617" w:rsidRPr="00FE5A12" w:rsidRDefault="005E2617" w:rsidP="005E2617">
      <w:pPr>
        <w:spacing w:line="276" w:lineRule="auto"/>
        <w:rPr>
          <w:rFonts w:ascii="Times New Roman" w:eastAsia="Calibri" w:hAnsi="Times New Roman"/>
          <w:szCs w:val="22"/>
        </w:rPr>
      </w:pPr>
      <w:r w:rsidRPr="00FE5A12">
        <w:rPr>
          <w:rFonts w:ascii="Times New Roman" w:eastAsia="Calibri" w:hAnsi="Times New Roman"/>
          <w:szCs w:val="22"/>
        </w:rPr>
        <w:t>Printed Name</w:t>
      </w:r>
    </w:p>
    <w:p w14:paraId="08F8C2BF" w14:textId="77777777" w:rsidR="005E2617" w:rsidRPr="00FE5A12" w:rsidRDefault="005E2617" w:rsidP="005E2617">
      <w:pPr>
        <w:spacing w:line="276" w:lineRule="auto"/>
        <w:rPr>
          <w:rFonts w:ascii="Times New Roman" w:eastAsia="Calibri" w:hAnsi="Times New Roman"/>
          <w:szCs w:val="22"/>
        </w:rPr>
      </w:pPr>
      <w:r w:rsidRPr="00FE5A12">
        <w:rPr>
          <w:rFonts w:ascii="Times New Roman" w:eastAsia="Calibri" w:hAnsi="Times New Roman"/>
          <w:szCs w:val="22"/>
        </w:rPr>
        <w:t>__________________________________________</w:t>
      </w:r>
    </w:p>
    <w:p w14:paraId="4A53BD6D" w14:textId="77777777" w:rsidR="005E2617" w:rsidRPr="00FE5A12" w:rsidRDefault="005E2617" w:rsidP="005E2617">
      <w:pPr>
        <w:spacing w:line="276" w:lineRule="auto"/>
        <w:rPr>
          <w:rFonts w:ascii="Times New Roman" w:eastAsia="Calibri" w:hAnsi="Times New Roman"/>
          <w:szCs w:val="22"/>
        </w:rPr>
      </w:pPr>
      <w:r w:rsidRPr="00FE5A12">
        <w:rPr>
          <w:rFonts w:ascii="Times New Roman" w:eastAsia="Calibri" w:hAnsi="Times New Roman"/>
          <w:szCs w:val="22"/>
        </w:rPr>
        <w:t>Title</w:t>
      </w:r>
    </w:p>
    <w:p w14:paraId="0996E69A" w14:textId="77777777" w:rsidR="005E2617" w:rsidRPr="00FE5A12" w:rsidRDefault="005E2617" w:rsidP="005E2617">
      <w:pPr>
        <w:spacing w:line="276" w:lineRule="auto"/>
        <w:rPr>
          <w:rFonts w:ascii="Times New Roman" w:eastAsia="Calibri" w:hAnsi="Times New Roman"/>
          <w:szCs w:val="22"/>
        </w:rPr>
      </w:pPr>
      <w:r w:rsidRPr="00FE5A12">
        <w:rPr>
          <w:rFonts w:ascii="Times New Roman" w:eastAsia="Calibri" w:hAnsi="Times New Roman"/>
          <w:szCs w:val="22"/>
        </w:rPr>
        <w:t>__________________________________________</w:t>
      </w:r>
    </w:p>
    <w:p w14:paraId="7D1959EA" w14:textId="50760C08" w:rsidR="005E2617" w:rsidRPr="00FE5A12" w:rsidRDefault="005E2617" w:rsidP="005E2617">
      <w:pPr>
        <w:spacing w:line="276" w:lineRule="auto"/>
        <w:rPr>
          <w:rFonts w:ascii="Times New Roman" w:eastAsia="Calibri" w:hAnsi="Times New Roman"/>
          <w:szCs w:val="22"/>
        </w:rPr>
      </w:pPr>
      <w:r w:rsidRPr="00FE5A12">
        <w:rPr>
          <w:rFonts w:ascii="Times New Roman" w:eastAsia="Calibri" w:hAnsi="Times New Roman"/>
          <w:szCs w:val="22"/>
        </w:rPr>
        <w:t>Company</w:t>
      </w:r>
    </w:p>
    <w:p w14:paraId="79329EE5" w14:textId="4D3EE4D0" w:rsidR="00FE5A12" w:rsidRDefault="005E2617" w:rsidP="005E2617">
      <w:pPr>
        <w:widowControl/>
        <w:spacing w:after="200" w:line="360" w:lineRule="auto"/>
        <w:rPr>
          <w:rFonts w:ascii="Tahoma" w:eastAsia="Calibri" w:hAnsi="Tahoma" w:cs="Tahoma"/>
          <w:szCs w:val="22"/>
        </w:rPr>
      </w:pPr>
      <w:r w:rsidRPr="00FE5A12">
        <w:rPr>
          <w:rFonts w:ascii="Times New Roman" w:eastAsia="Calibri" w:hAnsi="Times New Roman"/>
          <w:szCs w:val="22"/>
        </w:rPr>
        <w:br w:type="page"/>
      </w:r>
    </w:p>
    <w:p w14:paraId="7ECB1E43" w14:textId="1C293783" w:rsidR="00FE5A12" w:rsidRPr="00FE5A12" w:rsidRDefault="00FE5A12" w:rsidP="00FE5A12">
      <w:pPr>
        <w:jc w:val="center"/>
        <w:rPr>
          <w:rFonts w:ascii="Times New Roman" w:eastAsia="Calibri" w:hAnsi="Times New Roman"/>
          <w:b/>
          <w:bCs/>
          <w:sz w:val="28"/>
          <w:szCs w:val="28"/>
        </w:rPr>
      </w:pPr>
      <w:r w:rsidRPr="00FE5A12">
        <w:rPr>
          <w:rFonts w:ascii="Times New Roman" w:eastAsia="Calibri" w:hAnsi="Times New Roman"/>
          <w:b/>
          <w:bCs/>
          <w:sz w:val="28"/>
          <w:szCs w:val="28"/>
        </w:rPr>
        <w:lastRenderedPageBreak/>
        <w:t>ATTACHMENT F:  FORM W-9</w:t>
      </w:r>
    </w:p>
    <w:p w14:paraId="5154FAE2" w14:textId="77777777" w:rsidR="00FE5A12" w:rsidRPr="00905050" w:rsidRDefault="00FE5A12" w:rsidP="00FE5A12">
      <w:pPr>
        <w:jc w:val="center"/>
        <w:rPr>
          <w:rFonts w:ascii="Tahoma" w:eastAsia="Calibri" w:hAnsi="Tahoma" w:cs="Tahoma"/>
          <w:b/>
          <w:bCs/>
          <w:szCs w:val="22"/>
        </w:rPr>
      </w:pPr>
    </w:p>
    <w:p w14:paraId="44298465" w14:textId="77777777" w:rsidR="00FE5A12" w:rsidRPr="00FE5A12" w:rsidRDefault="00FE5A12" w:rsidP="00FE5A12">
      <w:pPr>
        <w:rPr>
          <w:rFonts w:ascii="Times New Roman" w:eastAsia="Calibri" w:hAnsi="Times New Roman"/>
          <w:b/>
          <w:bCs/>
          <w:szCs w:val="22"/>
        </w:rPr>
      </w:pPr>
      <w:r w:rsidRPr="00FE5A12">
        <w:rPr>
          <w:rFonts w:ascii="Times New Roman" w:eastAsia="Calibri" w:hAnsi="Times New Roman"/>
          <w:b/>
          <w:bCs/>
          <w:szCs w:val="22"/>
        </w:rPr>
        <w:t>Request for Taxpayer Identification Number and Certification</w:t>
      </w:r>
    </w:p>
    <w:p w14:paraId="07C8FDCC" w14:textId="77777777" w:rsidR="00FE5A12" w:rsidRPr="00FE5A12" w:rsidRDefault="00FE5A12" w:rsidP="00FE5A12">
      <w:pPr>
        <w:rPr>
          <w:rFonts w:ascii="Times New Roman" w:eastAsia="Calibri" w:hAnsi="Times New Roman"/>
          <w:b/>
          <w:bCs/>
          <w:szCs w:val="22"/>
        </w:rPr>
      </w:pPr>
    </w:p>
    <w:p w14:paraId="44BD2C30" w14:textId="77777777" w:rsidR="00FE5A12" w:rsidRPr="00FE5A12" w:rsidRDefault="00FE5A12" w:rsidP="00FE5A12">
      <w:pPr>
        <w:rPr>
          <w:rFonts w:ascii="Times New Roman" w:eastAsia="Calibri" w:hAnsi="Times New Roman"/>
          <w:szCs w:val="22"/>
        </w:rPr>
      </w:pPr>
      <w:r w:rsidRPr="00FE5A12">
        <w:rPr>
          <w:rFonts w:ascii="Times New Roman" w:eastAsia="Calibri" w:hAnsi="Times New Roman"/>
          <w:szCs w:val="22"/>
        </w:rPr>
        <w:t>Vendors are to complete a W-9 Form and submit with Proposal Documents.</w:t>
      </w:r>
    </w:p>
    <w:p w14:paraId="2855064E" w14:textId="77777777" w:rsidR="00FE5A12" w:rsidRPr="00FE5A12" w:rsidRDefault="00FE5A12" w:rsidP="00FE5A12">
      <w:pPr>
        <w:rPr>
          <w:rFonts w:ascii="Times New Roman" w:eastAsia="Calibri" w:hAnsi="Times New Roman"/>
          <w:szCs w:val="22"/>
        </w:rPr>
      </w:pPr>
    </w:p>
    <w:p w14:paraId="60DFA225" w14:textId="7DFC0C65" w:rsidR="00FE5A12" w:rsidRDefault="00FD22B3" w:rsidP="00FE5A12">
      <w:pPr>
        <w:rPr>
          <w:rFonts w:ascii="Times New Roman" w:eastAsia="Calibri" w:hAnsi="Times New Roman"/>
          <w:szCs w:val="22"/>
        </w:rPr>
      </w:pPr>
      <w:hyperlink r:id="rId15" w:history="1">
        <w:r w:rsidR="004929C3" w:rsidRPr="0048345B">
          <w:rPr>
            <w:rStyle w:val="Hyperlink"/>
            <w:rFonts w:ascii="Times New Roman" w:eastAsia="Calibri" w:hAnsi="Times New Roman"/>
            <w:szCs w:val="22"/>
          </w:rPr>
          <w:t>http://www.irs.gov/pub/irs-pdf/fw9.pdf</w:t>
        </w:r>
      </w:hyperlink>
    </w:p>
    <w:p w14:paraId="023AF151" w14:textId="77777777" w:rsidR="004929C3" w:rsidRPr="00FE5A12" w:rsidRDefault="004929C3" w:rsidP="00FE5A12">
      <w:pPr>
        <w:rPr>
          <w:rFonts w:ascii="Times New Roman" w:eastAsia="Calibri" w:hAnsi="Times New Roman"/>
          <w:szCs w:val="22"/>
        </w:rPr>
      </w:pPr>
    </w:p>
    <w:p w14:paraId="7FB87F49" w14:textId="77777777" w:rsidR="00FE5A12" w:rsidRPr="00FE5A12" w:rsidRDefault="00FE5A12" w:rsidP="00FE5A12">
      <w:pPr>
        <w:widowControl/>
        <w:spacing w:after="200" w:line="276" w:lineRule="auto"/>
        <w:rPr>
          <w:rFonts w:ascii="Times New Roman" w:eastAsia="Calibri" w:hAnsi="Times New Roman"/>
          <w:szCs w:val="22"/>
        </w:rPr>
      </w:pPr>
    </w:p>
    <w:p w14:paraId="3E085E2A" w14:textId="77777777" w:rsidR="00FE5A12" w:rsidRDefault="00FE5A12">
      <w:pPr>
        <w:widowControl/>
        <w:spacing w:after="200" w:line="276" w:lineRule="auto"/>
        <w:rPr>
          <w:rFonts w:ascii="Tahoma" w:eastAsia="Calibri" w:hAnsi="Tahoma" w:cs="Tahoma"/>
          <w:szCs w:val="22"/>
        </w:rPr>
      </w:pPr>
      <w:r>
        <w:rPr>
          <w:rFonts w:ascii="Tahoma" w:eastAsia="Calibri" w:hAnsi="Tahoma" w:cs="Tahoma"/>
          <w:szCs w:val="22"/>
        </w:rPr>
        <w:br w:type="page"/>
      </w:r>
    </w:p>
    <w:p w14:paraId="62115283" w14:textId="77777777" w:rsidR="00FE5A12" w:rsidRPr="00A96A7B" w:rsidRDefault="00FE5A12" w:rsidP="00FE5A12">
      <w:pPr>
        <w:autoSpaceDE w:val="0"/>
        <w:autoSpaceDN w:val="0"/>
        <w:adjustRightInd w:val="0"/>
        <w:jc w:val="center"/>
        <w:rPr>
          <w:rFonts w:ascii="Tahoma" w:eastAsiaTheme="minorHAnsi" w:hAnsi="Tahoma" w:cs="Tahoma"/>
          <w:b/>
          <w:bCs/>
          <w:color w:val="000000"/>
          <w:szCs w:val="24"/>
        </w:rPr>
      </w:pPr>
      <w:r w:rsidRPr="00A96A7B">
        <w:rPr>
          <w:rFonts w:ascii="Tahoma" w:eastAsiaTheme="minorHAnsi" w:hAnsi="Tahoma" w:cs="Tahoma"/>
          <w:b/>
          <w:bCs/>
          <w:color w:val="000000"/>
          <w:szCs w:val="24"/>
        </w:rPr>
        <w:lastRenderedPageBreak/>
        <w:t>ATTACHMENT G</w:t>
      </w:r>
    </w:p>
    <w:p w14:paraId="4D9762F3" w14:textId="77777777" w:rsidR="00FE5A12" w:rsidRPr="003364C4" w:rsidRDefault="00FE5A12" w:rsidP="00FE5A12">
      <w:pPr>
        <w:autoSpaceDE w:val="0"/>
        <w:autoSpaceDN w:val="0"/>
        <w:adjustRightInd w:val="0"/>
        <w:jc w:val="center"/>
        <w:rPr>
          <w:rFonts w:ascii="Tahoma" w:eastAsiaTheme="minorHAnsi" w:hAnsi="Tahoma" w:cs="Tahoma"/>
          <w:color w:val="000000"/>
          <w:szCs w:val="24"/>
        </w:rPr>
      </w:pPr>
      <w:r w:rsidRPr="00A96A7B">
        <w:rPr>
          <w:rFonts w:ascii="Tahoma" w:eastAsiaTheme="minorHAnsi" w:hAnsi="Tahoma" w:cs="Tahoma"/>
          <w:b/>
          <w:bCs/>
          <w:color w:val="000000"/>
          <w:szCs w:val="24"/>
        </w:rPr>
        <w:t>MISCELLANEOUS DOCUMENTS</w:t>
      </w:r>
    </w:p>
    <w:p w14:paraId="43BBEBAE" w14:textId="77777777" w:rsidR="00FE5A12" w:rsidRDefault="00FE5A12" w:rsidP="00FE5A12">
      <w:pPr>
        <w:autoSpaceDE w:val="0"/>
        <w:autoSpaceDN w:val="0"/>
        <w:adjustRightInd w:val="0"/>
        <w:spacing w:after="123"/>
        <w:rPr>
          <w:rFonts w:ascii="Calibri" w:eastAsiaTheme="minorHAnsi" w:hAnsi="Calibri" w:cs="Calibri"/>
          <w:color w:val="000000"/>
          <w:sz w:val="22"/>
          <w:szCs w:val="22"/>
        </w:rPr>
      </w:pPr>
    </w:p>
    <w:p w14:paraId="1B4D3F2A" w14:textId="77777777" w:rsidR="00FE5A12" w:rsidRPr="00FE5A12" w:rsidRDefault="00FE5A12" w:rsidP="00FE5A12">
      <w:pPr>
        <w:autoSpaceDE w:val="0"/>
        <w:autoSpaceDN w:val="0"/>
        <w:adjustRightInd w:val="0"/>
        <w:spacing w:after="123"/>
        <w:rPr>
          <w:rFonts w:ascii="Times New Roman" w:eastAsiaTheme="minorHAnsi" w:hAnsi="Times New Roman"/>
          <w:color w:val="000000"/>
          <w:sz w:val="22"/>
          <w:szCs w:val="22"/>
        </w:rPr>
      </w:pPr>
    </w:p>
    <w:p w14:paraId="7D7CF6A3" w14:textId="77777777" w:rsidR="00FE5A12" w:rsidRPr="00FE5A12" w:rsidRDefault="00FE5A12" w:rsidP="00FE5A12">
      <w:pPr>
        <w:autoSpaceDE w:val="0"/>
        <w:autoSpaceDN w:val="0"/>
        <w:adjustRightInd w:val="0"/>
        <w:spacing w:after="123"/>
        <w:rPr>
          <w:rFonts w:ascii="Times New Roman" w:eastAsiaTheme="minorHAnsi" w:hAnsi="Times New Roman"/>
          <w:b/>
          <w:bCs/>
          <w:color w:val="000000"/>
          <w:szCs w:val="24"/>
        </w:rPr>
      </w:pPr>
      <w:r w:rsidRPr="00FE5A12">
        <w:rPr>
          <w:rFonts w:ascii="Times New Roman" w:eastAsiaTheme="minorHAnsi" w:hAnsi="Times New Roman"/>
          <w:color w:val="000000"/>
          <w:szCs w:val="24"/>
        </w:rPr>
        <w:t xml:space="preserve">A. </w:t>
      </w:r>
      <w:r w:rsidRPr="00FE5A12">
        <w:rPr>
          <w:rFonts w:ascii="Times New Roman" w:eastAsiaTheme="minorHAnsi" w:hAnsi="Times New Roman"/>
          <w:color w:val="000000"/>
          <w:szCs w:val="24"/>
        </w:rPr>
        <w:tab/>
      </w:r>
      <w:r w:rsidRPr="00FE5A12">
        <w:rPr>
          <w:rFonts w:ascii="Times New Roman" w:eastAsiaTheme="minorHAnsi" w:hAnsi="Times New Roman"/>
          <w:b/>
          <w:bCs/>
          <w:color w:val="000000"/>
          <w:szCs w:val="24"/>
        </w:rPr>
        <w:t xml:space="preserve">Financial Information </w:t>
      </w:r>
    </w:p>
    <w:p w14:paraId="0DE1F874" w14:textId="489B42AB" w:rsidR="008063AF" w:rsidRPr="008063AF" w:rsidRDefault="00FE5A12" w:rsidP="008063AF">
      <w:pPr>
        <w:pStyle w:val="ListParagraph"/>
        <w:numPr>
          <w:ilvl w:val="1"/>
          <w:numId w:val="44"/>
        </w:numPr>
        <w:autoSpaceDE w:val="0"/>
        <w:autoSpaceDN w:val="0"/>
        <w:adjustRightInd w:val="0"/>
        <w:spacing w:after="123"/>
        <w:ind w:hanging="720"/>
        <w:rPr>
          <w:rFonts w:eastAsiaTheme="minorHAnsi"/>
          <w:color w:val="000000"/>
        </w:rPr>
      </w:pPr>
      <w:r w:rsidRPr="008063AF">
        <w:rPr>
          <w:rFonts w:eastAsiaTheme="minorHAnsi"/>
          <w:color w:val="000000"/>
        </w:rPr>
        <w:t>Provide a copy of a Certified External Audit report for the past three (3) years</w:t>
      </w:r>
    </w:p>
    <w:p w14:paraId="558AFD0D" w14:textId="2BA3DE7E" w:rsidR="00FE5A12" w:rsidRPr="008063AF" w:rsidRDefault="00FE5A12" w:rsidP="008063AF">
      <w:pPr>
        <w:pStyle w:val="ListParagraph"/>
        <w:numPr>
          <w:ilvl w:val="0"/>
          <w:numId w:val="44"/>
        </w:numPr>
        <w:autoSpaceDE w:val="0"/>
        <w:autoSpaceDN w:val="0"/>
        <w:adjustRightInd w:val="0"/>
        <w:spacing w:after="123"/>
        <w:ind w:firstLine="0"/>
        <w:rPr>
          <w:rFonts w:eastAsiaTheme="minorHAnsi"/>
          <w:color w:val="000000"/>
        </w:rPr>
      </w:pPr>
      <w:r w:rsidRPr="008063AF">
        <w:rPr>
          <w:rFonts w:eastAsiaTheme="minorHAnsi"/>
          <w:color w:val="000000"/>
        </w:rPr>
        <w:t xml:space="preserve">Provide a copy of the most recent Tax Statement (IRS Form 1120, Form 990 as </w:t>
      </w:r>
      <w:r w:rsidR="008063AF">
        <w:rPr>
          <w:rFonts w:eastAsiaTheme="minorHAnsi"/>
          <w:color w:val="000000"/>
        </w:rPr>
        <w:tab/>
      </w:r>
      <w:r w:rsidRPr="008063AF">
        <w:rPr>
          <w:rFonts w:eastAsiaTheme="minorHAnsi"/>
          <w:color w:val="000000"/>
        </w:rPr>
        <w:t xml:space="preserve">applicable). </w:t>
      </w:r>
    </w:p>
    <w:p w14:paraId="501ACCB7" w14:textId="6E283E0C" w:rsidR="00FE5A12" w:rsidRPr="008063AF" w:rsidRDefault="00FE5A12" w:rsidP="008063AF">
      <w:pPr>
        <w:pStyle w:val="ListParagraph"/>
        <w:numPr>
          <w:ilvl w:val="0"/>
          <w:numId w:val="44"/>
        </w:numPr>
        <w:autoSpaceDE w:val="0"/>
        <w:autoSpaceDN w:val="0"/>
        <w:adjustRightInd w:val="0"/>
        <w:spacing w:after="123"/>
        <w:ind w:firstLine="0"/>
        <w:rPr>
          <w:rFonts w:eastAsiaTheme="minorHAnsi"/>
          <w:color w:val="000000"/>
        </w:rPr>
      </w:pPr>
      <w:r w:rsidRPr="008063AF">
        <w:rPr>
          <w:rFonts w:eastAsiaTheme="minorHAnsi"/>
          <w:color w:val="000000"/>
        </w:rPr>
        <w:t xml:space="preserve">Submit the most current Annual Report available. </w:t>
      </w:r>
    </w:p>
    <w:p w14:paraId="25581612" w14:textId="77777777" w:rsidR="00FE5A12" w:rsidRPr="00FE5A12" w:rsidRDefault="00FE5A12" w:rsidP="00FE5A12">
      <w:pPr>
        <w:autoSpaceDE w:val="0"/>
        <w:autoSpaceDN w:val="0"/>
        <w:adjustRightInd w:val="0"/>
        <w:spacing w:after="125"/>
        <w:rPr>
          <w:rFonts w:ascii="Times New Roman" w:eastAsiaTheme="minorHAnsi" w:hAnsi="Times New Roman"/>
          <w:b/>
          <w:bCs/>
          <w:color w:val="000000"/>
          <w:szCs w:val="24"/>
        </w:rPr>
      </w:pPr>
      <w:r w:rsidRPr="00FE5A12">
        <w:rPr>
          <w:rFonts w:ascii="Times New Roman" w:eastAsiaTheme="minorHAnsi" w:hAnsi="Times New Roman"/>
          <w:color w:val="000000"/>
          <w:szCs w:val="24"/>
        </w:rPr>
        <w:t xml:space="preserve">B. </w:t>
      </w:r>
      <w:r w:rsidRPr="00FE5A12">
        <w:rPr>
          <w:rFonts w:ascii="Times New Roman" w:eastAsiaTheme="minorHAnsi" w:hAnsi="Times New Roman"/>
          <w:color w:val="000000"/>
          <w:szCs w:val="24"/>
        </w:rPr>
        <w:tab/>
      </w:r>
      <w:r w:rsidRPr="00FE5A12">
        <w:rPr>
          <w:rFonts w:ascii="Times New Roman" w:eastAsiaTheme="minorHAnsi" w:hAnsi="Times New Roman"/>
          <w:b/>
          <w:bCs/>
          <w:color w:val="000000"/>
          <w:szCs w:val="24"/>
        </w:rPr>
        <w:t xml:space="preserve">Insurance </w:t>
      </w:r>
    </w:p>
    <w:p w14:paraId="3F536E48" w14:textId="16B9480E" w:rsidR="00FE5A12" w:rsidRPr="00FE5A12" w:rsidRDefault="00FE5A12" w:rsidP="00FE5A12">
      <w:pPr>
        <w:autoSpaceDE w:val="0"/>
        <w:autoSpaceDN w:val="0"/>
        <w:adjustRightInd w:val="0"/>
        <w:spacing w:after="125"/>
        <w:ind w:left="540"/>
        <w:rPr>
          <w:rFonts w:ascii="Times New Roman" w:eastAsiaTheme="minorHAnsi" w:hAnsi="Times New Roman"/>
          <w:color w:val="000000"/>
          <w:szCs w:val="24"/>
        </w:rPr>
      </w:pPr>
      <w:r w:rsidRPr="00FE5A12">
        <w:rPr>
          <w:rFonts w:ascii="Times New Roman" w:eastAsiaTheme="minorHAnsi" w:hAnsi="Times New Roman"/>
          <w:color w:val="000000"/>
          <w:szCs w:val="24"/>
        </w:rPr>
        <w:t xml:space="preserve"> </w:t>
      </w:r>
      <w:r w:rsidRPr="00FE5A12">
        <w:rPr>
          <w:rFonts w:ascii="Times New Roman" w:eastAsiaTheme="minorHAnsi" w:hAnsi="Times New Roman"/>
          <w:color w:val="000000"/>
          <w:szCs w:val="24"/>
        </w:rPr>
        <w:tab/>
        <w:t xml:space="preserve">Provide a Certificate of Insurance secured and maintained with an insurance company, or </w:t>
      </w:r>
      <w:r>
        <w:rPr>
          <w:rFonts w:ascii="Times New Roman" w:eastAsiaTheme="minorHAnsi" w:hAnsi="Times New Roman"/>
          <w:color w:val="000000"/>
          <w:szCs w:val="24"/>
        </w:rPr>
        <w:t xml:space="preserve">  </w:t>
      </w:r>
      <w:r w:rsidR="00163F89">
        <w:rPr>
          <w:rFonts w:ascii="Times New Roman" w:eastAsiaTheme="minorHAnsi" w:hAnsi="Times New Roman"/>
          <w:color w:val="000000"/>
          <w:szCs w:val="24"/>
        </w:rPr>
        <w:tab/>
      </w:r>
      <w:r w:rsidR="00C96288">
        <w:rPr>
          <w:rFonts w:ascii="Times New Roman" w:eastAsiaTheme="minorHAnsi" w:hAnsi="Times New Roman"/>
          <w:color w:val="000000"/>
          <w:szCs w:val="24"/>
        </w:rPr>
        <w:tab/>
      </w:r>
      <w:r w:rsidR="00C96288">
        <w:rPr>
          <w:rFonts w:ascii="Times New Roman" w:eastAsiaTheme="minorHAnsi" w:hAnsi="Times New Roman"/>
          <w:color w:val="000000"/>
          <w:szCs w:val="24"/>
        </w:rPr>
        <w:tab/>
      </w:r>
      <w:r w:rsidRPr="00FE5A12">
        <w:rPr>
          <w:rFonts w:ascii="Times New Roman" w:eastAsiaTheme="minorHAnsi" w:hAnsi="Times New Roman"/>
          <w:color w:val="000000"/>
          <w:szCs w:val="24"/>
        </w:rPr>
        <w:t xml:space="preserve">companies, licensed to do business in Texas for the following coverage in the following </w:t>
      </w:r>
      <w:r w:rsidR="00C96288">
        <w:rPr>
          <w:rFonts w:ascii="Times New Roman" w:eastAsiaTheme="minorHAnsi" w:hAnsi="Times New Roman"/>
          <w:color w:val="000000"/>
          <w:szCs w:val="24"/>
        </w:rPr>
        <w:tab/>
      </w:r>
      <w:r w:rsidR="00C96288">
        <w:rPr>
          <w:rFonts w:ascii="Times New Roman" w:eastAsiaTheme="minorHAnsi" w:hAnsi="Times New Roman"/>
          <w:color w:val="000000"/>
          <w:szCs w:val="24"/>
        </w:rPr>
        <w:tab/>
      </w:r>
      <w:r w:rsidR="00C96288">
        <w:rPr>
          <w:rFonts w:ascii="Times New Roman" w:eastAsiaTheme="minorHAnsi" w:hAnsi="Times New Roman"/>
          <w:color w:val="000000"/>
          <w:szCs w:val="24"/>
        </w:rPr>
        <w:tab/>
      </w:r>
      <w:r w:rsidR="00C96288">
        <w:rPr>
          <w:rFonts w:ascii="Times New Roman" w:eastAsiaTheme="minorHAnsi" w:hAnsi="Times New Roman"/>
          <w:color w:val="000000"/>
          <w:szCs w:val="24"/>
        </w:rPr>
        <w:tab/>
      </w:r>
      <w:r w:rsidRPr="00FE5A12">
        <w:rPr>
          <w:rFonts w:ascii="Times New Roman" w:eastAsiaTheme="minorHAnsi" w:hAnsi="Times New Roman"/>
          <w:color w:val="000000"/>
          <w:szCs w:val="24"/>
        </w:rPr>
        <w:t xml:space="preserve">amounts: </w:t>
      </w:r>
    </w:p>
    <w:p w14:paraId="7EBA8D67" w14:textId="49746EB5" w:rsidR="00FE5A12" w:rsidRPr="00FE5A12" w:rsidRDefault="00FE5A12" w:rsidP="008063AF">
      <w:pPr>
        <w:autoSpaceDE w:val="0"/>
        <w:autoSpaceDN w:val="0"/>
        <w:adjustRightInd w:val="0"/>
        <w:spacing w:after="125"/>
        <w:ind w:left="1080" w:hanging="180"/>
        <w:rPr>
          <w:rFonts w:ascii="Times New Roman" w:eastAsiaTheme="minorHAnsi" w:hAnsi="Times New Roman"/>
          <w:color w:val="000000"/>
          <w:szCs w:val="24"/>
        </w:rPr>
      </w:pPr>
      <w:r w:rsidRPr="00FE5A12">
        <w:rPr>
          <w:rFonts w:ascii="Times New Roman" w:eastAsiaTheme="minorHAnsi" w:hAnsi="Times New Roman"/>
          <w:color w:val="000000"/>
          <w:szCs w:val="24"/>
        </w:rPr>
        <w:tab/>
      </w:r>
      <w:r w:rsidRPr="00FE5A12">
        <w:rPr>
          <w:rFonts w:ascii="Times New Roman" w:eastAsiaTheme="minorHAnsi" w:hAnsi="Times New Roman"/>
          <w:color w:val="000000"/>
          <w:szCs w:val="24"/>
        </w:rPr>
        <w:tab/>
      </w:r>
      <w:r w:rsidR="008063AF">
        <w:rPr>
          <w:rFonts w:ascii="Times New Roman" w:eastAsiaTheme="minorHAnsi" w:hAnsi="Times New Roman"/>
          <w:color w:val="000000"/>
          <w:szCs w:val="24"/>
        </w:rPr>
        <w:t>1</w:t>
      </w:r>
      <w:r w:rsidRPr="00FE5A12">
        <w:rPr>
          <w:rFonts w:ascii="Times New Roman" w:eastAsiaTheme="minorHAnsi" w:hAnsi="Times New Roman"/>
          <w:color w:val="000000"/>
          <w:szCs w:val="24"/>
        </w:rPr>
        <w:t xml:space="preserve">. </w:t>
      </w:r>
      <w:r w:rsidRPr="00FE5A12">
        <w:rPr>
          <w:rFonts w:ascii="Times New Roman" w:eastAsiaTheme="minorHAnsi" w:hAnsi="Times New Roman"/>
          <w:color w:val="000000"/>
          <w:szCs w:val="24"/>
        </w:rPr>
        <w:tab/>
        <w:t>Comprehensive general liability, professional liability, and employee misconduct</w:t>
      </w:r>
      <w:r>
        <w:rPr>
          <w:rFonts w:ascii="Times New Roman" w:eastAsiaTheme="minorHAnsi" w:hAnsi="Times New Roman"/>
          <w:color w:val="000000"/>
          <w:szCs w:val="24"/>
        </w:rPr>
        <w:t xml:space="preserve"> </w:t>
      </w:r>
      <w:r>
        <w:rPr>
          <w:rFonts w:ascii="Times New Roman" w:eastAsiaTheme="minorHAnsi" w:hAnsi="Times New Roman"/>
          <w:color w:val="000000"/>
          <w:szCs w:val="24"/>
        </w:rPr>
        <w:tab/>
      </w:r>
      <w:r w:rsidR="004929C3">
        <w:rPr>
          <w:rFonts w:ascii="Times New Roman" w:eastAsiaTheme="minorHAnsi" w:hAnsi="Times New Roman"/>
          <w:color w:val="000000"/>
          <w:szCs w:val="24"/>
        </w:rPr>
        <w:tab/>
      </w:r>
      <w:r>
        <w:rPr>
          <w:rFonts w:ascii="Times New Roman" w:eastAsiaTheme="minorHAnsi" w:hAnsi="Times New Roman"/>
          <w:color w:val="000000"/>
          <w:szCs w:val="24"/>
        </w:rPr>
        <w:t>i</w:t>
      </w:r>
      <w:r w:rsidRPr="00FE5A12">
        <w:rPr>
          <w:rFonts w:ascii="Times New Roman" w:eastAsiaTheme="minorHAnsi" w:hAnsi="Times New Roman"/>
          <w:color w:val="000000"/>
          <w:szCs w:val="24"/>
        </w:rPr>
        <w:t xml:space="preserve">nsurance with limits of at least five million </w:t>
      </w:r>
      <w:r w:rsidRPr="00FE5A12">
        <w:rPr>
          <w:rFonts w:ascii="Times New Roman" w:eastAsiaTheme="minorHAnsi" w:hAnsi="Times New Roman"/>
          <w:color w:val="000000"/>
          <w:szCs w:val="24"/>
        </w:rPr>
        <w:tab/>
        <w:t xml:space="preserve">dollars ($5,000,000) per occurrence, ten million </w:t>
      </w:r>
      <w:r>
        <w:rPr>
          <w:rFonts w:ascii="Times New Roman" w:eastAsiaTheme="minorHAnsi" w:hAnsi="Times New Roman"/>
          <w:color w:val="000000"/>
          <w:szCs w:val="24"/>
        </w:rPr>
        <w:tab/>
      </w:r>
      <w:r w:rsidRPr="00FE5A12">
        <w:rPr>
          <w:rFonts w:ascii="Times New Roman" w:eastAsiaTheme="minorHAnsi" w:hAnsi="Times New Roman"/>
          <w:color w:val="000000"/>
          <w:szCs w:val="24"/>
        </w:rPr>
        <w:t xml:space="preserve">dollars </w:t>
      </w:r>
      <w:r>
        <w:rPr>
          <w:rFonts w:ascii="Times New Roman" w:eastAsiaTheme="minorHAnsi" w:hAnsi="Times New Roman"/>
          <w:color w:val="000000"/>
          <w:szCs w:val="24"/>
        </w:rPr>
        <w:t>($</w:t>
      </w:r>
      <w:r w:rsidRPr="00FE5A12">
        <w:rPr>
          <w:rFonts w:ascii="Times New Roman" w:eastAsiaTheme="minorHAnsi" w:hAnsi="Times New Roman"/>
          <w:color w:val="000000"/>
          <w:szCs w:val="24"/>
        </w:rPr>
        <w:t xml:space="preserve">10,000,000) aggregate. </w:t>
      </w:r>
    </w:p>
    <w:p w14:paraId="55CFB309" w14:textId="2BA30E99" w:rsidR="00FE5A12" w:rsidRPr="00FE5A12" w:rsidRDefault="00FE5A12" w:rsidP="00FE5A12">
      <w:pPr>
        <w:autoSpaceDE w:val="0"/>
        <w:autoSpaceDN w:val="0"/>
        <w:adjustRightInd w:val="0"/>
        <w:spacing w:after="125"/>
        <w:rPr>
          <w:rFonts w:ascii="Times New Roman" w:eastAsiaTheme="minorHAnsi" w:hAnsi="Times New Roman"/>
          <w:color w:val="000000"/>
          <w:szCs w:val="24"/>
        </w:rPr>
      </w:pPr>
      <w:r w:rsidRPr="00FE5A12">
        <w:rPr>
          <w:rFonts w:ascii="Times New Roman" w:eastAsiaTheme="minorHAnsi" w:hAnsi="Times New Roman"/>
          <w:color w:val="000000"/>
          <w:szCs w:val="24"/>
        </w:rPr>
        <w:tab/>
      </w:r>
      <w:r w:rsidRPr="00FE5A12">
        <w:rPr>
          <w:rFonts w:ascii="Times New Roman" w:eastAsiaTheme="minorHAnsi" w:hAnsi="Times New Roman"/>
          <w:color w:val="000000"/>
          <w:szCs w:val="24"/>
        </w:rPr>
        <w:tab/>
      </w:r>
      <w:r w:rsidR="008063AF">
        <w:rPr>
          <w:rFonts w:ascii="Times New Roman" w:eastAsiaTheme="minorHAnsi" w:hAnsi="Times New Roman"/>
          <w:color w:val="000000"/>
          <w:szCs w:val="24"/>
        </w:rPr>
        <w:t>2</w:t>
      </w:r>
      <w:r w:rsidRPr="00FE5A12">
        <w:rPr>
          <w:rFonts w:ascii="Times New Roman" w:eastAsiaTheme="minorHAnsi" w:hAnsi="Times New Roman"/>
          <w:color w:val="000000"/>
          <w:szCs w:val="24"/>
        </w:rPr>
        <w:t xml:space="preserve">. </w:t>
      </w:r>
      <w:r w:rsidRPr="00FE5A12">
        <w:rPr>
          <w:rFonts w:ascii="Times New Roman" w:eastAsiaTheme="minorHAnsi" w:hAnsi="Times New Roman"/>
          <w:color w:val="000000"/>
          <w:szCs w:val="24"/>
        </w:rPr>
        <w:tab/>
        <w:t xml:space="preserve">Sufficient coverage to meet the requirement of State law for Workers' Compensation on </w:t>
      </w:r>
      <w:r w:rsidR="00163F89">
        <w:rPr>
          <w:rFonts w:ascii="Times New Roman" w:eastAsiaTheme="minorHAnsi" w:hAnsi="Times New Roman"/>
          <w:color w:val="000000"/>
          <w:szCs w:val="24"/>
        </w:rPr>
        <w:tab/>
      </w:r>
      <w:r w:rsidR="00163F89">
        <w:rPr>
          <w:rFonts w:ascii="Times New Roman" w:eastAsiaTheme="minorHAnsi" w:hAnsi="Times New Roman"/>
          <w:color w:val="000000"/>
          <w:szCs w:val="24"/>
        </w:rPr>
        <w:tab/>
      </w:r>
      <w:r w:rsidR="00163F89">
        <w:rPr>
          <w:rFonts w:ascii="Times New Roman" w:eastAsiaTheme="minorHAnsi" w:hAnsi="Times New Roman"/>
          <w:color w:val="000000"/>
          <w:szCs w:val="24"/>
        </w:rPr>
        <w:tab/>
      </w:r>
      <w:r w:rsidRPr="00FE5A12">
        <w:rPr>
          <w:rFonts w:ascii="Times New Roman" w:eastAsiaTheme="minorHAnsi" w:hAnsi="Times New Roman"/>
          <w:color w:val="000000"/>
          <w:szCs w:val="24"/>
        </w:rPr>
        <w:t xml:space="preserve">its employees providing services under this Contract.  Workers’ Compensation policies shall also </w:t>
      </w:r>
      <w:r w:rsidR="00163F89">
        <w:rPr>
          <w:rFonts w:ascii="Times New Roman" w:eastAsiaTheme="minorHAnsi" w:hAnsi="Times New Roman"/>
          <w:color w:val="000000"/>
          <w:szCs w:val="24"/>
        </w:rPr>
        <w:tab/>
      </w:r>
      <w:r w:rsidR="00163F89">
        <w:rPr>
          <w:rFonts w:ascii="Times New Roman" w:eastAsiaTheme="minorHAnsi" w:hAnsi="Times New Roman"/>
          <w:color w:val="000000"/>
          <w:szCs w:val="24"/>
        </w:rPr>
        <w:tab/>
      </w:r>
      <w:r w:rsidRPr="00FE5A12">
        <w:rPr>
          <w:rFonts w:ascii="Times New Roman" w:eastAsiaTheme="minorHAnsi" w:hAnsi="Times New Roman"/>
          <w:color w:val="000000"/>
          <w:szCs w:val="24"/>
        </w:rPr>
        <w:t xml:space="preserve">include a waiver of subrogation in favor of </w:t>
      </w:r>
      <w:r w:rsidR="00163F89">
        <w:rPr>
          <w:rFonts w:ascii="Times New Roman" w:eastAsiaTheme="minorHAnsi" w:hAnsi="Times New Roman"/>
          <w:color w:val="000000"/>
          <w:szCs w:val="24"/>
        </w:rPr>
        <w:t>the Center</w:t>
      </w:r>
      <w:r w:rsidRPr="00FE5A12">
        <w:rPr>
          <w:rFonts w:ascii="Times New Roman" w:eastAsiaTheme="minorHAnsi" w:hAnsi="Times New Roman"/>
          <w:color w:val="000000"/>
          <w:szCs w:val="24"/>
        </w:rPr>
        <w:t xml:space="preserve">. </w:t>
      </w:r>
    </w:p>
    <w:p w14:paraId="1C143B9C" w14:textId="5C477250" w:rsidR="00FE5A12" w:rsidRPr="00FE5A12" w:rsidRDefault="00FE5A12" w:rsidP="00FE5A12">
      <w:pPr>
        <w:autoSpaceDE w:val="0"/>
        <w:autoSpaceDN w:val="0"/>
        <w:adjustRightInd w:val="0"/>
        <w:spacing w:after="125"/>
        <w:rPr>
          <w:rFonts w:ascii="Times New Roman" w:eastAsiaTheme="minorHAnsi" w:hAnsi="Times New Roman"/>
          <w:color w:val="000000"/>
          <w:szCs w:val="24"/>
        </w:rPr>
      </w:pPr>
      <w:r w:rsidRPr="00FE5A12">
        <w:rPr>
          <w:rFonts w:ascii="Times New Roman" w:eastAsiaTheme="minorHAnsi" w:hAnsi="Times New Roman"/>
          <w:color w:val="000000"/>
          <w:szCs w:val="24"/>
        </w:rPr>
        <w:tab/>
      </w:r>
      <w:r w:rsidRPr="00FE5A12">
        <w:rPr>
          <w:rFonts w:ascii="Times New Roman" w:eastAsiaTheme="minorHAnsi" w:hAnsi="Times New Roman"/>
          <w:color w:val="000000"/>
          <w:szCs w:val="24"/>
        </w:rPr>
        <w:tab/>
      </w:r>
      <w:r w:rsidR="008063AF">
        <w:rPr>
          <w:rFonts w:ascii="Times New Roman" w:eastAsiaTheme="minorHAnsi" w:hAnsi="Times New Roman"/>
          <w:color w:val="000000"/>
          <w:szCs w:val="24"/>
        </w:rPr>
        <w:t>3</w:t>
      </w:r>
      <w:r w:rsidRPr="00FE5A12">
        <w:rPr>
          <w:rFonts w:ascii="Times New Roman" w:eastAsiaTheme="minorHAnsi" w:hAnsi="Times New Roman"/>
          <w:color w:val="000000"/>
          <w:szCs w:val="24"/>
        </w:rPr>
        <w:t xml:space="preserve">. </w:t>
      </w:r>
      <w:r w:rsidRPr="00FE5A12">
        <w:rPr>
          <w:rFonts w:ascii="Times New Roman" w:eastAsiaTheme="minorHAnsi" w:hAnsi="Times New Roman"/>
          <w:color w:val="000000"/>
          <w:szCs w:val="24"/>
        </w:rPr>
        <w:tab/>
        <w:t xml:space="preserve">Cyber and Errors and Omissions Liability insurance. Proposer must have a limit of five </w:t>
      </w:r>
      <w:r w:rsidR="00163F89">
        <w:rPr>
          <w:rFonts w:ascii="Times New Roman" w:eastAsiaTheme="minorHAnsi" w:hAnsi="Times New Roman"/>
          <w:color w:val="000000"/>
          <w:szCs w:val="24"/>
        </w:rPr>
        <w:tab/>
      </w:r>
      <w:r w:rsidR="00163F89">
        <w:rPr>
          <w:rFonts w:ascii="Times New Roman" w:eastAsiaTheme="minorHAnsi" w:hAnsi="Times New Roman"/>
          <w:color w:val="000000"/>
          <w:szCs w:val="24"/>
        </w:rPr>
        <w:tab/>
      </w:r>
      <w:r w:rsidR="00163F89">
        <w:rPr>
          <w:rFonts w:ascii="Times New Roman" w:eastAsiaTheme="minorHAnsi" w:hAnsi="Times New Roman"/>
          <w:color w:val="000000"/>
          <w:szCs w:val="24"/>
        </w:rPr>
        <w:tab/>
      </w:r>
      <w:r w:rsidRPr="00FE5A12">
        <w:rPr>
          <w:rFonts w:ascii="Times New Roman" w:eastAsiaTheme="minorHAnsi" w:hAnsi="Times New Roman"/>
          <w:color w:val="000000"/>
          <w:szCs w:val="24"/>
        </w:rPr>
        <w:t>million dollars ($5,000,000), covering liabilities</w:t>
      </w:r>
      <w:r w:rsidR="00163F89">
        <w:rPr>
          <w:rFonts w:ascii="Times New Roman" w:eastAsiaTheme="minorHAnsi" w:hAnsi="Times New Roman"/>
          <w:color w:val="000000"/>
          <w:szCs w:val="24"/>
        </w:rPr>
        <w:t xml:space="preserve"> </w:t>
      </w:r>
      <w:r w:rsidRPr="00FE5A12">
        <w:rPr>
          <w:rFonts w:ascii="Times New Roman" w:eastAsiaTheme="minorHAnsi" w:hAnsi="Times New Roman"/>
          <w:color w:val="000000"/>
          <w:szCs w:val="24"/>
        </w:rPr>
        <w:t xml:space="preserve">arising from a) product or service financial </w:t>
      </w:r>
      <w:r w:rsidR="00163F89">
        <w:rPr>
          <w:rFonts w:ascii="Times New Roman" w:eastAsiaTheme="minorHAnsi" w:hAnsi="Times New Roman"/>
          <w:color w:val="000000"/>
          <w:szCs w:val="24"/>
        </w:rPr>
        <w:tab/>
      </w:r>
      <w:r w:rsidR="00163F89">
        <w:rPr>
          <w:rFonts w:ascii="Times New Roman" w:eastAsiaTheme="minorHAnsi" w:hAnsi="Times New Roman"/>
          <w:color w:val="000000"/>
          <w:szCs w:val="24"/>
        </w:rPr>
        <w:tab/>
      </w:r>
      <w:r w:rsidR="00163F89">
        <w:rPr>
          <w:rFonts w:ascii="Times New Roman" w:eastAsiaTheme="minorHAnsi" w:hAnsi="Times New Roman"/>
          <w:color w:val="000000"/>
          <w:szCs w:val="24"/>
        </w:rPr>
        <w:tab/>
      </w:r>
      <w:r w:rsidRPr="00FE5A12">
        <w:rPr>
          <w:rFonts w:ascii="Times New Roman" w:eastAsiaTheme="minorHAnsi" w:hAnsi="Times New Roman"/>
          <w:color w:val="000000"/>
          <w:szCs w:val="24"/>
        </w:rPr>
        <w:t>injury caused by a</w:t>
      </w:r>
      <w:r w:rsidR="00163F89">
        <w:rPr>
          <w:rFonts w:ascii="Times New Roman" w:eastAsiaTheme="minorHAnsi" w:hAnsi="Times New Roman"/>
          <w:color w:val="000000"/>
          <w:szCs w:val="24"/>
        </w:rPr>
        <w:t xml:space="preserve"> </w:t>
      </w:r>
      <w:r w:rsidRPr="00FE5A12">
        <w:rPr>
          <w:rFonts w:ascii="Times New Roman" w:eastAsiaTheme="minorHAnsi" w:hAnsi="Times New Roman"/>
          <w:color w:val="000000"/>
          <w:szCs w:val="24"/>
        </w:rPr>
        <w:t>product or service defect or performance failure; b) technology-</w:t>
      </w:r>
      <w:r w:rsidRPr="00FE5A12">
        <w:rPr>
          <w:rFonts w:ascii="Times New Roman" w:eastAsiaTheme="minorHAnsi" w:hAnsi="Times New Roman"/>
          <w:color w:val="000000"/>
          <w:szCs w:val="24"/>
        </w:rPr>
        <w:tab/>
      </w:r>
      <w:r w:rsidRPr="00FE5A12">
        <w:rPr>
          <w:rFonts w:ascii="Times New Roman" w:eastAsiaTheme="minorHAnsi" w:hAnsi="Times New Roman"/>
          <w:color w:val="000000"/>
          <w:szCs w:val="24"/>
        </w:rPr>
        <w:tab/>
      </w:r>
      <w:r w:rsidRPr="00FE5A12">
        <w:rPr>
          <w:rFonts w:ascii="Times New Roman" w:eastAsiaTheme="minorHAnsi" w:hAnsi="Times New Roman"/>
          <w:color w:val="000000"/>
          <w:szCs w:val="24"/>
        </w:rPr>
        <w:tab/>
      </w:r>
      <w:r w:rsidRPr="00FE5A12">
        <w:rPr>
          <w:rFonts w:ascii="Times New Roman" w:eastAsiaTheme="minorHAnsi" w:hAnsi="Times New Roman"/>
          <w:color w:val="000000"/>
          <w:szCs w:val="24"/>
        </w:rPr>
        <w:tab/>
        <w:t xml:space="preserve">related injury caused by an errors or omissions and all series of continuous, repeated or related </w:t>
      </w:r>
      <w:r w:rsidR="00163F89">
        <w:rPr>
          <w:rFonts w:ascii="Times New Roman" w:eastAsiaTheme="minorHAnsi" w:hAnsi="Times New Roman"/>
          <w:color w:val="000000"/>
          <w:szCs w:val="24"/>
        </w:rPr>
        <w:tab/>
      </w:r>
      <w:r w:rsidR="00163F89">
        <w:rPr>
          <w:rFonts w:ascii="Times New Roman" w:eastAsiaTheme="minorHAnsi" w:hAnsi="Times New Roman"/>
          <w:color w:val="000000"/>
          <w:szCs w:val="24"/>
        </w:rPr>
        <w:tab/>
      </w:r>
      <w:r w:rsidR="00163F89">
        <w:rPr>
          <w:rFonts w:ascii="Times New Roman" w:eastAsiaTheme="minorHAnsi" w:hAnsi="Times New Roman"/>
          <w:color w:val="000000"/>
          <w:szCs w:val="24"/>
        </w:rPr>
        <w:tab/>
      </w:r>
      <w:r w:rsidRPr="00FE5A12">
        <w:rPr>
          <w:rFonts w:ascii="Times New Roman" w:eastAsiaTheme="minorHAnsi" w:hAnsi="Times New Roman"/>
          <w:color w:val="000000"/>
          <w:szCs w:val="24"/>
        </w:rPr>
        <w:t xml:space="preserve">acts, errors or omissions; c) breach mitigation and notification expenses related to a privacy </w:t>
      </w:r>
      <w:r w:rsidR="00163F89">
        <w:rPr>
          <w:rFonts w:ascii="Times New Roman" w:eastAsiaTheme="minorHAnsi" w:hAnsi="Times New Roman"/>
          <w:color w:val="000000"/>
          <w:szCs w:val="24"/>
        </w:rPr>
        <w:tab/>
      </w:r>
      <w:r w:rsidR="00163F89">
        <w:rPr>
          <w:rFonts w:ascii="Times New Roman" w:eastAsiaTheme="minorHAnsi" w:hAnsi="Times New Roman"/>
          <w:color w:val="000000"/>
          <w:szCs w:val="24"/>
        </w:rPr>
        <w:tab/>
      </w:r>
      <w:r w:rsidR="00163F89">
        <w:rPr>
          <w:rFonts w:ascii="Times New Roman" w:eastAsiaTheme="minorHAnsi" w:hAnsi="Times New Roman"/>
          <w:color w:val="000000"/>
          <w:szCs w:val="24"/>
        </w:rPr>
        <w:tab/>
      </w:r>
      <w:r w:rsidRPr="00FE5A12">
        <w:rPr>
          <w:rFonts w:ascii="Times New Roman" w:eastAsiaTheme="minorHAnsi" w:hAnsi="Times New Roman"/>
          <w:color w:val="000000"/>
          <w:szCs w:val="24"/>
        </w:rPr>
        <w:t>breach; d)</w:t>
      </w:r>
      <w:r w:rsidR="00163F89">
        <w:rPr>
          <w:rFonts w:ascii="Times New Roman" w:eastAsiaTheme="minorHAnsi" w:hAnsi="Times New Roman"/>
          <w:color w:val="000000"/>
          <w:szCs w:val="24"/>
        </w:rPr>
        <w:t xml:space="preserve"> </w:t>
      </w:r>
      <w:r w:rsidRPr="00FE5A12">
        <w:rPr>
          <w:rFonts w:ascii="Times New Roman" w:eastAsiaTheme="minorHAnsi" w:hAnsi="Times New Roman"/>
          <w:color w:val="000000"/>
          <w:szCs w:val="24"/>
        </w:rPr>
        <w:t>and defense</w:t>
      </w:r>
      <w:r w:rsidR="00163F89">
        <w:rPr>
          <w:rFonts w:ascii="Times New Roman" w:eastAsiaTheme="minorHAnsi" w:hAnsi="Times New Roman"/>
          <w:color w:val="000000"/>
          <w:szCs w:val="24"/>
        </w:rPr>
        <w:t xml:space="preserve"> </w:t>
      </w:r>
      <w:r w:rsidRPr="00FE5A12">
        <w:rPr>
          <w:rFonts w:ascii="Times New Roman" w:eastAsiaTheme="minorHAnsi" w:hAnsi="Times New Roman"/>
          <w:color w:val="000000"/>
          <w:szCs w:val="24"/>
        </w:rPr>
        <w:t xml:space="preserve">for liability from copyright infringement. Coverage also includes </w:t>
      </w:r>
      <w:r w:rsidR="00163F89">
        <w:rPr>
          <w:rFonts w:ascii="Times New Roman" w:eastAsiaTheme="minorHAnsi" w:hAnsi="Times New Roman"/>
          <w:color w:val="000000"/>
          <w:szCs w:val="24"/>
        </w:rPr>
        <w:tab/>
      </w:r>
      <w:r w:rsidR="00163F89">
        <w:rPr>
          <w:rFonts w:ascii="Times New Roman" w:eastAsiaTheme="minorHAnsi" w:hAnsi="Times New Roman"/>
          <w:color w:val="000000"/>
          <w:szCs w:val="24"/>
        </w:rPr>
        <w:tab/>
      </w:r>
      <w:r w:rsidR="00163F89">
        <w:rPr>
          <w:rFonts w:ascii="Times New Roman" w:eastAsiaTheme="minorHAnsi" w:hAnsi="Times New Roman"/>
          <w:color w:val="000000"/>
          <w:szCs w:val="24"/>
        </w:rPr>
        <w:tab/>
      </w:r>
      <w:r w:rsidR="00163F89">
        <w:rPr>
          <w:rFonts w:ascii="Times New Roman" w:eastAsiaTheme="minorHAnsi" w:hAnsi="Times New Roman"/>
          <w:color w:val="000000"/>
          <w:szCs w:val="24"/>
        </w:rPr>
        <w:tab/>
      </w:r>
      <w:r w:rsidRPr="00FE5A12">
        <w:rPr>
          <w:rFonts w:ascii="Times New Roman" w:eastAsiaTheme="minorHAnsi" w:hAnsi="Times New Roman"/>
          <w:color w:val="000000"/>
          <w:szCs w:val="24"/>
        </w:rPr>
        <w:t xml:space="preserve">reasonable legal litigation expenses. </w:t>
      </w:r>
    </w:p>
    <w:p w14:paraId="4F3F9342" w14:textId="1E6FC72A" w:rsidR="00FE5A12" w:rsidRPr="00FE5A12" w:rsidRDefault="00FE5A12" w:rsidP="00FE5A12">
      <w:pPr>
        <w:autoSpaceDE w:val="0"/>
        <w:autoSpaceDN w:val="0"/>
        <w:adjustRightInd w:val="0"/>
        <w:rPr>
          <w:rFonts w:ascii="Times New Roman" w:eastAsiaTheme="minorHAnsi" w:hAnsi="Times New Roman"/>
          <w:color w:val="000000"/>
          <w:szCs w:val="24"/>
        </w:rPr>
      </w:pPr>
      <w:r w:rsidRPr="00FE5A12">
        <w:rPr>
          <w:rFonts w:ascii="Times New Roman" w:eastAsiaTheme="minorHAnsi" w:hAnsi="Times New Roman"/>
          <w:color w:val="000000"/>
          <w:szCs w:val="24"/>
        </w:rPr>
        <w:tab/>
      </w:r>
      <w:r w:rsidRPr="00FE5A12">
        <w:rPr>
          <w:rFonts w:ascii="Times New Roman" w:eastAsiaTheme="minorHAnsi" w:hAnsi="Times New Roman"/>
          <w:color w:val="000000"/>
          <w:szCs w:val="24"/>
        </w:rPr>
        <w:tab/>
      </w:r>
      <w:r w:rsidR="008063AF">
        <w:rPr>
          <w:rFonts w:ascii="Times New Roman" w:eastAsiaTheme="minorHAnsi" w:hAnsi="Times New Roman"/>
          <w:color w:val="000000"/>
          <w:szCs w:val="24"/>
        </w:rPr>
        <w:t>4</w:t>
      </w:r>
      <w:r w:rsidRPr="00FE5A12">
        <w:rPr>
          <w:rFonts w:ascii="Times New Roman" w:eastAsiaTheme="minorHAnsi" w:hAnsi="Times New Roman"/>
          <w:color w:val="000000"/>
          <w:szCs w:val="24"/>
        </w:rPr>
        <w:t xml:space="preserve">. </w:t>
      </w:r>
      <w:r w:rsidRPr="00FE5A12">
        <w:rPr>
          <w:rFonts w:ascii="Times New Roman" w:eastAsiaTheme="minorHAnsi" w:hAnsi="Times New Roman"/>
          <w:color w:val="000000"/>
          <w:szCs w:val="24"/>
        </w:rPr>
        <w:tab/>
        <w:t xml:space="preserve">Automobile Liability: If a successful proposer-owned vehicle is used </w:t>
      </w:r>
      <w:r w:rsidRPr="00FE5A12">
        <w:rPr>
          <w:rFonts w:ascii="Times New Roman" w:eastAsiaTheme="minorHAnsi" w:hAnsi="Times New Roman"/>
          <w:color w:val="000000"/>
          <w:szCs w:val="24"/>
        </w:rPr>
        <w:tab/>
      </w:r>
      <w:r w:rsidRPr="00FE5A12">
        <w:rPr>
          <w:rFonts w:ascii="Times New Roman" w:eastAsiaTheme="minorHAnsi" w:hAnsi="Times New Roman"/>
          <w:color w:val="000000"/>
          <w:szCs w:val="24"/>
        </w:rPr>
        <w:tab/>
      </w:r>
      <w:r w:rsidRPr="00FE5A12">
        <w:rPr>
          <w:rFonts w:ascii="Times New Roman" w:eastAsiaTheme="minorHAnsi" w:hAnsi="Times New Roman"/>
          <w:color w:val="000000"/>
          <w:szCs w:val="24"/>
        </w:rPr>
        <w:tab/>
      </w:r>
      <w:r w:rsidR="00163F89">
        <w:rPr>
          <w:rFonts w:ascii="Times New Roman" w:eastAsiaTheme="minorHAnsi" w:hAnsi="Times New Roman"/>
          <w:color w:val="000000"/>
          <w:szCs w:val="24"/>
        </w:rPr>
        <w:tab/>
      </w:r>
      <w:r w:rsidR="00163F89">
        <w:rPr>
          <w:rFonts w:ascii="Times New Roman" w:eastAsiaTheme="minorHAnsi" w:hAnsi="Times New Roman"/>
          <w:color w:val="000000"/>
          <w:szCs w:val="24"/>
        </w:rPr>
        <w:tab/>
      </w:r>
      <w:r w:rsidR="004929C3">
        <w:rPr>
          <w:rFonts w:ascii="Times New Roman" w:eastAsiaTheme="minorHAnsi" w:hAnsi="Times New Roman"/>
          <w:color w:val="000000"/>
          <w:szCs w:val="24"/>
        </w:rPr>
        <w:t xml:space="preserve">in the </w:t>
      </w:r>
      <w:r w:rsidRPr="00FE5A12">
        <w:rPr>
          <w:rFonts w:ascii="Times New Roman" w:eastAsiaTheme="minorHAnsi" w:hAnsi="Times New Roman"/>
          <w:color w:val="000000"/>
          <w:szCs w:val="24"/>
        </w:rPr>
        <w:t>provision of Services, successful proposer must maintain</w:t>
      </w:r>
      <w:r w:rsidR="00163F89">
        <w:rPr>
          <w:rFonts w:ascii="Times New Roman" w:eastAsiaTheme="minorHAnsi" w:hAnsi="Times New Roman"/>
          <w:color w:val="000000"/>
          <w:szCs w:val="24"/>
        </w:rPr>
        <w:t xml:space="preserve"> </w:t>
      </w:r>
      <w:r w:rsidRPr="00FE5A12">
        <w:rPr>
          <w:rFonts w:ascii="Times New Roman" w:eastAsiaTheme="minorHAnsi" w:hAnsi="Times New Roman"/>
          <w:color w:val="000000"/>
          <w:szCs w:val="24"/>
        </w:rPr>
        <w:t xml:space="preserve">automobile liability insurance </w:t>
      </w:r>
      <w:r w:rsidR="00163F89">
        <w:rPr>
          <w:rFonts w:ascii="Times New Roman" w:eastAsiaTheme="minorHAnsi" w:hAnsi="Times New Roman"/>
          <w:color w:val="000000"/>
          <w:szCs w:val="24"/>
        </w:rPr>
        <w:tab/>
      </w:r>
      <w:r w:rsidR="00163F89">
        <w:rPr>
          <w:rFonts w:ascii="Times New Roman" w:eastAsiaTheme="minorHAnsi" w:hAnsi="Times New Roman"/>
          <w:color w:val="000000"/>
          <w:szCs w:val="24"/>
        </w:rPr>
        <w:tab/>
      </w:r>
      <w:r w:rsidR="00163F89">
        <w:rPr>
          <w:rFonts w:ascii="Times New Roman" w:eastAsiaTheme="minorHAnsi" w:hAnsi="Times New Roman"/>
          <w:color w:val="000000"/>
          <w:szCs w:val="24"/>
        </w:rPr>
        <w:tab/>
      </w:r>
      <w:r w:rsidRPr="00FE5A12">
        <w:rPr>
          <w:rFonts w:ascii="Times New Roman" w:eastAsiaTheme="minorHAnsi" w:hAnsi="Times New Roman"/>
          <w:color w:val="000000"/>
          <w:szCs w:val="24"/>
        </w:rPr>
        <w:t xml:space="preserve">coverage in the amount of at least one million dollars ($1,000,000) combined single limit, with </w:t>
      </w:r>
      <w:r w:rsidR="00163F89">
        <w:rPr>
          <w:rFonts w:ascii="Times New Roman" w:eastAsiaTheme="minorHAnsi" w:hAnsi="Times New Roman"/>
          <w:color w:val="000000"/>
          <w:szCs w:val="24"/>
        </w:rPr>
        <w:tab/>
      </w:r>
      <w:r w:rsidR="00163F89">
        <w:rPr>
          <w:rFonts w:ascii="Times New Roman" w:eastAsiaTheme="minorHAnsi" w:hAnsi="Times New Roman"/>
          <w:color w:val="000000"/>
          <w:szCs w:val="24"/>
        </w:rPr>
        <w:tab/>
      </w:r>
      <w:r w:rsidR="00163F89">
        <w:rPr>
          <w:rFonts w:ascii="Times New Roman" w:eastAsiaTheme="minorHAnsi" w:hAnsi="Times New Roman"/>
          <w:color w:val="000000"/>
          <w:szCs w:val="24"/>
        </w:rPr>
        <w:tab/>
      </w:r>
      <w:r w:rsidRPr="00FE5A12">
        <w:rPr>
          <w:rFonts w:ascii="Times New Roman" w:eastAsiaTheme="minorHAnsi" w:hAnsi="Times New Roman"/>
          <w:color w:val="000000"/>
          <w:szCs w:val="24"/>
        </w:rPr>
        <w:t xml:space="preserve">hired and non-owned coverage included; </w:t>
      </w:r>
    </w:p>
    <w:p w14:paraId="55011EAC" w14:textId="77777777" w:rsidR="00FE5A12" w:rsidRPr="00FE5A12" w:rsidRDefault="00FE5A12" w:rsidP="00FE5A12">
      <w:pPr>
        <w:autoSpaceDE w:val="0"/>
        <w:autoSpaceDN w:val="0"/>
        <w:adjustRightInd w:val="0"/>
        <w:rPr>
          <w:rFonts w:ascii="Times New Roman" w:eastAsiaTheme="minorHAnsi" w:hAnsi="Times New Roman"/>
          <w:color w:val="000000"/>
          <w:szCs w:val="24"/>
        </w:rPr>
      </w:pPr>
    </w:p>
    <w:p w14:paraId="27028234" w14:textId="18CA6768" w:rsidR="00FE5A12" w:rsidRPr="00FE5A12" w:rsidRDefault="00FE5A12" w:rsidP="00FE5A12">
      <w:pPr>
        <w:autoSpaceDE w:val="0"/>
        <w:autoSpaceDN w:val="0"/>
        <w:adjustRightInd w:val="0"/>
        <w:rPr>
          <w:rFonts w:ascii="Times New Roman" w:eastAsiaTheme="minorHAnsi" w:hAnsi="Times New Roman"/>
          <w:color w:val="000000"/>
          <w:szCs w:val="24"/>
        </w:rPr>
      </w:pPr>
      <w:r w:rsidRPr="00FE5A12">
        <w:rPr>
          <w:rFonts w:ascii="Times New Roman" w:eastAsiaTheme="minorHAnsi" w:hAnsi="Times New Roman"/>
          <w:color w:val="000000"/>
          <w:szCs w:val="24"/>
        </w:rPr>
        <w:t>Successful proposer is responsible for obtaining and maintaining any riders or other documents necessary to ensure that the coverage described above. A legally qualified insurance company acceptable to</w:t>
      </w:r>
      <w:r w:rsidR="00163F89">
        <w:rPr>
          <w:rFonts w:ascii="Times New Roman" w:eastAsiaTheme="minorHAnsi" w:hAnsi="Times New Roman"/>
          <w:color w:val="000000"/>
          <w:szCs w:val="24"/>
        </w:rPr>
        <w:t xml:space="preserve"> the Center</w:t>
      </w:r>
      <w:r w:rsidRPr="00FE5A12">
        <w:rPr>
          <w:rFonts w:ascii="Times New Roman" w:eastAsiaTheme="minorHAnsi" w:hAnsi="Times New Roman"/>
          <w:color w:val="000000"/>
          <w:szCs w:val="24"/>
        </w:rPr>
        <w:t xml:space="preserve"> must underwrite all insurance coverage listed above. Each policy shall contain a provision (to the extent legally permitted) that the insurance company shall give </w:t>
      </w:r>
      <w:r w:rsidR="00163F89">
        <w:rPr>
          <w:rFonts w:ascii="Times New Roman" w:eastAsiaTheme="minorHAnsi" w:hAnsi="Times New Roman"/>
          <w:color w:val="000000"/>
          <w:szCs w:val="24"/>
        </w:rPr>
        <w:t xml:space="preserve">the Center </w:t>
      </w:r>
      <w:r w:rsidRPr="00FE5A12">
        <w:rPr>
          <w:rFonts w:ascii="Times New Roman" w:eastAsiaTheme="minorHAnsi" w:hAnsi="Times New Roman"/>
          <w:color w:val="000000"/>
          <w:szCs w:val="24"/>
        </w:rPr>
        <w:t xml:space="preserve"> a certificate holder thirty (30) days written notice in advance of (a) any cancellation or non-renewal of the policy, (b) any reduction in the policy amount, (c) any deletion of additional insureds, or (d) any other material modification of the policy. If successful proposer is required to carry professional liability coverage and that professional liability coverage is a “claims made” policy, successful proposer shall maintain “tail” coverage with the same minimum coverage limits as stated above with respect to professional liability insurance until all possible statutes of limitations have expired. Upon the effective date of a contract, upon any renewal or change in terms of any insurance policy required above in this section (“Insurance”) and within ten (10) days of any request by </w:t>
      </w:r>
      <w:r w:rsidR="00163F89">
        <w:rPr>
          <w:rFonts w:ascii="Times New Roman" w:eastAsiaTheme="minorHAnsi" w:hAnsi="Times New Roman"/>
          <w:color w:val="000000"/>
          <w:szCs w:val="24"/>
        </w:rPr>
        <w:t>the Center</w:t>
      </w:r>
      <w:r w:rsidRPr="00FE5A12">
        <w:rPr>
          <w:rFonts w:ascii="Times New Roman" w:eastAsiaTheme="minorHAnsi" w:hAnsi="Times New Roman"/>
          <w:color w:val="000000"/>
          <w:szCs w:val="24"/>
        </w:rPr>
        <w:t xml:space="preserve">, successful proposer shall </w:t>
      </w:r>
      <w:r w:rsidRPr="00FE5A12">
        <w:rPr>
          <w:rFonts w:ascii="Times New Roman" w:eastAsiaTheme="minorHAnsi" w:hAnsi="Times New Roman"/>
          <w:color w:val="000000"/>
          <w:szCs w:val="24"/>
        </w:rPr>
        <w:lastRenderedPageBreak/>
        <w:t xml:space="preserve">provide </w:t>
      </w:r>
      <w:r w:rsidR="00163F89">
        <w:rPr>
          <w:rFonts w:ascii="Times New Roman" w:eastAsiaTheme="minorHAnsi" w:hAnsi="Times New Roman"/>
          <w:color w:val="000000"/>
          <w:szCs w:val="24"/>
        </w:rPr>
        <w:t>the Center</w:t>
      </w:r>
      <w:r w:rsidRPr="00FE5A12">
        <w:rPr>
          <w:rFonts w:ascii="Times New Roman" w:eastAsiaTheme="minorHAnsi" w:hAnsi="Times New Roman"/>
          <w:color w:val="000000"/>
          <w:szCs w:val="24"/>
        </w:rPr>
        <w:t xml:space="preserve"> with written evidence (i.e. certificate of insurance), acceptable to </w:t>
      </w:r>
      <w:r w:rsidR="00163F89">
        <w:rPr>
          <w:rFonts w:ascii="Times New Roman" w:eastAsiaTheme="minorHAnsi" w:hAnsi="Times New Roman"/>
          <w:color w:val="000000"/>
          <w:szCs w:val="24"/>
        </w:rPr>
        <w:t>the Center</w:t>
      </w:r>
      <w:r w:rsidRPr="00FE5A12">
        <w:rPr>
          <w:rFonts w:ascii="Times New Roman" w:eastAsiaTheme="minorHAnsi" w:hAnsi="Times New Roman"/>
          <w:color w:val="000000"/>
          <w:szCs w:val="24"/>
        </w:rPr>
        <w:t xml:space="preserve">, of all insurance coverage required herein. </w:t>
      </w:r>
    </w:p>
    <w:p w14:paraId="2649D6F0" w14:textId="77777777" w:rsidR="00FE5A12" w:rsidRPr="00FE5A12" w:rsidRDefault="00FE5A12" w:rsidP="00FE5A12">
      <w:pPr>
        <w:autoSpaceDE w:val="0"/>
        <w:autoSpaceDN w:val="0"/>
        <w:adjustRightInd w:val="0"/>
        <w:rPr>
          <w:rFonts w:ascii="Times New Roman" w:eastAsiaTheme="minorHAnsi" w:hAnsi="Times New Roman"/>
          <w:color w:val="000000"/>
          <w:szCs w:val="24"/>
        </w:rPr>
      </w:pPr>
    </w:p>
    <w:p w14:paraId="79C78B0D" w14:textId="77777777" w:rsidR="00FE5A12" w:rsidRPr="00FE5A12" w:rsidRDefault="00FE5A12" w:rsidP="00FE5A12">
      <w:pPr>
        <w:autoSpaceDE w:val="0"/>
        <w:autoSpaceDN w:val="0"/>
        <w:adjustRightInd w:val="0"/>
        <w:rPr>
          <w:rFonts w:ascii="Times New Roman" w:eastAsiaTheme="minorHAnsi" w:hAnsi="Times New Roman"/>
          <w:b/>
          <w:bCs/>
          <w:color w:val="000000"/>
          <w:szCs w:val="24"/>
        </w:rPr>
      </w:pPr>
      <w:r w:rsidRPr="00FE5A12">
        <w:rPr>
          <w:rFonts w:ascii="Times New Roman" w:eastAsiaTheme="minorHAnsi" w:hAnsi="Times New Roman"/>
          <w:b/>
          <w:bCs/>
          <w:color w:val="000000"/>
          <w:szCs w:val="24"/>
        </w:rPr>
        <w:t>C.</w:t>
      </w:r>
      <w:r w:rsidRPr="00FE5A12">
        <w:rPr>
          <w:rFonts w:ascii="Times New Roman" w:eastAsiaTheme="minorHAnsi" w:hAnsi="Times New Roman"/>
          <w:color w:val="000000"/>
          <w:szCs w:val="24"/>
        </w:rPr>
        <w:t xml:space="preserve"> </w:t>
      </w:r>
      <w:r w:rsidRPr="00FE5A12">
        <w:rPr>
          <w:rFonts w:ascii="Times New Roman" w:eastAsiaTheme="minorHAnsi" w:hAnsi="Times New Roman"/>
          <w:b/>
          <w:bCs/>
          <w:color w:val="000000"/>
          <w:szCs w:val="24"/>
        </w:rPr>
        <w:tab/>
        <w:t>Staffing Plans</w:t>
      </w:r>
    </w:p>
    <w:p w14:paraId="772E7811" w14:textId="77777777" w:rsidR="00FE5A12" w:rsidRPr="00FE5A12" w:rsidRDefault="00FE5A12" w:rsidP="00FE5A12">
      <w:pPr>
        <w:autoSpaceDE w:val="0"/>
        <w:autoSpaceDN w:val="0"/>
        <w:adjustRightInd w:val="0"/>
        <w:rPr>
          <w:rFonts w:ascii="Times New Roman" w:eastAsiaTheme="minorHAnsi" w:hAnsi="Times New Roman"/>
          <w:b/>
          <w:bCs/>
          <w:color w:val="000000"/>
          <w:szCs w:val="24"/>
        </w:rPr>
      </w:pPr>
    </w:p>
    <w:p w14:paraId="4CC1183D" w14:textId="77777777" w:rsidR="00FE5A12" w:rsidRPr="008063AF" w:rsidRDefault="00FE5A12" w:rsidP="008063AF">
      <w:pPr>
        <w:autoSpaceDE w:val="0"/>
        <w:autoSpaceDN w:val="0"/>
        <w:adjustRightInd w:val="0"/>
        <w:ind w:left="795"/>
        <w:rPr>
          <w:rFonts w:ascii="Times New Roman" w:eastAsiaTheme="minorHAnsi" w:hAnsi="Times New Roman"/>
          <w:color w:val="000000"/>
        </w:rPr>
      </w:pPr>
      <w:r w:rsidRPr="008063AF">
        <w:rPr>
          <w:rFonts w:ascii="Times New Roman" w:eastAsiaTheme="minorHAnsi" w:hAnsi="Times New Roman"/>
          <w:color w:val="000000"/>
        </w:rPr>
        <w:t>For vendors with more than 100 employees, the RFP submission must include the vendors’ status regarding equal employment opportunity. Please submit verification of status using the Employer Information Report EEO-1 or the State and Local Government Report EEO-4.</w:t>
      </w:r>
    </w:p>
    <w:p w14:paraId="6127108F" w14:textId="3AD9A7FF" w:rsidR="00F1309D" w:rsidRDefault="00FE5A12" w:rsidP="00FE5A12">
      <w:pPr>
        <w:widowControl/>
        <w:spacing w:after="200" w:line="276" w:lineRule="auto"/>
        <w:rPr>
          <w:rFonts w:ascii="Times New Roman" w:eastAsia="Calibri" w:hAnsi="Times New Roman"/>
          <w:szCs w:val="22"/>
        </w:rPr>
      </w:pPr>
      <w:r w:rsidRPr="00FE5A12">
        <w:rPr>
          <w:rFonts w:ascii="Times New Roman" w:eastAsia="Calibri" w:hAnsi="Times New Roman"/>
          <w:szCs w:val="22"/>
        </w:rPr>
        <w:br w:type="page"/>
      </w:r>
    </w:p>
    <w:p w14:paraId="525E633F" w14:textId="77777777" w:rsidR="0048348C" w:rsidRDefault="00F1309D" w:rsidP="00C96288">
      <w:pPr>
        <w:widowControl/>
        <w:spacing w:after="200" w:line="276" w:lineRule="auto"/>
        <w:jc w:val="center"/>
        <w:rPr>
          <w:rFonts w:ascii="Times New Roman" w:eastAsia="Calibri" w:hAnsi="Times New Roman"/>
          <w:b/>
          <w:bCs/>
          <w:sz w:val="28"/>
          <w:szCs w:val="28"/>
        </w:rPr>
      </w:pPr>
      <w:r>
        <w:rPr>
          <w:rFonts w:ascii="Times New Roman" w:eastAsia="Calibri" w:hAnsi="Times New Roman"/>
          <w:b/>
          <w:bCs/>
          <w:sz w:val="28"/>
          <w:szCs w:val="28"/>
        </w:rPr>
        <w:lastRenderedPageBreak/>
        <w:t xml:space="preserve">ATTACHMENT </w:t>
      </w:r>
      <w:r w:rsidR="00C96288">
        <w:rPr>
          <w:rFonts w:ascii="Times New Roman" w:eastAsia="Calibri" w:hAnsi="Times New Roman"/>
          <w:b/>
          <w:bCs/>
          <w:sz w:val="28"/>
          <w:szCs w:val="28"/>
        </w:rPr>
        <w:t>H</w:t>
      </w:r>
      <w:r>
        <w:rPr>
          <w:rFonts w:ascii="Times New Roman" w:eastAsia="Calibri" w:hAnsi="Times New Roman"/>
          <w:b/>
          <w:bCs/>
          <w:sz w:val="28"/>
          <w:szCs w:val="28"/>
        </w:rPr>
        <w:t xml:space="preserve">:  FUNCTIONALITY </w:t>
      </w:r>
      <w:r w:rsidR="0048348C">
        <w:rPr>
          <w:rFonts w:ascii="Times New Roman" w:eastAsia="Calibri" w:hAnsi="Times New Roman"/>
          <w:b/>
          <w:bCs/>
          <w:sz w:val="28"/>
          <w:szCs w:val="28"/>
        </w:rPr>
        <w:t>REQUIREMENTS</w:t>
      </w:r>
    </w:p>
    <w:p w14:paraId="2DFF6BDC" w14:textId="171D1940" w:rsidR="00F1309D" w:rsidRDefault="00F1309D" w:rsidP="00C96288">
      <w:pPr>
        <w:widowControl/>
        <w:spacing w:after="200" w:line="276" w:lineRule="auto"/>
        <w:jc w:val="center"/>
        <w:rPr>
          <w:rFonts w:ascii="Times New Roman" w:eastAsia="Calibri" w:hAnsi="Times New Roman"/>
          <w:b/>
          <w:bCs/>
          <w:sz w:val="28"/>
          <w:szCs w:val="28"/>
        </w:rPr>
      </w:pPr>
      <w:r>
        <w:rPr>
          <w:rFonts w:ascii="Times New Roman" w:eastAsia="Calibri" w:hAnsi="Times New Roman"/>
          <w:b/>
          <w:bCs/>
          <w:sz w:val="28"/>
          <w:szCs w:val="28"/>
        </w:rPr>
        <w:t xml:space="preserve"> (Excel Spreadsheet)</w:t>
      </w:r>
    </w:p>
    <w:p w14:paraId="12A47392" w14:textId="49F266FB" w:rsidR="00F1309D" w:rsidRDefault="00F1309D" w:rsidP="00F1309D">
      <w:pPr>
        <w:widowControl/>
        <w:spacing w:after="200" w:line="276" w:lineRule="auto"/>
        <w:jc w:val="center"/>
        <w:rPr>
          <w:rFonts w:ascii="Times New Roman" w:eastAsia="Calibri" w:hAnsi="Times New Roman"/>
          <w:b/>
          <w:bCs/>
          <w:sz w:val="28"/>
          <w:szCs w:val="28"/>
        </w:rPr>
      </w:pPr>
    </w:p>
    <w:p w14:paraId="736574D6" w14:textId="280BEBB8" w:rsidR="00F1309D" w:rsidRDefault="00C96288" w:rsidP="00F1309D">
      <w:pPr>
        <w:widowControl/>
        <w:spacing w:after="200" w:line="276" w:lineRule="auto"/>
        <w:rPr>
          <w:rFonts w:ascii="Times New Roman" w:eastAsia="Calibri" w:hAnsi="Times New Roman"/>
          <w:szCs w:val="24"/>
        </w:rPr>
      </w:pPr>
      <w:r>
        <w:rPr>
          <w:rFonts w:ascii="Times New Roman" w:eastAsia="Calibri" w:hAnsi="Times New Roman"/>
          <w:szCs w:val="24"/>
        </w:rPr>
        <w:t xml:space="preserve">Please download </w:t>
      </w:r>
      <w:r w:rsidR="00D77DC5">
        <w:rPr>
          <w:rFonts w:ascii="Times New Roman" w:eastAsia="Calibri" w:hAnsi="Times New Roman"/>
          <w:szCs w:val="24"/>
        </w:rPr>
        <w:t xml:space="preserve">Attachment H from </w:t>
      </w:r>
      <w:r>
        <w:rPr>
          <w:rFonts w:ascii="Times New Roman" w:eastAsia="Calibri" w:hAnsi="Times New Roman"/>
          <w:szCs w:val="24"/>
        </w:rPr>
        <w:t>our website</w:t>
      </w:r>
      <w:r w:rsidR="004B42DA">
        <w:rPr>
          <w:rFonts w:ascii="Times New Roman" w:eastAsia="Calibri" w:hAnsi="Times New Roman"/>
          <w:szCs w:val="24"/>
        </w:rPr>
        <w:t xml:space="preserve"> at </w:t>
      </w:r>
      <w:hyperlink r:id="rId16" w:history="1">
        <w:r w:rsidR="004B42DA" w:rsidRPr="006C06EC">
          <w:rPr>
            <w:rStyle w:val="Hyperlink"/>
            <w:rFonts w:ascii="Times New Roman" w:eastAsia="Calibri" w:hAnsi="Times New Roman"/>
            <w:szCs w:val="24"/>
          </w:rPr>
          <w:t>www.cflr.us</w:t>
        </w:r>
      </w:hyperlink>
      <w:r w:rsidR="004B42DA">
        <w:rPr>
          <w:rFonts w:ascii="Times New Roman" w:eastAsia="Calibri" w:hAnsi="Times New Roman"/>
          <w:szCs w:val="24"/>
        </w:rPr>
        <w:t xml:space="preserve"> </w:t>
      </w:r>
      <w:r>
        <w:rPr>
          <w:rFonts w:ascii="Times New Roman" w:eastAsia="Calibri" w:hAnsi="Times New Roman"/>
          <w:szCs w:val="24"/>
        </w:rPr>
        <w:t xml:space="preserve"> </w:t>
      </w:r>
      <w:r w:rsidR="00F1309D">
        <w:rPr>
          <w:rFonts w:ascii="Times New Roman" w:eastAsia="Calibri" w:hAnsi="Times New Roman"/>
          <w:szCs w:val="24"/>
        </w:rPr>
        <w:t xml:space="preserve">Please complete the Functionality </w:t>
      </w:r>
      <w:r w:rsidR="00D77DC5">
        <w:rPr>
          <w:rFonts w:ascii="Times New Roman" w:eastAsia="Calibri" w:hAnsi="Times New Roman"/>
          <w:szCs w:val="24"/>
        </w:rPr>
        <w:t>Requirements</w:t>
      </w:r>
      <w:r w:rsidR="00F1309D">
        <w:rPr>
          <w:rFonts w:ascii="Times New Roman" w:eastAsia="Calibri" w:hAnsi="Times New Roman"/>
          <w:szCs w:val="24"/>
        </w:rPr>
        <w:t xml:space="preserve"> Spreadsheet and send with all other required documents.  </w:t>
      </w:r>
    </w:p>
    <w:p w14:paraId="3FC24F46" w14:textId="77777777" w:rsidR="00F1309D" w:rsidRDefault="00F1309D" w:rsidP="00F1309D">
      <w:pPr>
        <w:widowControl/>
        <w:spacing w:after="200" w:line="276" w:lineRule="auto"/>
        <w:rPr>
          <w:rFonts w:ascii="Times New Roman" w:eastAsia="Calibri" w:hAnsi="Times New Roman"/>
          <w:szCs w:val="24"/>
        </w:rPr>
      </w:pPr>
    </w:p>
    <w:p w14:paraId="4B1D51C9" w14:textId="77777777" w:rsidR="00F1309D" w:rsidRPr="00F1309D" w:rsidRDefault="00F1309D" w:rsidP="00F1309D">
      <w:pPr>
        <w:pBdr>
          <w:top w:val="single" w:sz="4" w:space="1" w:color="auto"/>
        </w:pBdr>
        <w:rPr>
          <w:rFonts w:ascii="Times New Roman" w:hAnsi="Times New Roman"/>
          <w:szCs w:val="24"/>
        </w:rPr>
      </w:pPr>
      <w:r w:rsidRPr="00F1309D">
        <w:rPr>
          <w:rFonts w:ascii="Times New Roman" w:hAnsi="Times New Roman"/>
          <w:szCs w:val="24"/>
        </w:rPr>
        <w:t>For each requirement, respond using the following scale:</w:t>
      </w:r>
    </w:p>
    <w:p w14:paraId="3ED7760B" w14:textId="77777777" w:rsidR="00F1309D" w:rsidRPr="00F1309D" w:rsidRDefault="00F1309D" w:rsidP="00F1309D">
      <w:pPr>
        <w:pBdr>
          <w:top w:val="single" w:sz="4" w:space="1" w:color="auto"/>
        </w:pBdr>
        <w:rPr>
          <w:rFonts w:ascii="Times New Roman" w:hAnsi="Times New Roman"/>
          <w:szCs w:val="24"/>
        </w:rPr>
      </w:pPr>
      <w:r w:rsidRPr="00F1309D">
        <w:rPr>
          <w:rFonts w:ascii="Times New Roman" w:hAnsi="Times New Roman"/>
          <w:szCs w:val="24"/>
        </w:rPr>
        <w:tab/>
        <w:t>1= you can meet this requirement fully and it is included in your proposal</w:t>
      </w:r>
    </w:p>
    <w:p w14:paraId="6AD85EA8" w14:textId="77777777" w:rsidR="00F1309D" w:rsidRPr="00F1309D" w:rsidRDefault="00F1309D" w:rsidP="00F1309D">
      <w:pPr>
        <w:pBdr>
          <w:top w:val="single" w:sz="4" w:space="1" w:color="auto"/>
        </w:pBdr>
        <w:rPr>
          <w:rFonts w:ascii="Times New Roman" w:hAnsi="Times New Roman"/>
          <w:szCs w:val="24"/>
        </w:rPr>
      </w:pPr>
      <w:r w:rsidRPr="00F1309D">
        <w:rPr>
          <w:rFonts w:ascii="Times New Roman" w:hAnsi="Times New Roman"/>
          <w:szCs w:val="24"/>
        </w:rPr>
        <w:tab/>
        <w:t>2= you can meet this requirement but with modifications or increased cost</w:t>
      </w:r>
    </w:p>
    <w:p w14:paraId="09B44AFF" w14:textId="77777777" w:rsidR="00F1309D" w:rsidRPr="00F1309D" w:rsidRDefault="00F1309D" w:rsidP="00F1309D">
      <w:pPr>
        <w:pBdr>
          <w:top w:val="single" w:sz="4" w:space="1" w:color="auto"/>
        </w:pBdr>
        <w:rPr>
          <w:rFonts w:ascii="Times New Roman" w:hAnsi="Times New Roman"/>
          <w:szCs w:val="24"/>
        </w:rPr>
      </w:pPr>
      <w:r w:rsidRPr="00F1309D">
        <w:rPr>
          <w:rFonts w:ascii="Times New Roman" w:hAnsi="Times New Roman"/>
          <w:szCs w:val="24"/>
        </w:rPr>
        <w:tab/>
        <w:t>3= you cannot meet this requirement</w:t>
      </w:r>
    </w:p>
    <w:p w14:paraId="64ADC4C4" w14:textId="64193227" w:rsidR="00F1309D" w:rsidRPr="00F1309D" w:rsidRDefault="00F1309D" w:rsidP="00F1309D">
      <w:pPr>
        <w:pBdr>
          <w:top w:val="single" w:sz="4" w:space="1" w:color="auto"/>
        </w:pBdr>
        <w:rPr>
          <w:rFonts w:ascii="Times New Roman" w:hAnsi="Times New Roman"/>
          <w:szCs w:val="24"/>
        </w:rPr>
      </w:pPr>
      <w:r w:rsidRPr="00F1309D">
        <w:rPr>
          <w:rFonts w:ascii="Times New Roman" w:hAnsi="Times New Roman"/>
          <w:szCs w:val="24"/>
        </w:rPr>
        <w:tab/>
        <w:t>4= you believe this requirement is not applicable based on your service delivery model</w:t>
      </w:r>
    </w:p>
    <w:p w14:paraId="768563BD" w14:textId="77777777" w:rsidR="00F1309D" w:rsidRPr="00F1309D" w:rsidRDefault="00F1309D" w:rsidP="00F1309D">
      <w:pPr>
        <w:widowControl/>
        <w:spacing w:after="200" w:line="276" w:lineRule="auto"/>
        <w:rPr>
          <w:rFonts w:ascii="Times New Roman" w:eastAsia="Calibri" w:hAnsi="Times New Roman"/>
          <w:szCs w:val="24"/>
        </w:rPr>
      </w:pPr>
    </w:p>
    <w:p w14:paraId="615E5FAF" w14:textId="7C89A4B9" w:rsidR="00F1309D" w:rsidRDefault="00F1309D" w:rsidP="00FE5A12">
      <w:pPr>
        <w:widowControl/>
        <w:spacing w:after="200" w:line="276" w:lineRule="auto"/>
        <w:rPr>
          <w:rFonts w:ascii="Times New Roman" w:eastAsia="Calibri" w:hAnsi="Times New Roman"/>
          <w:szCs w:val="22"/>
        </w:rPr>
      </w:pPr>
    </w:p>
    <w:p w14:paraId="4781397A" w14:textId="4386E94B" w:rsidR="00F1309D" w:rsidRDefault="00F1309D" w:rsidP="00FE5A12">
      <w:pPr>
        <w:widowControl/>
        <w:spacing w:after="200" w:line="276" w:lineRule="auto"/>
        <w:rPr>
          <w:rFonts w:ascii="Times New Roman" w:eastAsia="Calibri" w:hAnsi="Times New Roman"/>
          <w:szCs w:val="22"/>
        </w:rPr>
      </w:pPr>
    </w:p>
    <w:p w14:paraId="29B0B245" w14:textId="7AB3DA9A" w:rsidR="00F1309D" w:rsidRDefault="00F1309D" w:rsidP="00FE5A12">
      <w:pPr>
        <w:widowControl/>
        <w:spacing w:after="200" w:line="276" w:lineRule="auto"/>
        <w:rPr>
          <w:rFonts w:ascii="Times New Roman" w:eastAsia="Calibri" w:hAnsi="Times New Roman"/>
          <w:szCs w:val="22"/>
        </w:rPr>
      </w:pPr>
    </w:p>
    <w:p w14:paraId="60D64878" w14:textId="17A70D9F" w:rsidR="00F1309D" w:rsidRDefault="00F1309D" w:rsidP="00FE5A12">
      <w:pPr>
        <w:widowControl/>
        <w:spacing w:after="200" w:line="276" w:lineRule="auto"/>
        <w:rPr>
          <w:rFonts w:ascii="Times New Roman" w:eastAsia="Calibri" w:hAnsi="Times New Roman"/>
          <w:szCs w:val="22"/>
        </w:rPr>
      </w:pPr>
    </w:p>
    <w:p w14:paraId="7EC2410F" w14:textId="7D46D468" w:rsidR="00F1309D" w:rsidRDefault="00F1309D" w:rsidP="00FE5A12">
      <w:pPr>
        <w:widowControl/>
        <w:spacing w:after="200" w:line="276" w:lineRule="auto"/>
        <w:rPr>
          <w:rFonts w:ascii="Times New Roman" w:eastAsia="Calibri" w:hAnsi="Times New Roman"/>
          <w:szCs w:val="22"/>
        </w:rPr>
      </w:pPr>
    </w:p>
    <w:p w14:paraId="214F92A5" w14:textId="04B976F9" w:rsidR="00F1309D" w:rsidRDefault="00F1309D" w:rsidP="00FE5A12">
      <w:pPr>
        <w:widowControl/>
        <w:spacing w:after="200" w:line="276" w:lineRule="auto"/>
        <w:rPr>
          <w:rFonts w:ascii="Times New Roman" w:eastAsia="Calibri" w:hAnsi="Times New Roman"/>
          <w:szCs w:val="22"/>
        </w:rPr>
      </w:pPr>
    </w:p>
    <w:p w14:paraId="5A15D651" w14:textId="77777777" w:rsidR="00F1309D" w:rsidRDefault="00F1309D" w:rsidP="00FE5A12">
      <w:pPr>
        <w:widowControl/>
        <w:spacing w:after="200" w:line="276" w:lineRule="auto"/>
        <w:rPr>
          <w:rFonts w:ascii="Times New Roman" w:eastAsia="Calibri" w:hAnsi="Times New Roman"/>
          <w:szCs w:val="22"/>
        </w:rPr>
      </w:pPr>
    </w:p>
    <w:p w14:paraId="765D8A5A" w14:textId="5A32B4A8" w:rsidR="00F1309D" w:rsidRPr="00F1309D" w:rsidRDefault="00F1309D" w:rsidP="00F1309D">
      <w:pPr>
        <w:widowControl/>
        <w:spacing w:after="200" w:line="276" w:lineRule="auto"/>
        <w:jc w:val="center"/>
        <w:rPr>
          <w:rFonts w:ascii="Times New Roman" w:eastAsia="Calibri" w:hAnsi="Times New Roman"/>
          <w:b/>
          <w:bCs/>
          <w:sz w:val="28"/>
          <w:szCs w:val="28"/>
        </w:rPr>
      </w:pPr>
    </w:p>
    <w:p w14:paraId="7AA4FF90" w14:textId="77777777" w:rsidR="00FE5A12" w:rsidRPr="00FE5A12" w:rsidRDefault="00FE5A12" w:rsidP="00FE5A12">
      <w:pPr>
        <w:widowControl/>
        <w:spacing w:after="200" w:line="276" w:lineRule="auto"/>
        <w:rPr>
          <w:rFonts w:ascii="Times New Roman" w:eastAsia="Calibri" w:hAnsi="Times New Roman"/>
          <w:szCs w:val="22"/>
        </w:rPr>
      </w:pPr>
    </w:p>
    <w:p w14:paraId="307F477A" w14:textId="77777777" w:rsidR="00F1309D" w:rsidRDefault="00F1309D" w:rsidP="000B28D1">
      <w:pPr>
        <w:pStyle w:val="NormalIndent"/>
        <w:spacing w:after="120" w:line="360" w:lineRule="auto"/>
        <w:jc w:val="center"/>
        <w:rPr>
          <w:b/>
          <w:bCs/>
          <w:sz w:val="28"/>
          <w:szCs w:val="28"/>
        </w:rPr>
      </w:pPr>
    </w:p>
    <w:p w14:paraId="141685A1" w14:textId="77777777" w:rsidR="00F1309D" w:rsidRDefault="00F1309D" w:rsidP="000B28D1">
      <w:pPr>
        <w:pStyle w:val="NormalIndent"/>
        <w:spacing w:after="120" w:line="360" w:lineRule="auto"/>
        <w:jc w:val="center"/>
        <w:rPr>
          <w:b/>
          <w:bCs/>
          <w:sz w:val="28"/>
          <w:szCs w:val="28"/>
        </w:rPr>
      </w:pPr>
    </w:p>
    <w:p w14:paraId="0F22F0A6" w14:textId="77777777" w:rsidR="00F1309D" w:rsidRDefault="00F1309D" w:rsidP="000B28D1">
      <w:pPr>
        <w:pStyle w:val="NormalIndent"/>
        <w:spacing w:after="120" w:line="360" w:lineRule="auto"/>
        <w:jc w:val="center"/>
        <w:rPr>
          <w:b/>
          <w:bCs/>
          <w:sz w:val="28"/>
          <w:szCs w:val="28"/>
        </w:rPr>
      </w:pPr>
    </w:p>
    <w:p w14:paraId="49476112" w14:textId="77777777" w:rsidR="00F1309D" w:rsidRDefault="00F1309D" w:rsidP="000B28D1">
      <w:pPr>
        <w:pStyle w:val="NormalIndent"/>
        <w:spacing w:after="120" w:line="360" w:lineRule="auto"/>
        <w:jc w:val="center"/>
        <w:rPr>
          <w:b/>
          <w:bCs/>
          <w:sz w:val="28"/>
          <w:szCs w:val="28"/>
        </w:rPr>
      </w:pPr>
    </w:p>
    <w:p w14:paraId="57E3EEE9" w14:textId="77777777" w:rsidR="00F1309D" w:rsidRDefault="00F1309D" w:rsidP="000B28D1">
      <w:pPr>
        <w:pStyle w:val="NormalIndent"/>
        <w:spacing w:after="120" w:line="360" w:lineRule="auto"/>
        <w:jc w:val="center"/>
        <w:rPr>
          <w:b/>
          <w:bCs/>
          <w:sz w:val="28"/>
          <w:szCs w:val="28"/>
        </w:rPr>
      </w:pPr>
    </w:p>
    <w:p w14:paraId="7626278E" w14:textId="342CF386" w:rsidR="0085168A" w:rsidRDefault="000B28D1" w:rsidP="000B28D1">
      <w:pPr>
        <w:pStyle w:val="NormalIndent"/>
        <w:spacing w:after="120" w:line="360" w:lineRule="auto"/>
        <w:jc w:val="center"/>
        <w:rPr>
          <w:b/>
          <w:bCs/>
          <w:sz w:val="28"/>
          <w:szCs w:val="28"/>
        </w:rPr>
      </w:pPr>
      <w:r>
        <w:rPr>
          <w:b/>
          <w:bCs/>
          <w:sz w:val="28"/>
          <w:szCs w:val="28"/>
        </w:rPr>
        <w:lastRenderedPageBreak/>
        <w:t xml:space="preserve">ATTACHMENT </w:t>
      </w:r>
      <w:r w:rsidR="00163F89">
        <w:rPr>
          <w:b/>
          <w:bCs/>
          <w:sz w:val="28"/>
          <w:szCs w:val="28"/>
        </w:rPr>
        <w:t>I</w:t>
      </w:r>
      <w:r>
        <w:rPr>
          <w:b/>
          <w:bCs/>
          <w:sz w:val="28"/>
          <w:szCs w:val="28"/>
        </w:rPr>
        <w:t>:  SIGNATURE PAGE</w:t>
      </w:r>
    </w:p>
    <w:p w14:paraId="11DAA44F" w14:textId="77777777" w:rsidR="0085168A" w:rsidRDefault="0085168A" w:rsidP="00B270E2">
      <w:pPr>
        <w:pStyle w:val="NormalIndent"/>
        <w:spacing w:after="120" w:line="360" w:lineRule="auto"/>
      </w:pPr>
    </w:p>
    <w:p w14:paraId="7E9B8F57" w14:textId="05834DF2" w:rsidR="000B28D1" w:rsidRPr="001209A7" w:rsidRDefault="000B28D1" w:rsidP="000B28D1">
      <w:pPr>
        <w:pStyle w:val="ListParagraph"/>
        <w:ind w:left="0"/>
        <w:rPr>
          <w:rFonts w:eastAsia="Calibri"/>
          <w:szCs w:val="22"/>
        </w:rPr>
      </w:pPr>
      <w:r w:rsidRPr="001209A7">
        <w:rPr>
          <w:rFonts w:eastAsia="Calibri"/>
          <w:szCs w:val="22"/>
        </w:rPr>
        <w:t>The attached proposal application is being submitted in response to the RFP – Electronic Health Record System (EHR).  The proposal is a firm offer and sha</w:t>
      </w:r>
      <w:r w:rsidR="004929C3">
        <w:rPr>
          <w:rFonts w:eastAsia="Calibri"/>
          <w:szCs w:val="22"/>
        </w:rPr>
        <w:t>ll remain open and valid for 120</w:t>
      </w:r>
      <w:r w:rsidRPr="001209A7">
        <w:rPr>
          <w:rFonts w:eastAsia="Calibri"/>
          <w:szCs w:val="22"/>
        </w:rPr>
        <w:t xml:space="preserve"> days from the date of this document.</w:t>
      </w:r>
    </w:p>
    <w:p w14:paraId="30D6FDEF" w14:textId="77777777" w:rsidR="000B28D1" w:rsidRPr="001209A7" w:rsidRDefault="000B28D1" w:rsidP="000B28D1">
      <w:pPr>
        <w:pStyle w:val="ListParagraph"/>
        <w:ind w:left="0"/>
        <w:rPr>
          <w:rFonts w:eastAsia="Calibri"/>
          <w:szCs w:val="22"/>
        </w:rPr>
      </w:pPr>
    </w:p>
    <w:p w14:paraId="42D88115" w14:textId="798B2676" w:rsidR="000B28D1" w:rsidRPr="001209A7" w:rsidRDefault="000B28D1" w:rsidP="000B28D1">
      <w:pPr>
        <w:pStyle w:val="ListParagraph"/>
        <w:ind w:left="0"/>
        <w:rPr>
          <w:rFonts w:eastAsia="Calibri"/>
          <w:szCs w:val="22"/>
        </w:rPr>
      </w:pPr>
      <w:r w:rsidRPr="001209A7">
        <w:rPr>
          <w:rFonts w:eastAsia="Calibri"/>
          <w:szCs w:val="22"/>
        </w:rPr>
        <w:t>The Center</w:t>
      </w:r>
      <w:r w:rsidR="004929C3">
        <w:rPr>
          <w:rFonts w:eastAsia="Calibri"/>
          <w:szCs w:val="22"/>
        </w:rPr>
        <w:t>,</w:t>
      </w:r>
      <w:r w:rsidRPr="001209A7">
        <w:rPr>
          <w:rFonts w:eastAsia="Calibri"/>
          <w:szCs w:val="22"/>
        </w:rPr>
        <w:t xml:space="preserve"> in its sole and absolute discretion</w:t>
      </w:r>
      <w:r w:rsidR="004929C3">
        <w:rPr>
          <w:rFonts w:eastAsia="Calibri"/>
          <w:szCs w:val="22"/>
        </w:rPr>
        <w:t>,</w:t>
      </w:r>
      <w:r w:rsidRPr="001209A7">
        <w:rPr>
          <w:rFonts w:eastAsia="Calibri"/>
          <w:szCs w:val="22"/>
        </w:rPr>
        <w:t xml:space="preserve"> shall have the right to award contracts for any or all materials listed in each proposal, shall have the right to reject any and all proposals and shall not be bound to accept the lowest proposal and shall be allowed to accept the total proposal of any one Vendor.</w:t>
      </w:r>
    </w:p>
    <w:p w14:paraId="06DCD282" w14:textId="77777777" w:rsidR="000B28D1" w:rsidRPr="001209A7" w:rsidRDefault="000B28D1" w:rsidP="000B28D1">
      <w:pPr>
        <w:pStyle w:val="ListParagraph"/>
        <w:ind w:left="0"/>
        <w:rPr>
          <w:rFonts w:eastAsia="Calibri"/>
          <w:szCs w:val="22"/>
        </w:rPr>
      </w:pPr>
    </w:p>
    <w:p w14:paraId="60846A77" w14:textId="77777777" w:rsidR="000B28D1" w:rsidRPr="001209A7" w:rsidRDefault="000B28D1" w:rsidP="000B28D1">
      <w:pPr>
        <w:pStyle w:val="ListParagraph"/>
        <w:ind w:left="0"/>
        <w:rPr>
          <w:rFonts w:eastAsia="Calibri"/>
          <w:szCs w:val="22"/>
        </w:rPr>
      </w:pPr>
      <w:r w:rsidRPr="001209A7">
        <w:rPr>
          <w:rFonts w:eastAsia="Calibri"/>
          <w:szCs w:val="22"/>
        </w:rPr>
        <w:t>I understand that this proposal will be reviewed and evaluated according to the procedures indicated in this RFP.</w:t>
      </w:r>
    </w:p>
    <w:p w14:paraId="52F53BA2" w14:textId="77777777" w:rsidR="000B28D1" w:rsidRPr="001209A7" w:rsidRDefault="000B28D1" w:rsidP="000B28D1">
      <w:pPr>
        <w:pStyle w:val="ListParagraph"/>
        <w:ind w:left="0"/>
        <w:rPr>
          <w:rFonts w:eastAsia="Calibri"/>
          <w:szCs w:val="22"/>
        </w:rPr>
      </w:pPr>
    </w:p>
    <w:p w14:paraId="24FD9EFA" w14:textId="77777777" w:rsidR="000B28D1" w:rsidRPr="00182534" w:rsidRDefault="000B28D1" w:rsidP="000B28D1">
      <w:pPr>
        <w:pStyle w:val="ListParagraph"/>
        <w:ind w:left="0"/>
        <w:rPr>
          <w:rFonts w:ascii="Tahoma" w:eastAsia="Calibri" w:hAnsi="Tahoma" w:cs="Tahoma"/>
          <w:szCs w:val="22"/>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95"/>
        <w:gridCol w:w="5395"/>
      </w:tblGrid>
      <w:tr w:rsidR="00D53BE8" w14:paraId="33140ED7" w14:textId="77777777" w:rsidTr="00186888">
        <w:tc>
          <w:tcPr>
            <w:tcW w:w="5395" w:type="dxa"/>
            <w:tcBorders>
              <w:bottom w:val="single" w:sz="4" w:space="0" w:color="auto"/>
            </w:tcBorders>
            <w:vAlign w:val="bottom"/>
          </w:tcPr>
          <w:p w14:paraId="32791734" w14:textId="77777777" w:rsidR="00D53BE8" w:rsidRDefault="00D53BE8" w:rsidP="000B28D1">
            <w:pPr>
              <w:pStyle w:val="ListParagraph"/>
              <w:ind w:left="0"/>
              <w:rPr>
                <w:rFonts w:ascii="Tahoma" w:eastAsia="Calibri" w:hAnsi="Tahoma" w:cs="Tahoma"/>
                <w:szCs w:val="22"/>
              </w:rPr>
            </w:pPr>
          </w:p>
        </w:tc>
        <w:tc>
          <w:tcPr>
            <w:tcW w:w="5395" w:type="dxa"/>
            <w:tcBorders>
              <w:bottom w:val="single" w:sz="4" w:space="0" w:color="auto"/>
            </w:tcBorders>
            <w:vAlign w:val="bottom"/>
          </w:tcPr>
          <w:p w14:paraId="6A7C068C" w14:textId="77777777" w:rsidR="00D53BE8" w:rsidRDefault="00D53BE8" w:rsidP="000B28D1">
            <w:pPr>
              <w:pStyle w:val="ListParagraph"/>
              <w:ind w:left="0"/>
              <w:rPr>
                <w:rFonts w:ascii="Tahoma" w:eastAsia="Calibri" w:hAnsi="Tahoma" w:cs="Tahoma"/>
                <w:szCs w:val="22"/>
              </w:rPr>
            </w:pPr>
          </w:p>
        </w:tc>
      </w:tr>
      <w:tr w:rsidR="00D53BE8" w:rsidRPr="001209A7" w14:paraId="2B80E1F2" w14:textId="77777777" w:rsidTr="00186888">
        <w:tc>
          <w:tcPr>
            <w:tcW w:w="5395" w:type="dxa"/>
            <w:tcBorders>
              <w:top w:val="single" w:sz="4" w:space="0" w:color="auto"/>
              <w:bottom w:val="nil"/>
            </w:tcBorders>
            <w:vAlign w:val="bottom"/>
          </w:tcPr>
          <w:p w14:paraId="238A09C0" w14:textId="1C826133" w:rsidR="00D53BE8" w:rsidRPr="001209A7" w:rsidRDefault="00D53BE8" w:rsidP="000B28D1">
            <w:pPr>
              <w:pStyle w:val="ListParagraph"/>
              <w:ind w:left="0"/>
              <w:rPr>
                <w:rFonts w:eastAsia="Calibri"/>
                <w:szCs w:val="22"/>
              </w:rPr>
            </w:pPr>
            <w:r w:rsidRPr="001209A7">
              <w:rPr>
                <w:rFonts w:eastAsia="Calibri"/>
                <w:szCs w:val="22"/>
              </w:rPr>
              <w:t>Authorized Signature</w:t>
            </w:r>
          </w:p>
        </w:tc>
        <w:tc>
          <w:tcPr>
            <w:tcW w:w="5395" w:type="dxa"/>
            <w:tcBorders>
              <w:top w:val="single" w:sz="4" w:space="0" w:color="auto"/>
              <w:bottom w:val="nil"/>
            </w:tcBorders>
            <w:vAlign w:val="bottom"/>
          </w:tcPr>
          <w:p w14:paraId="01A4D4B5" w14:textId="54F66F67" w:rsidR="00D53BE8" w:rsidRPr="001209A7" w:rsidRDefault="00D53BE8" w:rsidP="000B28D1">
            <w:pPr>
              <w:pStyle w:val="ListParagraph"/>
              <w:ind w:left="0"/>
              <w:rPr>
                <w:rFonts w:eastAsia="Calibri"/>
                <w:szCs w:val="22"/>
              </w:rPr>
            </w:pPr>
            <w:r w:rsidRPr="001209A7">
              <w:rPr>
                <w:rFonts w:eastAsia="Calibri"/>
                <w:szCs w:val="22"/>
              </w:rPr>
              <w:t>Company Name</w:t>
            </w:r>
          </w:p>
        </w:tc>
      </w:tr>
      <w:tr w:rsidR="00D53BE8" w:rsidRPr="001209A7" w14:paraId="5AD290E5" w14:textId="77777777" w:rsidTr="00186888">
        <w:trPr>
          <w:trHeight w:val="747"/>
        </w:trPr>
        <w:tc>
          <w:tcPr>
            <w:tcW w:w="5395" w:type="dxa"/>
            <w:tcBorders>
              <w:top w:val="nil"/>
              <w:bottom w:val="single" w:sz="4" w:space="0" w:color="auto"/>
            </w:tcBorders>
            <w:vAlign w:val="bottom"/>
          </w:tcPr>
          <w:p w14:paraId="0A68D19E" w14:textId="77777777" w:rsidR="00D53BE8" w:rsidRPr="001209A7" w:rsidRDefault="00D53BE8" w:rsidP="000B28D1">
            <w:pPr>
              <w:pStyle w:val="ListParagraph"/>
              <w:ind w:left="0"/>
              <w:rPr>
                <w:rFonts w:eastAsia="Calibri"/>
                <w:szCs w:val="22"/>
              </w:rPr>
            </w:pPr>
          </w:p>
        </w:tc>
        <w:tc>
          <w:tcPr>
            <w:tcW w:w="5395" w:type="dxa"/>
            <w:tcBorders>
              <w:top w:val="nil"/>
              <w:bottom w:val="single" w:sz="4" w:space="0" w:color="auto"/>
            </w:tcBorders>
            <w:vAlign w:val="bottom"/>
          </w:tcPr>
          <w:p w14:paraId="723E4B10" w14:textId="77777777" w:rsidR="00D53BE8" w:rsidRPr="001209A7" w:rsidRDefault="00D53BE8" w:rsidP="000B28D1">
            <w:pPr>
              <w:pStyle w:val="ListParagraph"/>
              <w:ind w:left="0"/>
              <w:rPr>
                <w:rFonts w:eastAsia="Calibri"/>
                <w:szCs w:val="22"/>
              </w:rPr>
            </w:pPr>
          </w:p>
        </w:tc>
      </w:tr>
      <w:tr w:rsidR="00D53BE8" w:rsidRPr="001209A7" w14:paraId="4F611512" w14:textId="77777777" w:rsidTr="00186888">
        <w:tc>
          <w:tcPr>
            <w:tcW w:w="5395" w:type="dxa"/>
            <w:tcBorders>
              <w:top w:val="single" w:sz="4" w:space="0" w:color="auto"/>
              <w:bottom w:val="nil"/>
            </w:tcBorders>
            <w:vAlign w:val="bottom"/>
          </w:tcPr>
          <w:p w14:paraId="5B0D8EF6" w14:textId="23CC8458" w:rsidR="00D53BE8" w:rsidRPr="001209A7" w:rsidRDefault="00D53BE8" w:rsidP="000B28D1">
            <w:pPr>
              <w:pStyle w:val="ListParagraph"/>
              <w:ind w:left="0"/>
              <w:rPr>
                <w:rFonts w:eastAsia="Calibri"/>
                <w:szCs w:val="22"/>
              </w:rPr>
            </w:pPr>
            <w:r w:rsidRPr="001209A7">
              <w:rPr>
                <w:rFonts w:eastAsia="Calibri"/>
                <w:szCs w:val="22"/>
              </w:rPr>
              <w:t>Typed or Printed Name</w:t>
            </w:r>
          </w:p>
        </w:tc>
        <w:tc>
          <w:tcPr>
            <w:tcW w:w="5395" w:type="dxa"/>
            <w:tcBorders>
              <w:top w:val="single" w:sz="4" w:space="0" w:color="auto"/>
              <w:bottom w:val="nil"/>
            </w:tcBorders>
            <w:vAlign w:val="bottom"/>
          </w:tcPr>
          <w:p w14:paraId="3232512E" w14:textId="7BA9987E" w:rsidR="00D53BE8" w:rsidRPr="001209A7" w:rsidRDefault="00D53BE8" w:rsidP="000B28D1">
            <w:pPr>
              <w:pStyle w:val="ListParagraph"/>
              <w:ind w:left="0"/>
              <w:rPr>
                <w:rFonts w:eastAsia="Calibri"/>
                <w:szCs w:val="22"/>
              </w:rPr>
            </w:pPr>
            <w:r w:rsidRPr="001209A7">
              <w:rPr>
                <w:rFonts w:eastAsia="Calibri"/>
                <w:szCs w:val="22"/>
              </w:rPr>
              <w:t>Mailing Address</w:t>
            </w:r>
          </w:p>
        </w:tc>
      </w:tr>
      <w:tr w:rsidR="00D53BE8" w:rsidRPr="001209A7" w14:paraId="70E24085" w14:textId="77777777" w:rsidTr="00186888">
        <w:trPr>
          <w:trHeight w:val="603"/>
        </w:trPr>
        <w:tc>
          <w:tcPr>
            <w:tcW w:w="5395" w:type="dxa"/>
            <w:tcBorders>
              <w:top w:val="nil"/>
              <w:bottom w:val="single" w:sz="4" w:space="0" w:color="auto"/>
            </w:tcBorders>
            <w:vAlign w:val="bottom"/>
          </w:tcPr>
          <w:p w14:paraId="5A7238B1" w14:textId="77777777" w:rsidR="00D53BE8" w:rsidRPr="001209A7" w:rsidRDefault="00D53BE8" w:rsidP="000B28D1">
            <w:pPr>
              <w:pStyle w:val="ListParagraph"/>
              <w:ind w:left="0"/>
              <w:rPr>
                <w:rFonts w:eastAsia="Calibri"/>
                <w:szCs w:val="22"/>
              </w:rPr>
            </w:pPr>
          </w:p>
        </w:tc>
        <w:tc>
          <w:tcPr>
            <w:tcW w:w="5395" w:type="dxa"/>
            <w:tcBorders>
              <w:top w:val="nil"/>
              <w:bottom w:val="single" w:sz="4" w:space="0" w:color="auto"/>
            </w:tcBorders>
            <w:vAlign w:val="bottom"/>
          </w:tcPr>
          <w:p w14:paraId="6AF5C061" w14:textId="77777777" w:rsidR="00D53BE8" w:rsidRPr="001209A7" w:rsidRDefault="00D53BE8" w:rsidP="000B28D1">
            <w:pPr>
              <w:pStyle w:val="ListParagraph"/>
              <w:ind w:left="0"/>
              <w:rPr>
                <w:rFonts w:eastAsia="Calibri"/>
                <w:szCs w:val="22"/>
              </w:rPr>
            </w:pPr>
          </w:p>
        </w:tc>
      </w:tr>
      <w:tr w:rsidR="00D53BE8" w:rsidRPr="001209A7" w14:paraId="1FA58A8D" w14:textId="77777777" w:rsidTr="00186888">
        <w:tc>
          <w:tcPr>
            <w:tcW w:w="5395" w:type="dxa"/>
            <w:tcBorders>
              <w:top w:val="single" w:sz="4" w:space="0" w:color="auto"/>
              <w:bottom w:val="nil"/>
            </w:tcBorders>
            <w:vAlign w:val="bottom"/>
          </w:tcPr>
          <w:p w14:paraId="32D2351D" w14:textId="6EA54DF0" w:rsidR="00D53BE8" w:rsidRPr="001209A7" w:rsidRDefault="00D53BE8" w:rsidP="000B28D1">
            <w:pPr>
              <w:pStyle w:val="ListParagraph"/>
              <w:ind w:left="0"/>
              <w:rPr>
                <w:rFonts w:eastAsia="Calibri"/>
                <w:szCs w:val="22"/>
              </w:rPr>
            </w:pPr>
            <w:r w:rsidRPr="001209A7">
              <w:rPr>
                <w:rFonts w:eastAsia="Calibri"/>
                <w:szCs w:val="22"/>
              </w:rPr>
              <w:t>Title</w:t>
            </w:r>
          </w:p>
        </w:tc>
        <w:tc>
          <w:tcPr>
            <w:tcW w:w="5395" w:type="dxa"/>
            <w:tcBorders>
              <w:top w:val="single" w:sz="4" w:space="0" w:color="auto"/>
              <w:bottom w:val="nil"/>
            </w:tcBorders>
            <w:vAlign w:val="bottom"/>
          </w:tcPr>
          <w:p w14:paraId="454C6AAF" w14:textId="55B2F324" w:rsidR="00D53BE8" w:rsidRPr="001209A7" w:rsidRDefault="00D53BE8" w:rsidP="000B28D1">
            <w:pPr>
              <w:pStyle w:val="ListParagraph"/>
              <w:ind w:left="0"/>
              <w:rPr>
                <w:rFonts w:eastAsia="Calibri"/>
                <w:szCs w:val="22"/>
              </w:rPr>
            </w:pPr>
            <w:r w:rsidRPr="001209A7">
              <w:rPr>
                <w:rFonts w:eastAsia="Calibri"/>
                <w:szCs w:val="22"/>
              </w:rPr>
              <w:t>City, State, Zip Code</w:t>
            </w:r>
          </w:p>
        </w:tc>
      </w:tr>
      <w:tr w:rsidR="00D53BE8" w:rsidRPr="001209A7" w14:paraId="11488946" w14:textId="77777777" w:rsidTr="00186888">
        <w:trPr>
          <w:trHeight w:val="783"/>
        </w:trPr>
        <w:tc>
          <w:tcPr>
            <w:tcW w:w="5395" w:type="dxa"/>
            <w:tcBorders>
              <w:top w:val="nil"/>
              <w:bottom w:val="single" w:sz="4" w:space="0" w:color="auto"/>
            </w:tcBorders>
            <w:vAlign w:val="bottom"/>
          </w:tcPr>
          <w:p w14:paraId="2CC107EF" w14:textId="77777777" w:rsidR="00D53BE8" w:rsidRPr="001209A7" w:rsidRDefault="00D53BE8" w:rsidP="000B28D1">
            <w:pPr>
              <w:pStyle w:val="ListParagraph"/>
              <w:ind w:left="0"/>
              <w:rPr>
                <w:rFonts w:eastAsia="Calibri"/>
                <w:szCs w:val="22"/>
              </w:rPr>
            </w:pPr>
          </w:p>
        </w:tc>
        <w:tc>
          <w:tcPr>
            <w:tcW w:w="5395" w:type="dxa"/>
            <w:tcBorders>
              <w:top w:val="nil"/>
              <w:bottom w:val="single" w:sz="4" w:space="0" w:color="auto"/>
            </w:tcBorders>
            <w:vAlign w:val="bottom"/>
          </w:tcPr>
          <w:p w14:paraId="045A24F5" w14:textId="77777777" w:rsidR="00D53BE8" w:rsidRPr="001209A7" w:rsidRDefault="00D53BE8" w:rsidP="000B28D1">
            <w:pPr>
              <w:pStyle w:val="ListParagraph"/>
              <w:ind w:left="0"/>
              <w:rPr>
                <w:rFonts w:eastAsia="Calibri"/>
                <w:szCs w:val="22"/>
              </w:rPr>
            </w:pPr>
          </w:p>
        </w:tc>
      </w:tr>
      <w:tr w:rsidR="00D53BE8" w:rsidRPr="001209A7" w14:paraId="2DB5E934" w14:textId="77777777" w:rsidTr="00186888">
        <w:trPr>
          <w:trHeight w:val="377"/>
        </w:trPr>
        <w:tc>
          <w:tcPr>
            <w:tcW w:w="5395" w:type="dxa"/>
            <w:tcBorders>
              <w:top w:val="single" w:sz="4" w:space="0" w:color="auto"/>
              <w:bottom w:val="nil"/>
            </w:tcBorders>
            <w:vAlign w:val="bottom"/>
          </w:tcPr>
          <w:p w14:paraId="26C6F3BC" w14:textId="1415A8B8" w:rsidR="00D53BE8" w:rsidRPr="001209A7" w:rsidRDefault="00D53BE8" w:rsidP="000B28D1">
            <w:pPr>
              <w:pStyle w:val="ListParagraph"/>
              <w:ind w:left="0"/>
              <w:rPr>
                <w:rFonts w:eastAsia="Calibri"/>
                <w:szCs w:val="22"/>
              </w:rPr>
            </w:pPr>
            <w:r w:rsidRPr="001209A7">
              <w:rPr>
                <w:rFonts w:eastAsia="Calibri"/>
                <w:szCs w:val="22"/>
              </w:rPr>
              <w:t>Telephone Number</w:t>
            </w:r>
          </w:p>
        </w:tc>
        <w:tc>
          <w:tcPr>
            <w:tcW w:w="5395" w:type="dxa"/>
            <w:tcBorders>
              <w:top w:val="single" w:sz="4" w:space="0" w:color="auto"/>
              <w:bottom w:val="nil"/>
            </w:tcBorders>
            <w:vAlign w:val="bottom"/>
          </w:tcPr>
          <w:p w14:paraId="39813AB4" w14:textId="0D3015E4" w:rsidR="00D53BE8" w:rsidRPr="001209A7" w:rsidRDefault="00D53BE8" w:rsidP="000B28D1">
            <w:pPr>
              <w:pStyle w:val="ListParagraph"/>
              <w:ind w:left="0"/>
              <w:rPr>
                <w:rFonts w:eastAsia="Calibri"/>
                <w:szCs w:val="22"/>
              </w:rPr>
            </w:pPr>
            <w:r w:rsidRPr="001209A7">
              <w:rPr>
                <w:rFonts w:eastAsia="Calibri"/>
                <w:szCs w:val="22"/>
              </w:rPr>
              <w:t>Fax Number</w:t>
            </w:r>
          </w:p>
        </w:tc>
      </w:tr>
      <w:tr w:rsidR="00D53BE8" w:rsidRPr="001209A7" w14:paraId="5DFCDC33" w14:textId="77777777" w:rsidTr="00186888">
        <w:trPr>
          <w:trHeight w:val="683"/>
        </w:trPr>
        <w:tc>
          <w:tcPr>
            <w:tcW w:w="5395" w:type="dxa"/>
            <w:tcBorders>
              <w:top w:val="nil"/>
              <w:bottom w:val="single" w:sz="4" w:space="0" w:color="auto"/>
            </w:tcBorders>
            <w:vAlign w:val="bottom"/>
          </w:tcPr>
          <w:p w14:paraId="143770BA" w14:textId="77777777" w:rsidR="00D53BE8" w:rsidRPr="001209A7" w:rsidRDefault="00D53BE8" w:rsidP="000B28D1">
            <w:pPr>
              <w:pStyle w:val="ListParagraph"/>
              <w:ind w:left="0"/>
              <w:rPr>
                <w:rFonts w:eastAsia="Calibri"/>
                <w:szCs w:val="22"/>
              </w:rPr>
            </w:pPr>
          </w:p>
        </w:tc>
        <w:tc>
          <w:tcPr>
            <w:tcW w:w="5395" w:type="dxa"/>
            <w:tcBorders>
              <w:top w:val="nil"/>
              <w:bottom w:val="single" w:sz="4" w:space="0" w:color="auto"/>
            </w:tcBorders>
            <w:vAlign w:val="bottom"/>
          </w:tcPr>
          <w:p w14:paraId="2DEC516F" w14:textId="77777777" w:rsidR="00D53BE8" w:rsidRPr="001209A7" w:rsidRDefault="00D53BE8" w:rsidP="000B28D1">
            <w:pPr>
              <w:pStyle w:val="ListParagraph"/>
              <w:ind w:left="0"/>
              <w:rPr>
                <w:rFonts w:eastAsia="Calibri"/>
                <w:szCs w:val="22"/>
              </w:rPr>
            </w:pPr>
          </w:p>
        </w:tc>
      </w:tr>
      <w:tr w:rsidR="00D53BE8" w:rsidRPr="001209A7" w14:paraId="532B7213" w14:textId="77777777" w:rsidTr="00186888">
        <w:tc>
          <w:tcPr>
            <w:tcW w:w="5395" w:type="dxa"/>
            <w:tcBorders>
              <w:top w:val="single" w:sz="4" w:space="0" w:color="auto"/>
              <w:bottom w:val="nil"/>
            </w:tcBorders>
            <w:vAlign w:val="bottom"/>
          </w:tcPr>
          <w:p w14:paraId="2D526658" w14:textId="3BD3D5E3" w:rsidR="00D53BE8" w:rsidRPr="001209A7" w:rsidRDefault="00D53BE8" w:rsidP="000B28D1">
            <w:pPr>
              <w:pStyle w:val="ListParagraph"/>
              <w:ind w:left="0"/>
              <w:rPr>
                <w:rFonts w:eastAsia="Calibri"/>
                <w:szCs w:val="22"/>
              </w:rPr>
            </w:pPr>
            <w:r w:rsidRPr="001209A7">
              <w:rPr>
                <w:rFonts w:eastAsia="Calibri"/>
                <w:szCs w:val="22"/>
              </w:rPr>
              <w:t>Email Address</w:t>
            </w:r>
          </w:p>
        </w:tc>
        <w:tc>
          <w:tcPr>
            <w:tcW w:w="5395" w:type="dxa"/>
            <w:tcBorders>
              <w:top w:val="single" w:sz="4" w:space="0" w:color="auto"/>
              <w:bottom w:val="nil"/>
            </w:tcBorders>
            <w:vAlign w:val="bottom"/>
          </w:tcPr>
          <w:p w14:paraId="4D2D0526" w14:textId="77777777" w:rsidR="00D53BE8" w:rsidRPr="001209A7" w:rsidRDefault="00D53BE8" w:rsidP="000B28D1">
            <w:pPr>
              <w:pStyle w:val="ListParagraph"/>
              <w:ind w:left="0"/>
              <w:rPr>
                <w:rFonts w:eastAsia="Calibri"/>
                <w:szCs w:val="22"/>
              </w:rPr>
            </w:pPr>
          </w:p>
        </w:tc>
      </w:tr>
    </w:tbl>
    <w:p w14:paraId="1E2B6D8B" w14:textId="4283CA58" w:rsidR="000B28D1" w:rsidRPr="001209A7" w:rsidRDefault="000B28D1" w:rsidP="000B28D1">
      <w:pPr>
        <w:pStyle w:val="ListParagraph"/>
        <w:ind w:left="0"/>
        <w:rPr>
          <w:rFonts w:eastAsia="Calibri"/>
          <w:szCs w:val="22"/>
        </w:rPr>
      </w:pPr>
      <w:r w:rsidRPr="001209A7">
        <w:rPr>
          <w:rFonts w:eastAsia="Calibri"/>
          <w:szCs w:val="22"/>
        </w:rPr>
        <w:tab/>
      </w:r>
      <w:r w:rsidRPr="001209A7">
        <w:rPr>
          <w:rFonts w:eastAsia="Calibri"/>
          <w:szCs w:val="22"/>
        </w:rPr>
        <w:tab/>
      </w:r>
      <w:r w:rsidRPr="001209A7">
        <w:rPr>
          <w:rFonts w:eastAsia="Calibri"/>
          <w:szCs w:val="22"/>
        </w:rPr>
        <w:tab/>
      </w:r>
      <w:r w:rsidRPr="001209A7">
        <w:rPr>
          <w:rFonts w:eastAsia="Calibri"/>
          <w:szCs w:val="22"/>
        </w:rPr>
        <w:tab/>
      </w:r>
    </w:p>
    <w:p w14:paraId="03163B6D" w14:textId="77777777" w:rsidR="000B28D1" w:rsidRPr="00182534" w:rsidRDefault="000B28D1" w:rsidP="000B28D1">
      <w:pPr>
        <w:pStyle w:val="ListParagraph"/>
        <w:ind w:left="0"/>
        <w:rPr>
          <w:rFonts w:ascii="Tahoma" w:eastAsia="Calibri" w:hAnsi="Tahoma" w:cs="Tahoma"/>
          <w:szCs w:val="22"/>
        </w:rPr>
      </w:pPr>
    </w:p>
    <w:p w14:paraId="79726802" w14:textId="77777777" w:rsidR="00727A12" w:rsidRPr="00B51E16" w:rsidRDefault="00727A12" w:rsidP="00B270E2">
      <w:pPr>
        <w:pStyle w:val="Bulleted2"/>
        <w:numPr>
          <w:ilvl w:val="0"/>
          <w:numId w:val="0"/>
        </w:numPr>
        <w:spacing w:after="120" w:line="360" w:lineRule="auto"/>
        <w:ind w:left="1440" w:hanging="360"/>
        <w:rPr>
          <w:szCs w:val="24"/>
        </w:rPr>
      </w:pPr>
    </w:p>
    <w:sectPr w:rsidR="00727A12" w:rsidRPr="00B51E16" w:rsidSect="00A2440D">
      <w:footerReference w:type="default" r:id="rId17"/>
      <w:pgSz w:w="12240" w:h="15840"/>
      <w:pgMar w:top="1440" w:right="720" w:bottom="144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77DD1" w14:textId="77777777" w:rsidR="000B0B81" w:rsidRDefault="000B0B81" w:rsidP="007946F7">
      <w:r>
        <w:separator/>
      </w:r>
    </w:p>
  </w:endnote>
  <w:endnote w:type="continuationSeparator" w:id="0">
    <w:p w14:paraId="2578F3D8" w14:textId="77777777" w:rsidR="000B0B81" w:rsidRDefault="000B0B81" w:rsidP="0079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10478"/>
      <w:gridCol w:w="552"/>
    </w:tblGrid>
    <w:tr w:rsidR="000B0B81" w14:paraId="74069D49" w14:textId="77777777">
      <w:trPr>
        <w:jc w:val="right"/>
      </w:trPr>
      <w:tc>
        <w:tcPr>
          <w:tcW w:w="4795" w:type="dxa"/>
          <w:vAlign w:val="center"/>
        </w:tcPr>
        <w:sdt>
          <w:sdtPr>
            <w:rPr>
              <w:caps/>
              <w:color w:val="000000" w:themeColor="text1"/>
            </w:rPr>
            <w:alias w:val="Auth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171D4275" w14:textId="723BD23B" w:rsidR="000B0B81" w:rsidRDefault="000B0B81">
              <w:pPr>
                <w:pStyle w:val="Header"/>
                <w:jc w:val="right"/>
                <w:rPr>
                  <w:caps/>
                  <w:color w:val="000000" w:themeColor="text1"/>
                </w:rPr>
              </w:pPr>
              <w:r>
                <w:rPr>
                  <w:caps/>
                  <w:color w:val="000000" w:themeColor="text1"/>
                </w:rPr>
                <w:t>Central Texas MHMR Center RFP 20201--electronic Health Record system</w:t>
              </w:r>
            </w:p>
          </w:sdtContent>
        </w:sdt>
      </w:tc>
      <w:tc>
        <w:tcPr>
          <w:tcW w:w="250" w:type="pct"/>
          <w:shd w:val="clear" w:color="auto" w:fill="C0504D" w:themeFill="accent2"/>
          <w:vAlign w:val="center"/>
        </w:tcPr>
        <w:p w14:paraId="588B5347" w14:textId="77777777" w:rsidR="000B0B81" w:rsidRDefault="000B0B81">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FD22B3">
            <w:rPr>
              <w:noProof/>
              <w:color w:val="FFFFFF" w:themeColor="background1"/>
            </w:rPr>
            <w:t>12</w:t>
          </w:r>
          <w:r>
            <w:rPr>
              <w:noProof/>
              <w:color w:val="FFFFFF" w:themeColor="background1"/>
            </w:rPr>
            <w:fldChar w:fldCharType="end"/>
          </w:r>
        </w:p>
      </w:tc>
    </w:tr>
  </w:tbl>
  <w:p w14:paraId="70C23B59" w14:textId="77777777" w:rsidR="000B0B81" w:rsidRDefault="000B0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FC130" w14:textId="77777777" w:rsidR="000B0B81" w:rsidRDefault="000B0B81" w:rsidP="007946F7">
      <w:r>
        <w:separator/>
      </w:r>
    </w:p>
  </w:footnote>
  <w:footnote w:type="continuationSeparator" w:id="0">
    <w:p w14:paraId="714B92BA" w14:textId="77777777" w:rsidR="000B0B81" w:rsidRDefault="000B0B81" w:rsidP="00794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62C"/>
    <w:multiLevelType w:val="hybridMultilevel"/>
    <w:tmpl w:val="2F18F8A4"/>
    <w:lvl w:ilvl="0" w:tplc="04CC79C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9786321"/>
    <w:multiLevelType w:val="hybridMultilevel"/>
    <w:tmpl w:val="89B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C69D1"/>
    <w:multiLevelType w:val="hybridMultilevel"/>
    <w:tmpl w:val="DE9C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86BE4"/>
    <w:multiLevelType w:val="hybridMultilevel"/>
    <w:tmpl w:val="9B84A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F36C3"/>
    <w:multiLevelType w:val="hybridMultilevel"/>
    <w:tmpl w:val="437C45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88267AD"/>
    <w:multiLevelType w:val="hybridMultilevel"/>
    <w:tmpl w:val="52F6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F04E4"/>
    <w:multiLevelType w:val="hybridMultilevel"/>
    <w:tmpl w:val="D862D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D7F2D"/>
    <w:multiLevelType w:val="hybridMultilevel"/>
    <w:tmpl w:val="247E7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067D5"/>
    <w:multiLevelType w:val="hybridMultilevel"/>
    <w:tmpl w:val="C58C2F24"/>
    <w:lvl w:ilvl="0" w:tplc="86AA9C00">
      <w:start w:val="1"/>
      <w:numFmt w:val="bullet"/>
      <w:pStyle w:val="Bulleted2"/>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BD4448"/>
    <w:multiLevelType w:val="hybridMultilevel"/>
    <w:tmpl w:val="C166E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E475E"/>
    <w:multiLevelType w:val="hybridMultilevel"/>
    <w:tmpl w:val="D54439EA"/>
    <w:lvl w:ilvl="0" w:tplc="4CD04374">
      <w:start w:val="1"/>
      <w:numFmt w:val="lowerLetter"/>
      <w:lvlText w:val="%1)"/>
      <w:lvlJc w:val="left"/>
      <w:pPr>
        <w:ind w:left="144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C53A0"/>
    <w:multiLevelType w:val="hybridMultilevel"/>
    <w:tmpl w:val="C63C8F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30613238"/>
    <w:multiLevelType w:val="hybridMultilevel"/>
    <w:tmpl w:val="EB42CB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C2325"/>
    <w:multiLevelType w:val="hybridMultilevel"/>
    <w:tmpl w:val="F93CF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E0E9F"/>
    <w:multiLevelType w:val="hybridMultilevel"/>
    <w:tmpl w:val="1DB4D1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3E2DA7"/>
    <w:multiLevelType w:val="hybridMultilevel"/>
    <w:tmpl w:val="20163E50"/>
    <w:lvl w:ilvl="0" w:tplc="EE00391E">
      <w:start w:val="1"/>
      <w:numFmt w:val="lowerLetter"/>
      <w:lvlText w:val="%1)"/>
      <w:lvlJc w:val="left"/>
      <w:pPr>
        <w:ind w:left="1440" w:hanging="360"/>
      </w:pPr>
      <w:rPr>
        <w:b w:val="0"/>
        <w:bCs/>
      </w:rPr>
    </w:lvl>
    <w:lvl w:ilvl="1" w:tplc="0D6C51E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B94919"/>
    <w:multiLevelType w:val="hybridMultilevel"/>
    <w:tmpl w:val="AE743C2E"/>
    <w:lvl w:ilvl="0" w:tplc="0409000F">
      <w:start w:val="1"/>
      <w:numFmt w:val="decimal"/>
      <w:lvlText w:val="%1."/>
      <w:lvlJc w:val="left"/>
      <w:pPr>
        <w:ind w:left="1440" w:hanging="360"/>
      </w:pPr>
    </w:lvl>
    <w:lvl w:ilvl="1" w:tplc="1B980382">
      <w:start w:val="1"/>
      <w:numFmt w:val="decimal"/>
      <w:lvlText w:val="%2."/>
      <w:lvlJc w:val="left"/>
      <w:pPr>
        <w:ind w:left="2160" w:hanging="360"/>
      </w:pPr>
      <w:rPr>
        <w:rFonts w:ascii="Courier New" w:eastAsiaTheme="minorHAnsi" w:hAnsi="Courier New"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E2500A"/>
    <w:multiLevelType w:val="hybridMultilevel"/>
    <w:tmpl w:val="BBC2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C6584"/>
    <w:multiLevelType w:val="hybridMultilevel"/>
    <w:tmpl w:val="0A083660"/>
    <w:lvl w:ilvl="0" w:tplc="72D25CC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DA6B67"/>
    <w:multiLevelType w:val="hybridMultilevel"/>
    <w:tmpl w:val="AF18B800"/>
    <w:lvl w:ilvl="0" w:tplc="85D22CAE">
      <w:start w:val="1"/>
      <w:numFmt w:val="lowerLetter"/>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95BFA"/>
    <w:multiLevelType w:val="hybridMultilevel"/>
    <w:tmpl w:val="819C9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C3F79"/>
    <w:multiLevelType w:val="hybridMultilevel"/>
    <w:tmpl w:val="7B889EA0"/>
    <w:lvl w:ilvl="0" w:tplc="5ED0C1B4">
      <w:start w:val="7"/>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836BB0"/>
    <w:multiLevelType w:val="hybridMultilevel"/>
    <w:tmpl w:val="A0FA2E54"/>
    <w:lvl w:ilvl="0" w:tplc="0409000F">
      <w:start w:val="1"/>
      <w:numFmt w:val="decimal"/>
      <w:lvlText w:val="%1."/>
      <w:lvlJc w:val="left"/>
      <w:pPr>
        <w:ind w:left="720" w:hanging="360"/>
      </w:pPr>
      <w:rPr>
        <w:rFonts w:hint="default"/>
      </w:rPr>
    </w:lvl>
    <w:lvl w:ilvl="1" w:tplc="04090017">
      <w:start w:val="1"/>
      <w:numFmt w:val="lowerLetter"/>
      <w:lvlText w:val="%2)"/>
      <w:lvlJc w:val="left"/>
      <w:pPr>
        <w:ind w:left="1800" w:hanging="720"/>
      </w:pPr>
      <w:rPr>
        <w:rFonts w:hint="default"/>
      </w:rPr>
    </w:lvl>
    <w:lvl w:ilvl="2" w:tplc="729C386E">
      <w:start w:val="1"/>
      <w:numFmt w:val="lowerLetter"/>
      <w:lvlText w:val="%3."/>
      <w:lvlJc w:val="left"/>
      <w:pPr>
        <w:ind w:left="2340" w:hanging="360"/>
      </w:pPr>
      <w:rPr>
        <w:rFonts w:hint="default"/>
      </w:rPr>
    </w:lvl>
    <w:lvl w:ilvl="3" w:tplc="BD18FB34">
      <w:start w:val="1"/>
      <w:numFmt w:val="decimal"/>
      <w:lvlText w:val="%4."/>
      <w:lvlJc w:val="left"/>
      <w:pPr>
        <w:ind w:left="99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BC647D"/>
    <w:multiLevelType w:val="hybridMultilevel"/>
    <w:tmpl w:val="A1B2A0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29560E8"/>
    <w:multiLevelType w:val="hybridMultilevel"/>
    <w:tmpl w:val="6484AD6A"/>
    <w:lvl w:ilvl="0" w:tplc="473C4D54">
      <w:start w:val="1"/>
      <w:numFmt w:val="upperLetter"/>
      <w:lvlText w:val="%1."/>
      <w:lvlJc w:val="left"/>
      <w:pPr>
        <w:ind w:left="162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2F7FFE"/>
    <w:multiLevelType w:val="hybridMultilevel"/>
    <w:tmpl w:val="30D6E7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BE5D38"/>
    <w:multiLevelType w:val="hybridMultilevel"/>
    <w:tmpl w:val="D222D9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80009C"/>
    <w:multiLevelType w:val="hybridMultilevel"/>
    <w:tmpl w:val="E9E81822"/>
    <w:lvl w:ilvl="0" w:tplc="F6FA698A">
      <w:start w:val="1"/>
      <w:numFmt w:val="decimal"/>
      <w:lvlText w:val="%1."/>
      <w:lvlJc w:val="left"/>
      <w:pPr>
        <w:ind w:left="108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D7027B"/>
    <w:multiLevelType w:val="hybridMultilevel"/>
    <w:tmpl w:val="A7CE02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8514DC"/>
    <w:multiLevelType w:val="hybridMultilevel"/>
    <w:tmpl w:val="D5641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EA15BF"/>
    <w:multiLevelType w:val="hybridMultilevel"/>
    <w:tmpl w:val="89923D68"/>
    <w:lvl w:ilvl="0" w:tplc="4560E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73183B"/>
    <w:multiLevelType w:val="hybridMultilevel"/>
    <w:tmpl w:val="9A461B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BE44A3"/>
    <w:multiLevelType w:val="hybridMultilevel"/>
    <w:tmpl w:val="08481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1D0878"/>
    <w:multiLevelType w:val="hybridMultilevel"/>
    <w:tmpl w:val="71368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8C2494"/>
    <w:multiLevelType w:val="hybridMultilevel"/>
    <w:tmpl w:val="277051B4"/>
    <w:lvl w:ilvl="0" w:tplc="BC185790">
      <w:start w:val="3"/>
      <w:numFmt w:val="upperLetter"/>
      <w:lvlText w:val="%1."/>
      <w:lvlJc w:val="left"/>
      <w:pPr>
        <w:ind w:left="1710" w:hanging="360"/>
      </w:pPr>
      <w:rPr>
        <w:rFonts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5BD953D4"/>
    <w:multiLevelType w:val="hybridMultilevel"/>
    <w:tmpl w:val="877ACF58"/>
    <w:lvl w:ilvl="0" w:tplc="B0F41B38">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207FBD"/>
    <w:multiLevelType w:val="hybridMultilevel"/>
    <w:tmpl w:val="B516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302811"/>
    <w:multiLevelType w:val="singleLevel"/>
    <w:tmpl w:val="A9908CD8"/>
    <w:lvl w:ilvl="0">
      <w:start w:val="1"/>
      <w:numFmt w:val="bullet"/>
      <w:lvlText w:val=""/>
      <w:lvlJc w:val="left"/>
      <w:pPr>
        <w:tabs>
          <w:tab w:val="num" w:pos="360"/>
        </w:tabs>
        <w:ind w:left="360" w:hanging="360"/>
      </w:pPr>
      <w:rPr>
        <w:rFonts w:ascii="Symbol" w:hAnsi="Symbol" w:hint="default"/>
      </w:rPr>
    </w:lvl>
  </w:abstractNum>
  <w:abstractNum w:abstractNumId="38">
    <w:nsid w:val="67CB33DD"/>
    <w:multiLevelType w:val="hybridMultilevel"/>
    <w:tmpl w:val="F378F55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ED23B0"/>
    <w:multiLevelType w:val="hybridMultilevel"/>
    <w:tmpl w:val="B8D2E4A6"/>
    <w:lvl w:ilvl="0" w:tplc="0409000F">
      <w:start w:val="1"/>
      <w:numFmt w:val="decimal"/>
      <w:lvlText w:val="%1."/>
      <w:lvlJc w:val="left"/>
      <w:pPr>
        <w:ind w:left="720" w:hanging="360"/>
      </w:pPr>
      <w:rPr>
        <w:rFonts w:hint="default"/>
      </w:rPr>
    </w:lvl>
    <w:lvl w:ilvl="1" w:tplc="04090017">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17">
      <w:start w:val="1"/>
      <w:numFmt w:val="lowerLetter"/>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E92C75"/>
    <w:multiLevelType w:val="hybridMultilevel"/>
    <w:tmpl w:val="A6E6761A"/>
    <w:lvl w:ilvl="0" w:tplc="9E4C7A92">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1">
    <w:nsid w:val="6BD468A1"/>
    <w:multiLevelType w:val="hybridMultilevel"/>
    <w:tmpl w:val="5D982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915029"/>
    <w:multiLevelType w:val="hybridMultilevel"/>
    <w:tmpl w:val="E30E3FBA"/>
    <w:lvl w:ilvl="0" w:tplc="5EDA5C96">
      <w:start w:val="1"/>
      <w:numFmt w:val="upperLetter"/>
      <w:lvlText w:val="%1."/>
      <w:lvlJc w:val="left"/>
      <w:pPr>
        <w:ind w:left="540" w:hanging="360"/>
      </w:pPr>
      <w:rPr>
        <w:rFonts w:hint="default"/>
        <w:b/>
        <w:bCs/>
      </w:rPr>
    </w:lvl>
    <w:lvl w:ilvl="1" w:tplc="306E4C3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9108C8"/>
    <w:multiLevelType w:val="hybridMultilevel"/>
    <w:tmpl w:val="44C8F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3465A9"/>
    <w:multiLevelType w:val="hybridMultilevel"/>
    <w:tmpl w:val="D466E492"/>
    <w:lvl w:ilvl="0" w:tplc="5EF2E5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E1554A"/>
    <w:multiLevelType w:val="hybridMultilevel"/>
    <w:tmpl w:val="2466D3D0"/>
    <w:lvl w:ilvl="0" w:tplc="5ADC0FBC">
      <w:start w:val="1"/>
      <w:numFmt w:val="decimal"/>
      <w:lvlText w:val="%1."/>
      <w:lvlJc w:val="left"/>
      <w:pPr>
        <w:tabs>
          <w:tab w:val="num" w:pos="840"/>
        </w:tabs>
        <w:ind w:left="840" w:hanging="720"/>
      </w:pPr>
      <w:rPr>
        <w:rFonts w:hint="default"/>
        <w:b w:val="0"/>
      </w:rPr>
    </w:lvl>
    <w:lvl w:ilvl="1" w:tplc="B17A3D32">
      <w:start w:val="1"/>
      <w:numFmt w:val="decimal"/>
      <w:lvlText w:val="%2."/>
      <w:lvlJc w:val="left"/>
      <w:pPr>
        <w:ind w:left="1440" w:hanging="360"/>
      </w:pPr>
      <w:rPr>
        <w:rFonts w:ascii="Times New Roman" w:eastAsia="Times New Roman" w:hAnsi="Times New Roman" w:cs="Times New Roman" w:hint="default"/>
      </w:rPr>
    </w:lvl>
    <w:lvl w:ilvl="2" w:tplc="CF208890">
      <w:start w:val="7"/>
      <w:numFmt w:val="upperRoman"/>
      <w:lvlText w:val="%3."/>
      <w:lvlJc w:val="left"/>
      <w:pPr>
        <w:tabs>
          <w:tab w:val="num" w:pos="2700"/>
        </w:tabs>
        <w:ind w:left="2700" w:hanging="72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616255"/>
    <w:multiLevelType w:val="hybridMultilevel"/>
    <w:tmpl w:val="4AD065DE"/>
    <w:lvl w:ilvl="0" w:tplc="04090015">
      <w:start w:val="1"/>
      <w:numFmt w:val="upp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12"/>
  </w:num>
  <w:num w:numId="2">
    <w:abstractNumId w:val="22"/>
  </w:num>
  <w:num w:numId="3">
    <w:abstractNumId w:val="8"/>
  </w:num>
  <w:num w:numId="4">
    <w:abstractNumId w:val="37"/>
  </w:num>
  <w:num w:numId="5">
    <w:abstractNumId w:val="45"/>
  </w:num>
  <w:num w:numId="6">
    <w:abstractNumId w:val="0"/>
  </w:num>
  <w:num w:numId="7">
    <w:abstractNumId w:val="4"/>
  </w:num>
  <w:num w:numId="8">
    <w:abstractNumId w:val="23"/>
  </w:num>
  <w:num w:numId="9">
    <w:abstractNumId w:val="17"/>
  </w:num>
  <w:num w:numId="10">
    <w:abstractNumId w:val="5"/>
  </w:num>
  <w:num w:numId="11">
    <w:abstractNumId w:val="20"/>
  </w:num>
  <w:num w:numId="12">
    <w:abstractNumId w:val="3"/>
  </w:num>
  <w:num w:numId="13">
    <w:abstractNumId w:val="42"/>
  </w:num>
  <w:num w:numId="14">
    <w:abstractNumId w:val="9"/>
  </w:num>
  <w:num w:numId="15">
    <w:abstractNumId w:val="11"/>
  </w:num>
  <w:num w:numId="16">
    <w:abstractNumId w:val="24"/>
  </w:num>
  <w:num w:numId="17">
    <w:abstractNumId w:val="36"/>
  </w:num>
  <w:num w:numId="18">
    <w:abstractNumId w:val="13"/>
  </w:num>
  <w:num w:numId="19">
    <w:abstractNumId w:val="6"/>
  </w:num>
  <w:num w:numId="20">
    <w:abstractNumId w:val="39"/>
  </w:num>
  <w:num w:numId="21">
    <w:abstractNumId w:val="35"/>
  </w:num>
  <w:num w:numId="22">
    <w:abstractNumId w:val="27"/>
  </w:num>
  <w:num w:numId="23">
    <w:abstractNumId w:val="34"/>
  </w:num>
  <w:num w:numId="24">
    <w:abstractNumId w:val="21"/>
  </w:num>
  <w:num w:numId="25">
    <w:abstractNumId w:val="18"/>
  </w:num>
  <w:num w:numId="26">
    <w:abstractNumId w:val="33"/>
  </w:num>
  <w:num w:numId="27">
    <w:abstractNumId w:val="2"/>
  </w:num>
  <w:num w:numId="28">
    <w:abstractNumId w:val="25"/>
  </w:num>
  <w:num w:numId="29">
    <w:abstractNumId w:val="10"/>
  </w:num>
  <w:num w:numId="30">
    <w:abstractNumId w:val="14"/>
  </w:num>
  <w:num w:numId="31">
    <w:abstractNumId w:val="19"/>
  </w:num>
  <w:num w:numId="32">
    <w:abstractNumId w:val="15"/>
  </w:num>
  <w:num w:numId="33">
    <w:abstractNumId w:val="30"/>
  </w:num>
  <w:num w:numId="34">
    <w:abstractNumId w:val="7"/>
  </w:num>
  <w:num w:numId="35">
    <w:abstractNumId w:val="40"/>
  </w:num>
  <w:num w:numId="36">
    <w:abstractNumId w:val="46"/>
  </w:num>
  <w:num w:numId="37">
    <w:abstractNumId w:val="44"/>
  </w:num>
  <w:num w:numId="38">
    <w:abstractNumId w:val="38"/>
  </w:num>
  <w:num w:numId="39">
    <w:abstractNumId w:val="1"/>
  </w:num>
  <w:num w:numId="40">
    <w:abstractNumId w:val="29"/>
  </w:num>
  <w:num w:numId="41">
    <w:abstractNumId w:val="41"/>
  </w:num>
  <w:num w:numId="42">
    <w:abstractNumId w:val="43"/>
  </w:num>
  <w:num w:numId="43">
    <w:abstractNumId w:val="26"/>
  </w:num>
  <w:num w:numId="44">
    <w:abstractNumId w:val="16"/>
  </w:num>
  <w:num w:numId="45">
    <w:abstractNumId w:val="32"/>
  </w:num>
  <w:num w:numId="46">
    <w:abstractNumId w:val="28"/>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98"/>
    <w:rsid w:val="0001392F"/>
    <w:rsid w:val="00050D57"/>
    <w:rsid w:val="00050ED6"/>
    <w:rsid w:val="0008139F"/>
    <w:rsid w:val="000B0B81"/>
    <w:rsid w:val="000B28D1"/>
    <w:rsid w:val="000C6CE7"/>
    <w:rsid w:val="001209A7"/>
    <w:rsid w:val="00155B71"/>
    <w:rsid w:val="00163F89"/>
    <w:rsid w:val="00167F1D"/>
    <w:rsid w:val="00186888"/>
    <w:rsid w:val="00186D49"/>
    <w:rsid w:val="00187DBD"/>
    <w:rsid w:val="001A127B"/>
    <w:rsid w:val="001B1A6F"/>
    <w:rsid w:val="001D7394"/>
    <w:rsid w:val="00207298"/>
    <w:rsid w:val="00211978"/>
    <w:rsid w:val="002A1954"/>
    <w:rsid w:val="002D21B2"/>
    <w:rsid w:val="00300AD8"/>
    <w:rsid w:val="00332A4F"/>
    <w:rsid w:val="00450BCA"/>
    <w:rsid w:val="0048348C"/>
    <w:rsid w:val="0049196A"/>
    <w:rsid w:val="004929C3"/>
    <w:rsid w:val="004B42DA"/>
    <w:rsid w:val="004C1EE4"/>
    <w:rsid w:val="004C4011"/>
    <w:rsid w:val="004E24C9"/>
    <w:rsid w:val="004E2FD2"/>
    <w:rsid w:val="00586C32"/>
    <w:rsid w:val="005B54D8"/>
    <w:rsid w:val="005D1FEB"/>
    <w:rsid w:val="005E2617"/>
    <w:rsid w:val="005E2DC4"/>
    <w:rsid w:val="00601B57"/>
    <w:rsid w:val="00621BAC"/>
    <w:rsid w:val="00645FFD"/>
    <w:rsid w:val="0066473F"/>
    <w:rsid w:val="00697349"/>
    <w:rsid w:val="0069778D"/>
    <w:rsid w:val="006C5DB8"/>
    <w:rsid w:val="006E0DB1"/>
    <w:rsid w:val="00727A12"/>
    <w:rsid w:val="007946F7"/>
    <w:rsid w:val="008063AF"/>
    <w:rsid w:val="00830459"/>
    <w:rsid w:val="00846A75"/>
    <w:rsid w:val="0085168A"/>
    <w:rsid w:val="00875EE8"/>
    <w:rsid w:val="008A499A"/>
    <w:rsid w:val="008D7865"/>
    <w:rsid w:val="00902015"/>
    <w:rsid w:val="00910A24"/>
    <w:rsid w:val="00943218"/>
    <w:rsid w:val="0095401B"/>
    <w:rsid w:val="00974D1B"/>
    <w:rsid w:val="0098752F"/>
    <w:rsid w:val="009A1F17"/>
    <w:rsid w:val="009C1FC6"/>
    <w:rsid w:val="009D6B75"/>
    <w:rsid w:val="009E5951"/>
    <w:rsid w:val="009F1BD0"/>
    <w:rsid w:val="00A2440D"/>
    <w:rsid w:val="00A54328"/>
    <w:rsid w:val="00AA3222"/>
    <w:rsid w:val="00AD1570"/>
    <w:rsid w:val="00AE7177"/>
    <w:rsid w:val="00B270E2"/>
    <w:rsid w:val="00B51E16"/>
    <w:rsid w:val="00B6263B"/>
    <w:rsid w:val="00B6595B"/>
    <w:rsid w:val="00BA45D7"/>
    <w:rsid w:val="00BE73F1"/>
    <w:rsid w:val="00C25048"/>
    <w:rsid w:val="00C5396D"/>
    <w:rsid w:val="00C75FE9"/>
    <w:rsid w:val="00C96288"/>
    <w:rsid w:val="00CB6619"/>
    <w:rsid w:val="00CC75EA"/>
    <w:rsid w:val="00CF0F69"/>
    <w:rsid w:val="00D53BE8"/>
    <w:rsid w:val="00D53F51"/>
    <w:rsid w:val="00D75A5D"/>
    <w:rsid w:val="00D77DC5"/>
    <w:rsid w:val="00D95C9E"/>
    <w:rsid w:val="00D96885"/>
    <w:rsid w:val="00E37FC4"/>
    <w:rsid w:val="00E52237"/>
    <w:rsid w:val="00E639D8"/>
    <w:rsid w:val="00EE0614"/>
    <w:rsid w:val="00F1309D"/>
    <w:rsid w:val="00F56DDC"/>
    <w:rsid w:val="00F60AFB"/>
    <w:rsid w:val="00F65E31"/>
    <w:rsid w:val="00F81BB1"/>
    <w:rsid w:val="00F91484"/>
    <w:rsid w:val="00FA1152"/>
    <w:rsid w:val="00FA1CCB"/>
    <w:rsid w:val="00FC35E7"/>
    <w:rsid w:val="00FD22B3"/>
    <w:rsid w:val="00FD68BB"/>
    <w:rsid w:val="00FE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4C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98"/>
    <w:pPr>
      <w:widowControl w:val="0"/>
      <w:spacing w:after="0" w:line="240" w:lineRule="auto"/>
    </w:pPr>
    <w:rPr>
      <w:rFonts w:ascii="Courier New" w:eastAsia="Times New Roman" w:hAnsi="Courier New" w:cs="Times New Roman"/>
      <w:snapToGrid w:val="0"/>
      <w:sz w:val="24"/>
      <w:szCs w:val="20"/>
    </w:rPr>
  </w:style>
  <w:style w:type="paragraph" w:styleId="Heading3">
    <w:name w:val="heading 3"/>
    <w:basedOn w:val="Normal"/>
    <w:next w:val="Normal"/>
    <w:link w:val="Heading3Char"/>
    <w:qFormat/>
    <w:rsid w:val="00207298"/>
    <w:pPr>
      <w:keepNext/>
      <w:tabs>
        <w:tab w:val="center" w:pos="4680"/>
      </w:tabs>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7298"/>
    <w:rPr>
      <w:rFonts w:ascii="Courier New" w:eastAsia="Times New Roman" w:hAnsi="Courier New" w:cs="Times New Roman"/>
      <w:b/>
      <w:snapToGrid w:val="0"/>
      <w:sz w:val="28"/>
      <w:szCs w:val="20"/>
    </w:rPr>
  </w:style>
  <w:style w:type="paragraph" w:styleId="BodyText">
    <w:name w:val="Body Text"/>
    <w:basedOn w:val="Normal"/>
    <w:link w:val="BodyTextChar"/>
    <w:rsid w:val="00207298"/>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customStyle="1" w:styleId="BodyTextChar">
    <w:name w:val="Body Text Char"/>
    <w:basedOn w:val="DefaultParagraphFont"/>
    <w:link w:val="BodyText"/>
    <w:rsid w:val="00207298"/>
    <w:rPr>
      <w:rFonts w:ascii="Times New Roman" w:eastAsia="Times New Roman" w:hAnsi="Times New Roman" w:cs="Times New Roman"/>
      <w:snapToGrid w:val="0"/>
      <w:sz w:val="24"/>
      <w:szCs w:val="20"/>
    </w:rPr>
  </w:style>
  <w:style w:type="character" w:styleId="Hyperlink">
    <w:name w:val="Hyperlink"/>
    <w:rsid w:val="00207298"/>
    <w:rPr>
      <w:color w:val="0000FF"/>
      <w:u w:val="single"/>
    </w:rPr>
  </w:style>
  <w:style w:type="paragraph" w:customStyle="1" w:styleId="Bulleted2">
    <w:name w:val="Bulleted 2"/>
    <w:basedOn w:val="Normal"/>
    <w:rsid w:val="00207298"/>
    <w:pPr>
      <w:widowControl/>
      <w:numPr>
        <w:numId w:val="3"/>
      </w:numPr>
    </w:pPr>
    <w:rPr>
      <w:rFonts w:ascii="Times New Roman" w:hAnsi="Times New Roman"/>
      <w:snapToGrid/>
    </w:rPr>
  </w:style>
  <w:style w:type="paragraph" w:styleId="NormalIndent">
    <w:name w:val="Normal Indent"/>
    <w:basedOn w:val="Normal"/>
    <w:rsid w:val="00207298"/>
    <w:pPr>
      <w:widowControl/>
    </w:pPr>
    <w:rPr>
      <w:rFonts w:ascii="Times New Roman" w:hAnsi="Times New Roman"/>
      <w:snapToGrid/>
      <w:szCs w:val="24"/>
    </w:rPr>
  </w:style>
  <w:style w:type="paragraph" w:styleId="ListParagraph">
    <w:name w:val="List Paragraph"/>
    <w:basedOn w:val="Normal"/>
    <w:uiPriority w:val="34"/>
    <w:qFormat/>
    <w:rsid w:val="00207298"/>
    <w:pPr>
      <w:widowControl/>
      <w:ind w:left="720"/>
      <w:contextualSpacing/>
    </w:pPr>
    <w:rPr>
      <w:rFonts w:ascii="Times New Roman" w:hAnsi="Times New Roman"/>
      <w:snapToGrid/>
      <w:szCs w:val="24"/>
    </w:rPr>
  </w:style>
  <w:style w:type="character" w:styleId="Emphasis">
    <w:name w:val="Emphasis"/>
    <w:qFormat/>
    <w:rsid w:val="00207298"/>
    <w:rPr>
      <w:i/>
      <w:iCs/>
    </w:rPr>
  </w:style>
  <w:style w:type="paragraph" w:customStyle="1" w:styleId="DecimalAligned">
    <w:name w:val="Decimal Aligned"/>
    <w:basedOn w:val="Normal"/>
    <w:uiPriority w:val="40"/>
    <w:qFormat/>
    <w:rsid w:val="00B6595B"/>
    <w:pPr>
      <w:widowControl/>
      <w:tabs>
        <w:tab w:val="decimal" w:pos="360"/>
      </w:tabs>
      <w:spacing w:after="200" w:line="276" w:lineRule="auto"/>
    </w:pPr>
    <w:rPr>
      <w:rFonts w:asciiTheme="minorHAnsi" w:eastAsiaTheme="minorHAnsi" w:hAnsiTheme="minorHAnsi" w:cstheme="minorBidi"/>
      <w:snapToGrid/>
      <w:sz w:val="22"/>
      <w:szCs w:val="22"/>
      <w:lang w:eastAsia="ja-JP"/>
    </w:rPr>
  </w:style>
  <w:style w:type="paragraph" w:styleId="FootnoteText">
    <w:name w:val="footnote text"/>
    <w:basedOn w:val="Normal"/>
    <w:link w:val="FootnoteTextChar"/>
    <w:uiPriority w:val="99"/>
    <w:unhideWhenUsed/>
    <w:rsid w:val="00B6595B"/>
    <w:pPr>
      <w:widowControl/>
    </w:pPr>
    <w:rPr>
      <w:rFonts w:asciiTheme="minorHAnsi" w:eastAsiaTheme="minorEastAsia" w:hAnsiTheme="minorHAnsi" w:cstheme="minorBidi"/>
      <w:snapToGrid/>
      <w:sz w:val="20"/>
      <w:lang w:eastAsia="ja-JP"/>
    </w:rPr>
  </w:style>
  <w:style w:type="character" w:customStyle="1" w:styleId="FootnoteTextChar">
    <w:name w:val="Footnote Text Char"/>
    <w:basedOn w:val="DefaultParagraphFont"/>
    <w:link w:val="FootnoteText"/>
    <w:uiPriority w:val="99"/>
    <w:rsid w:val="00B6595B"/>
    <w:rPr>
      <w:rFonts w:eastAsiaTheme="minorEastAsia"/>
      <w:sz w:val="20"/>
      <w:szCs w:val="20"/>
      <w:lang w:eastAsia="ja-JP"/>
    </w:rPr>
  </w:style>
  <w:style w:type="character" w:styleId="SubtleEmphasis">
    <w:name w:val="Subtle Emphasis"/>
    <w:basedOn w:val="DefaultParagraphFont"/>
    <w:uiPriority w:val="19"/>
    <w:qFormat/>
    <w:rsid w:val="00B6595B"/>
    <w:rPr>
      <w:i/>
      <w:iCs/>
      <w:color w:val="7F7F7F" w:themeColor="text1" w:themeTint="80"/>
    </w:rPr>
  </w:style>
  <w:style w:type="table" w:styleId="LightShading-Accent1">
    <w:name w:val="Light Shading Accent 1"/>
    <w:basedOn w:val="TableNormal"/>
    <w:uiPriority w:val="60"/>
    <w:rsid w:val="00B6595B"/>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39"/>
    <w:rsid w:val="00B65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65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946F7"/>
    <w:pPr>
      <w:tabs>
        <w:tab w:val="center" w:pos="4680"/>
        <w:tab w:val="right" w:pos="9360"/>
      </w:tabs>
    </w:pPr>
  </w:style>
  <w:style w:type="character" w:customStyle="1" w:styleId="HeaderChar">
    <w:name w:val="Header Char"/>
    <w:basedOn w:val="DefaultParagraphFont"/>
    <w:link w:val="Header"/>
    <w:uiPriority w:val="99"/>
    <w:rsid w:val="007946F7"/>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7946F7"/>
    <w:pPr>
      <w:tabs>
        <w:tab w:val="center" w:pos="4680"/>
        <w:tab w:val="right" w:pos="9360"/>
      </w:tabs>
    </w:pPr>
  </w:style>
  <w:style w:type="character" w:customStyle="1" w:styleId="FooterChar">
    <w:name w:val="Footer Char"/>
    <w:basedOn w:val="DefaultParagraphFont"/>
    <w:link w:val="Footer"/>
    <w:uiPriority w:val="99"/>
    <w:rsid w:val="007946F7"/>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7946F7"/>
    <w:rPr>
      <w:rFonts w:ascii="Tahoma" w:hAnsi="Tahoma" w:cs="Tahoma"/>
      <w:sz w:val="16"/>
      <w:szCs w:val="16"/>
    </w:rPr>
  </w:style>
  <w:style w:type="character" w:customStyle="1" w:styleId="BalloonTextChar">
    <w:name w:val="Balloon Text Char"/>
    <w:basedOn w:val="DefaultParagraphFont"/>
    <w:link w:val="BalloonText"/>
    <w:uiPriority w:val="99"/>
    <w:semiHidden/>
    <w:rsid w:val="007946F7"/>
    <w:rPr>
      <w:rFonts w:ascii="Tahoma" w:eastAsia="Times New Roman" w:hAnsi="Tahoma" w:cs="Tahoma"/>
      <w:snapToGrid w:val="0"/>
      <w:sz w:val="16"/>
      <w:szCs w:val="16"/>
    </w:rPr>
  </w:style>
  <w:style w:type="character" w:customStyle="1" w:styleId="UnresolvedMention">
    <w:name w:val="Unresolved Mention"/>
    <w:basedOn w:val="DefaultParagraphFont"/>
    <w:uiPriority w:val="99"/>
    <w:semiHidden/>
    <w:unhideWhenUsed/>
    <w:rsid w:val="00A54328"/>
    <w:rPr>
      <w:color w:val="605E5C"/>
      <w:shd w:val="clear" w:color="auto" w:fill="E1DFDD"/>
    </w:rPr>
  </w:style>
  <w:style w:type="paragraph" w:styleId="NoSpacing">
    <w:name w:val="No Spacing"/>
    <w:link w:val="NoSpacingChar"/>
    <w:uiPriority w:val="1"/>
    <w:qFormat/>
    <w:rsid w:val="00CB6619"/>
    <w:pPr>
      <w:spacing w:after="0" w:line="240" w:lineRule="auto"/>
    </w:pPr>
    <w:rPr>
      <w:rFonts w:eastAsiaTheme="minorEastAsia"/>
    </w:rPr>
  </w:style>
  <w:style w:type="character" w:customStyle="1" w:styleId="NoSpacingChar">
    <w:name w:val="No Spacing Char"/>
    <w:basedOn w:val="DefaultParagraphFont"/>
    <w:link w:val="NoSpacing"/>
    <w:uiPriority w:val="1"/>
    <w:rsid w:val="00CB6619"/>
    <w:rPr>
      <w:rFonts w:eastAsiaTheme="minorEastAsia"/>
    </w:rPr>
  </w:style>
  <w:style w:type="paragraph" w:customStyle="1" w:styleId="Default">
    <w:name w:val="Default"/>
    <w:rsid w:val="00BE73F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oldText">
    <w:name w:val="Bold Text"/>
    <w:basedOn w:val="Normal"/>
    <w:uiPriority w:val="2"/>
    <w:qFormat/>
    <w:rsid w:val="000B28D1"/>
    <w:pPr>
      <w:widowControl/>
      <w:spacing w:after="120"/>
    </w:pPr>
    <w:rPr>
      <w:rFonts w:asciiTheme="minorHAnsi" w:eastAsia="Franklin Gothic Book" w:hAnsiTheme="minorHAnsi"/>
      <w:b/>
      <w:bCs/>
      <w:snapToGrid/>
      <w:color w:val="000000" w:themeColor="text1"/>
      <w:szCs w:val="22"/>
    </w:rPr>
  </w:style>
  <w:style w:type="character" w:styleId="FollowedHyperlink">
    <w:name w:val="FollowedHyperlink"/>
    <w:basedOn w:val="DefaultParagraphFont"/>
    <w:uiPriority w:val="99"/>
    <w:semiHidden/>
    <w:unhideWhenUsed/>
    <w:rsid w:val="00FE5A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98"/>
    <w:pPr>
      <w:widowControl w:val="0"/>
      <w:spacing w:after="0" w:line="240" w:lineRule="auto"/>
    </w:pPr>
    <w:rPr>
      <w:rFonts w:ascii="Courier New" w:eastAsia="Times New Roman" w:hAnsi="Courier New" w:cs="Times New Roman"/>
      <w:snapToGrid w:val="0"/>
      <w:sz w:val="24"/>
      <w:szCs w:val="20"/>
    </w:rPr>
  </w:style>
  <w:style w:type="paragraph" w:styleId="Heading3">
    <w:name w:val="heading 3"/>
    <w:basedOn w:val="Normal"/>
    <w:next w:val="Normal"/>
    <w:link w:val="Heading3Char"/>
    <w:qFormat/>
    <w:rsid w:val="00207298"/>
    <w:pPr>
      <w:keepNext/>
      <w:tabs>
        <w:tab w:val="center" w:pos="4680"/>
      </w:tabs>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7298"/>
    <w:rPr>
      <w:rFonts w:ascii="Courier New" w:eastAsia="Times New Roman" w:hAnsi="Courier New" w:cs="Times New Roman"/>
      <w:b/>
      <w:snapToGrid w:val="0"/>
      <w:sz w:val="28"/>
      <w:szCs w:val="20"/>
    </w:rPr>
  </w:style>
  <w:style w:type="paragraph" w:styleId="BodyText">
    <w:name w:val="Body Text"/>
    <w:basedOn w:val="Normal"/>
    <w:link w:val="BodyTextChar"/>
    <w:rsid w:val="00207298"/>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customStyle="1" w:styleId="BodyTextChar">
    <w:name w:val="Body Text Char"/>
    <w:basedOn w:val="DefaultParagraphFont"/>
    <w:link w:val="BodyText"/>
    <w:rsid w:val="00207298"/>
    <w:rPr>
      <w:rFonts w:ascii="Times New Roman" w:eastAsia="Times New Roman" w:hAnsi="Times New Roman" w:cs="Times New Roman"/>
      <w:snapToGrid w:val="0"/>
      <w:sz w:val="24"/>
      <w:szCs w:val="20"/>
    </w:rPr>
  </w:style>
  <w:style w:type="character" w:styleId="Hyperlink">
    <w:name w:val="Hyperlink"/>
    <w:rsid w:val="00207298"/>
    <w:rPr>
      <w:color w:val="0000FF"/>
      <w:u w:val="single"/>
    </w:rPr>
  </w:style>
  <w:style w:type="paragraph" w:customStyle="1" w:styleId="Bulleted2">
    <w:name w:val="Bulleted 2"/>
    <w:basedOn w:val="Normal"/>
    <w:rsid w:val="00207298"/>
    <w:pPr>
      <w:widowControl/>
      <w:numPr>
        <w:numId w:val="3"/>
      </w:numPr>
    </w:pPr>
    <w:rPr>
      <w:rFonts w:ascii="Times New Roman" w:hAnsi="Times New Roman"/>
      <w:snapToGrid/>
    </w:rPr>
  </w:style>
  <w:style w:type="paragraph" w:styleId="NormalIndent">
    <w:name w:val="Normal Indent"/>
    <w:basedOn w:val="Normal"/>
    <w:rsid w:val="00207298"/>
    <w:pPr>
      <w:widowControl/>
    </w:pPr>
    <w:rPr>
      <w:rFonts w:ascii="Times New Roman" w:hAnsi="Times New Roman"/>
      <w:snapToGrid/>
      <w:szCs w:val="24"/>
    </w:rPr>
  </w:style>
  <w:style w:type="paragraph" w:styleId="ListParagraph">
    <w:name w:val="List Paragraph"/>
    <w:basedOn w:val="Normal"/>
    <w:uiPriority w:val="34"/>
    <w:qFormat/>
    <w:rsid w:val="00207298"/>
    <w:pPr>
      <w:widowControl/>
      <w:ind w:left="720"/>
      <w:contextualSpacing/>
    </w:pPr>
    <w:rPr>
      <w:rFonts w:ascii="Times New Roman" w:hAnsi="Times New Roman"/>
      <w:snapToGrid/>
      <w:szCs w:val="24"/>
    </w:rPr>
  </w:style>
  <w:style w:type="character" w:styleId="Emphasis">
    <w:name w:val="Emphasis"/>
    <w:qFormat/>
    <w:rsid w:val="00207298"/>
    <w:rPr>
      <w:i/>
      <w:iCs/>
    </w:rPr>
  </w:style>
  <w:style w:type="paragraph" w:customStyle="1" w:styleId="DecimalAligned">
    <w:name w:val="Decimal Aligned"/>
    <w:basedOn w:val="Normal"/>
    <w:uiPriority w:val="40"/>
    <w:qFormat/>
    <w:rsid w:val="00B6595B"/>
    <w:pPr>
      <w:widowControl/>
      <w:tabs>
        <w:tab w:val="decimal" w:pos="360"/>
      </w:tabs>
      <w:spacing w:after="200" w:line="276" w:lineRule="auto"/>
    </w:pPr>
    <w:rPr>
      <w:rFonts w:asciiTheme="minorHAnsi" w:eastAsiaTheme="minorHAnsi" w:hAnsiTheme="minorHAnsi" w:cstheme="minorBidi"/>
      <w:snapToGrid/>
      <w:sz w:val="22"/>
      <w:szCs w:val="22"/>
      <w:lang w:eastAsia="ja-JP"/>
    </w:rPr>
  </w:style>
  <w:style w:type="paragraph" w:styleId="FootnoteText">
    <w:name w:val="footnote text"/>
    <w:basedOn w:val="Normal"/>
    <w:link w:val="FootnoteTextChar"/>
    <w:uiPriority w:val="99"/>
    <w:unhideWhenUsed/>
    <w:rsid w:val="00B6595B"/>
    <w:pPr>
      <w:widowControl/>
    </w:pPr>
    <w:rPr>
      <w:rFonts w:asciiTheme="minorHAnsi" w:eastAsiaTheme="minorEastAsia" w:hAnsiTheme="minorHAnsi" w:cstheme="minorBidi"/>
      <w:snapToGrid/>
      <w:sz w:val="20"/>
      <w:lang w:eastAsia="ja-JP"/>
    </w:rPr>
  </w:style>
  <w:style w:type="character" w:customStyle="1" w:styleId="FootnoteTextChar">
    <w:name w:val="Footnote Text Char"/>
    <w:basedOn w:val="DefaultParagraphFont"/>
    <w:link w:val="FootnoteText"/>
    <w:uiPriority w:val="99"/>
    <w:rsid w:val="00B6595B"/>
    <w:rPr>
      <w:rFonts w:eastAsiaTheme="minorEastAsia"/>
      <w:sz w:val="20"/>
      <w:szCs w:val="20"/>
      <w:lang w:eastAsia="ja-JP"/>
    </w:rPr>
  </w:style>
  <w:style w:type="character" w:styleId="SubtleEmphasis">
    <w:name w:val="Subtle Emphasis"/>
    <w:basedOn w:val="DefaultParagraphFont"/>
    <w:uiPriority w:val="19"/>
    <w:qFormat/>
    <w:rsid w:val="00B6595B"/>
    <w:rPr>
      <w:i/>
      <w:iCs/>
      <w:color w:val="7F7F7F" w:themeColor="text1" w:themeTint="80"/>
    </w:rPr>
  </w:style>
  <w:style w:type="table" w:styleId="LightShading-Accent1">
    <w:name w:val="Light Shading Accent 1"/>
    <w:basedOn w:val="TableNormal"/>
    <w:uiPriority w:val="60"/>
    <w:rsid w:val="00B6595B"/>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39"/>
    <w:rsid w:val="00B65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65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946F7"/>
    <w:pPr>
      <w:tabs>
        <w:tab w:val="center" w:pos="4680"/>
        <w:tab w:val="right" w:pos="9360"/>
      </w:tabs>
    </w:pPr>
  </w:style>
  <w:style w:type="character" w:customStyle="1" w:styleId="HeaderChar">
    <w:name w:val="Header Char"/>
    <w:basedOn w:val="DefaultParagraphFont"/>
    <w:link w:val="Header"/>
    <w:uiPriority w:val="99"/>
    <w:rsid w:val="007946F7"/>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7946F7"/>
    <w:pPr>
      <w:tabs>
        <w:tab w:val="center" w:pos="4680"/>
        <w:tab w:val="right" w:pos="9360"/>
      </w:tabs>
    </w:pPr>
  </w:style>
  <w:style w:type="character" w:customStyle="1" w:styleId="FooterChar">
    <w:name w:val="Footer Char"/>
    <w:basedOn w:val="DefaultParagraphFont"/>
    <w:link w:val="Footer"/>
    <w:uiPriority w:val="99"/>
    <w:rsid w:val="007946F7"/>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7946F7"/>
    <w:rPr>
      <w:rFonts w:ascii="Tahoma" w:hAnsi="Tahoma" w:cs="Tahoma"/>
      <w:sz w:val="16"/>
      <w:szCs w:val="16"/>
    </w:rPr>
  </w:style>
  <w:style w:type="character" w:customStyle="1" w:styleId="BalloonTextChar">
    <w:name w:val="Balloon Text Char"/>
    <w:basedOn w:val="DefaultParagraphFont"/>
    <w:link w:val="BalloonText"/>
    <w:uiPriority w:val="99"/>
    <w:semiHidden/>
    <w:rsid w:val="007946F7"/>
    <w:rPr>
      <w:rFonts w:ascii="Tahoma" w:eastAsia="Times New Roman" w:hAnsi="Tahoma" w:cs="Tahoma"/>
      <w:snapToGrid w:val="0"/>
      <w:sz w:val="16"/>
      <w:szCs w:val="16"/>
    </w:rPr>
  </w:style>
  <w:style w:type="character" w:customStyle="1" w:styleId="UnresolvedMention">
    <w:name w:val="Unresolved Mention"/>
    <w:basedOn w:val="DefaultParagraphFont"/>
    <w:uiPriority w:val="99"/>
    <w:semiHidden/>
    <w:unhideWhenUsed/>
    <w:rsid w:val="00A54328"/>
    <w:rPr>
      <w:color w:val="605E5C"/>
      <w:shd w:val="clear" w:color="auto" w:fill="E1DFDD"/>
    </w:rPr>
  </w:style>
  <w:style w:type="paragraph" w:styleId="NoSpacing">
    <w:name w:val="No Spacing"/>
    <w:link w:val="NoSpacingChar"/>
    <w:uiPriority w:val="1"/>
    <w:qFormat/>
    <w:rsid w:val="00CB6619"/>
    <w:pPr>
      <w:spacing w:after="0" w:line="240" w:lineRule="auto"/>
    </w:pPr>
    <w:rPr>
      <w:rFonts w:eastAsiaTheme="minorEastAsia"/>
    </w:rPr>
  </w:style>
  <w:style w:type="character" w:customStyle="1" w:styleId="NoSpacingChar">
    <w:name w:val="No Spacing Char"/>
    <w:basedOn w:val="DefaultParagraphFont"/>
    <w:link w:val="NoSpacing"/>
    <w:uiPriority w:val="1"/>
    <w:rsid w:val="00CB6619"/>
    <w:rPr>
      <w:rFonts w:eastAsiaTheme="minorEastAsia"/>
    </w:rPr>
  </w:style>
  <w:style w:type="paragraph" w:customStyle="1" w:styleId="Default">
    <w:name w:val="Default"/>
    <w:rsid w:val="00BE73F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oldText">
    <w:name w:val="Bold Text"/>
    <w:basedOn w:val="Normal"/>
    <w:uiPriority w:val="2"/>
    <w:qFormat/>
    <w:rsid w:val="000B28D1"/>
    <w:pPr>
      <w:widowControl/>
      <w:spacing w:after="120"/>
    </w:pPr>
    <w:rPr>
      <w:rFonts w:asciiTheme="minorHAnsi" w:eastAsia="Franklin Gothic Book" w:hAnsiTheme="minorHAnsi"/>
      <w:b/>
      <w:bCs/>
      <w:snapToGrid/>
      <w:color w:val="000000" w:themeColor="text1"/>
      <w:szCs w:val="22"/>
    </w:rPr>
  </w:style>
  <w:style w:type="character" w:styleId="FollowedHyperlink">
    <w:name w:val="FollowedHyperlink"/>
    <w:basedOn w:val="DefaultParagraphFont"/>
    <w:uiPriority w:val="99"/>
    <w:semiHidden/>
    <w:unhideWhenUsed/>
    <w:rsid w:val="00FE5A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lr.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FP@cflr.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flr.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FP@cflr.us" TargetMode="External"/><Relationship Id="rId5" Type="http://schemas.openxmlformats.org/officeDocument/2006/relationships/settings" Target="settings.xml"/><Relationship Id="rId15" Type="http://schemas.openxmlformats.org/officeDocument/2006/relationships/hyperlink" Target="http://www.irs.gov/pub/irs-pdf/fw9.pdf" TargetMode="External"/><Relationship Id="rId10" Type="http://schemas.openxmlformats.org/officeDocument/2006/relationships/hyperlink" Target="mailto:RFP@cflr.us"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ethics.state.tx.us/forms/conflic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878F52FD15427BBCA19FF8D4C3B450"/>
        <w:category>
          <w:name w:val="General"/>
          <w:gallery w:val="placeholder"/>
        </w:category>
        <w:types>
          <w:type w:val="bbPlcHdr"/>
        </w:types>
        <w:behaviors>
          <w:behavior w:val="content"/>
        </w:behaviors>
        <w:guid w:val="{55F9076E-DE53-44ED-B0BF-D722C9661240}"/>
      </w:docPartPr>
      <w:docPartBody>
        <w:p w:rsidR="00B8516E" w:rsidRDefault="00B8516E" w:rsidP="00B8516E">
          <w:pPr>
            <w:pStyle w:val="EE878F52FD15427BBCA19FF8D4C3B450"/>
          </w:pPr>
          <w:r w:rsidRPr="009F4149">
            <w:t>Agent/Representative Name</w:t>
          </w:r>
        </w:p>
      </w:docPartBody>
    </w:docPart>
    <w:docPart>
      <w:docPartPr>
        <w:name w:val="C7452DEDF673426C92AA66FE750BC589"/>
        <w:category>
          <w:name w:val="General"/>
          <w:gallery w:val="placeholder"/>
        </w:category>
        <w:types>
          <w:type w:val="bbPlcHdr"/>
        </w:types>
        <w:behaviors>
          <w:behavior w:val="content"/>
        </w:behaviors>
        <w:guid w:val="{533F5340-FCA9-40BB-B49F-A6F49878DC14}"/>
      </w:docPartPr>
      <w:docPartBody>
        <w:p w:rsidR="00B8516E" w:rsidRDefault="00B8516E" w:rsidP="00B8516E">
          <w:pPr>
            <w:pStyle w:val="C7452DEDF673426C92AA66FE750BC589"/>
          </w:pPr>
          <w:r w:rsidRPr="00410E03">
            <w:t>Address</w:t>
          </w:r>
        </w:p>
      </w:docPartBody>
    </w:docPart>
    <w:docPart>
      <w:docPartPr>
        <w:name w:val="4BEE2EA7B96B4EA18CBF13C0350D65C5"/>
        <w:category>
          <w:name w:val="General"/>
          <w:gallery w:val="placeholder"/>
        </w:category>
        <w:types>
          <w:type w:val="bbPlcHdr"/>
        </w:types>
        <w:behaviors>
          <w:behavior w:val="content"/>
        </w:behaviors>
        <w:guid w:val="{F4C31CE5-D012-47E8-8580-251A00BE47D9}"/>
      </w:docPartPr>
      <w:docPartBody>
        <w:p w:rsidR="00B8516E" w:rsidRDefault="00B8516E" w:rsidP="00B8516E">
          <w:pPr>
            <w:pStyle w:val="4BEE2EA7B96B4EA18CBF13C0350D65C5"/>
          </w:pPr>
          <w:r w:rsidRPr="009F4149">
            <w:t>City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6E"/>
    <w:rsid w:val="00747248"/>
    <w:rsid w:val="0077419B"/>
    <w:rsid w:val="00B8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952E321BDD438CB006843C675E257F">
    <w:name w:val="9D952E321BDD438CB006843C675E257F"/>
    <w:rsid w:val="00B8516E"/>
  </w:style>
  <w:style w:type="paragraph" w:customStyle="1" w:styleId="85F511487C9A42A3B29F7197A3F84129">
    <w:name w:val="85F511487C9A42A3B29F7197A3F84129"/>
    <w:rsid w:val="00B8516E"/>
  </w:style>
  <w:style w:type="paragraph" w:customStyle="1" w:styleId="19D2A62C2985409A8C7311FC8A345FE4">
    <w:name w:val="19D2A62C2985409A8C7311FC8A345FE4"/>
    <w:rsid w:val="00B8516E"/>
  </w:style>
  <w:style w:type="paragraph" w:customStyle="1" w:styleId="EABDFE254A234C4DA9E4E32D67F00955">
    <w:name w:val="EABDFE254A234C4DA9E4E32D67F00955"/>
    <w:rsid w:val="00B8516E"/>
  </w:style>
  <w:style w:type="paragraph" w:customStyle="1" w:styleId="EE878F52FD15427BBCA19FF8D4C3B450">
    <w:name w:val="EE878F52FD15427BBCA19FF8D4C3B450"/>
    <w:rsid w:val="00B8516E"/>
  </w:style>
  <w:style w:type="paragraph" w:customStyle="1" w:styleId="C7452DEDF673426C92AA66FE750BC589">
    <w:name w:val="C7452DEDF673426C92AA66FE750BC589"/>
    <w:rsid w:val="00B8516E"/>
  </w:style>
  <w:style w:type="paragraph" w:customStyle="1" w:styleId="4BEE2EA7B96B4EA18CBF13C0350D65C5">
    <w:name w:val="4BEE2EA7B96B4EA18CBF13C0350D65C5"/>
    <w:rsid w:val="00B8516E"/>
  </w:style>
  <w:style w:type="paragraph" w:customStyle="1" w:styleId="B0FE94DBC2924655984598DD25AACE6A">
    <w:name w:val="B0FE94DBC2924655984598DD25AACE6A"/>
    <w:rsid w:val="00B8516E"/>
  </w:style>
  <w:style w:type="paragraph" w:customStyle="1" w:styleId="F095A9A3A8A34497B6042E9141A95B4A">
    <w:name w:val="F095A9A3A8A34497B6042E9141A95B4A"/>
    <w:rsid w:val="007472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952E321BDD438CB006843C675E257F">
    <w:name w:val="9D952E321BDD438CB006843C675E257F"/>
    <w:rsid w:val="00B8516E"/>
  </w:style>
  <w:style w:type="paragraph" w:customStyle="1" w:styleId="85F511487C9A42A3B29F7197A3F84129">
    <w:name w:val="85F511487C9A42A3B29F7197A3F84129"/>
    <w:rsid w:val="00B8516E"/>
  </w:style>
  <w:style w:type="paragraph" w:customStyle="1" w:styleId="19D2A62C2985409A8C7311FC8A345FE4">
    <w:name w:val="19D2A62C2985409A8C7311FC8A345FE4"/>
    <w:rsid w:val="00B8516E"/>
  </w:style>
  <w:style w:type="paragraph" w:customStyle="1" w:styleId="EABDFE254A234C4DA9E4E32D67F00955">
    <w:name w:val="EABDFE254A234C4DA9E4E32D67F00955"/>
    <w:rsid w:val="00B8516E"/>
  </w:style>
  <w:style w:type="paragraph" w:customStyle="1" w:styleId="EE878F52FD15427BBCA19FF8D4C3B450">
    <w:name w:val="EE878F52FD15427BBCA19FF8D4C3B450"/>
    <w:rsid w:val="00B8516E"/>
  </w:style>
  <w:style w:type="paragraph" w:customStyle="1" w:styleId="C7452DEDF673426C92AA66FE750BC589">
    <w:name w:val="C7452DEDF673426C92AA66FE750BC589"/>
    <w:rsid w:val="00B8516E"/>
  </w:style>
  <w:style w:type="paragraph" w:customStyle="1" w:styleId="4BEE2EA7B96B4EA18CBF13C0350D65C5">
    <w:name w:val="4BEE2EA7B96B4EA18CBF13C0350D65C5"/>
    <w:rsid w:val="00B8516E"/>
  </w:style>
  <w:style w:type="paragraph" w:customStyle="1" w:styleId="B0FE94DBC2924655984598DD25AACE6A">
    <w:name w:val="B0FE94DBC2924655984598DD25AACE6A"/>
    <w:rsid w:val="00B8516E"/>
  </w:style>
  <w:style w:type="paragraph" w:customStyle="1" w:styleId="F095A9A3A8A34497B6042E9141A95B4A">
    <w:name w:val="F095A9A3A8A34497B6042E9141A95B4A"/>
    <w:rsid w:val="00747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FBB69-F7D8-4C42-B49D-70BB1190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5883</Words>
  <Characters>33536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 Texas MHMR Center RFP 20201--electronic Health Record system</dc:creator>
  <cp:lastModifiedBy>Margaret Garza</cp:lastModifiedBy>
  <cp:revision>4</cp:revision>
  <cp:lastPrinted>2020-03-03T17:46:00Z</cp:lastPrinted>
  <dcterms:created xsi:type="dcterms:W3CDTF">2020-03-04T16:13:00Z</dcterms:created>
  <dcterms:modified xsi:type="dcterms:W3CDTF">2020-03-16T16:30:00Z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f9bed0-674a-49e0-8c09-ec3b3b8b5e62_Enabled">
    <vt:lpwstr>True</vt:lpwstr>
  </property>
  <property fmtid="{D5CDD505-2E9C-101B-9397-08002B2CF9AE}" pid="3" name="MSIP_Label_cdf9bed0-674a-49e0-8c09-ec3b3b8b5e62_SiteId">
    <vt:lpwstr>dfa499e7-e9fd-46b6-84e5-41d6d4c16daa</vt:lpwstr>
  </property>
  <property fmtid="{D5CDD505-2E9C-101B-9397-08002B2CF9AE}" pid="4" name="MSIP_Label_cdf9bed0-674a-49e0-8c09-ec3b3b8b5e62_Owner">
    <vt:lpwstr>tammie.mckelvy@cflr.us</vt:lpwstr>
  </property>
  <property fmtid="{D5CDD505-2E9C-101B-9397-08002B2CF9AE}" pid="5" name="MSIP_Label_cdf9bed0-674a-49e0-8c09-ec3b3b8b5e62_SetDate">
    <vt:lpwstr>2020-02-27T22:33:41.2898955Z</vt:lpwstr>
  </property>
  <property fmtid="{D5CDD505-2E9C-101B-9397-08002B2CF9AE}" pid="6" name="MSIP_Label_cdf9bed0-674a-49e0-8c09-ec3b3b8b5e62_Name">
    <vt:lpwstr>Personal</vt:lpwstr>
  </property>
  <property fmtid="{D5CDD505-2E9C-101B-9397-08002B2CF9AE}" pid="7" name="MSIP_Label_cdf9bed0-674a-49e0-8c09-ec3b3b8b5e62_Application">
    <vt:lpwstr>Microsoft Azure Information Protection</vt:lpwstr>
  </property>
  <property fmtid="{D5CDD505-2E9C-101B-9397-08002B2CF9AE}" pid="8" name="MSIP_Label_cdf9bed0-674a-49e0-8c09-ec3b3b8b5e62_ActionId">
    <vt:lpwstr>45804833-bf72-46bd-a4e5-f1efc28364ea</vt:lpwstr>
  </property>
  <property fmtid="{D5CDD505-2E9C-101B-9397-08002B2CF9AE}" pid="9" name="MSIP_Label_cdf9bed0-674a-49e0-8c09-ec3b3b8b5e62_Extended_MSFT_Method">
    <vt:lpwstr>Automatic</vt:lpwstr>
  </property>
  <property fmtid="{D5CDD505-2E9C-101B-9397-08002B2CF9AE}" pid="10" name="Sensitivity">
    <vt:lpwstr>Personal</vt:lpwstr>
  </property>
</Properties>
</file>