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7777777" w:rsidR="00356EB0" w:rsidRPr="00DC1E6A" w:rsidRDefault="00356EB0">
      <w:pPr>
        <w:pStyle w:val="Title"/>
        <w:pBdr>
          <w:bottom w:val="none" w:sz="0" w:space="0" w:color="auto"/>
        </w:pBdr>
        <w:ind w:left="1440" w:right="1440"/>
        <w:jc w:val="center"/>
        <w:rPr>
          <w:rFonts w:ascii="Verdana" w:hAnsi="Verdana"/>
          <w:b/>
          <w:bCs/>
          <w:color w:val="auto"/>
          <w:sz w:val="56"/>
          <w:szCs w:val="56"/>
        </w:rPr>
      </w:pPr>
      <w:r w:rsidRPr="00DC1E6A">
        <w:rPr>
          <w:rFonts w:ascii="Verdana" w:hAnsi="Verdana"/>
          <w:b/>
          <w:bCs/>
          <w:color w:val="auto"/>
          <w:sz w:val="56"/>
          <w:szCs w:val="56"/>
        </w:rPr>
        <w:t xml:space="preserve">Form </w:t>
      </w:r>
      <w:r w:rsidR="009776C6" w:rsidRPr="00DC1E6A">
        <w:rPr>
          <w:rFonts w:ascii="Verdana" w:hAnsi="Verdana"/>
          <w:b/>
          <w:bCs/>
          <w:color w:val="auto"/>
          <w:sz w:val="56"/>
          <w:szCs w:val="56"/>
        </w:rPr>
        <w:t>O</w:t>
      </w:r>
    </w:p>
    <w:p w14:paraId="417A0C01" w14:textId="2886CA04" w:rsidR="00C16282" w:rsidRPr="00DC1E6A" w:rsidRDefault="00BA4E7D" w:rsidP="00DC1E6A">
      <w:pPr>
        <w:spacing w:before="240" w:after="240"/>
        <w:ind w:left="360" w:hanging="630"/>
        <w:jc w:val="center"/>
        <w:rPr>
          <w:rFonts w:ascii="Verdana" w:hAnsi="Verdana"/>
          <w:b/>
          <w:bCs/>
          <w:sz w:val="56"/>
          <w:szCs w:val="56"/>
        </w:rPr>
      </w:pPr>
      <w:r w:rsidRPr="00DC1E6A">
        <w:rPr>
          <w:rFonts w:ascii="Verdana" w:hAnsi="Verdana"/>
          <w:b/>
          <w:bCs/>
          <w:sz w:val="56"/>
          <w:szCs w:val="56"/>
        </w:rPr>
        <w:t xml:space="preserve">Consolidated Local </w:t>
      </w:r>
      <w:r w:rsidR="00B30851" w:rsidRPr="00DC1E6A">
        <w:rPr>
          <w:rFonts w:ascii="Verdana" w:hAnsi="Verdana"/>
          <w:b/>
          <w:bCs/>
          <w:sz w:val="56"/>
          <w:szCs w:val="56"/>
        </w:rPr>
        <w:t xml:space="preserve">Service </w:t>
      </w:r>
      <w:r w:rsidR="00733929" w:rsidRPr="00DC1E6A">
        <w:rPr>
          <w:rFonts w:ascii="Verdana" w:hAnsi="Verdana"/>
          <w:b/>
          <w:bCs/>
          <w:sz w:val="56"/>
          <w:szCs w:val="56"/>
        </w:rPr>
        <w:t>Plan</w:t>
      </w:r>
    </w:p>
    <w:p w14:paraId="1FB618E9" w14:textId="0853DDD0" w:rsidR="00C719FD" w:rsidRDefault="005D4A14" w:rsidP="00DC1E6A">
      <w:pPr>
        <w:spacing w:before="120" w:after="120"/>
        <w:jc w:val="center"/>
        <w:rPr>
          <w:rFonts w:ascii="Verdana" w:hAnsi="Verdana"/>
          <w:sz w:val="48"/>
          <w:szCs w:val="48"/>
        </w:rPr>
      </w:pPr>
      <w:r w:rsidRPr="00DC1E6A">
        <w:rPr>
          <w:rFonts w:ascii="Verdana" w:hAnsi="Verdana"/>
          <w:sz w:val="48"/>
          <w:szCs w:val="48"/>
        </w:rPr>
        <w:t>Local Mental Health Authorities</w:t>
      </w:r>
      <w:r w:rsidR="003B701D" w:rsidRPr="00DC1E6A">
        <w:rPr>
          <w:rFonts w:ascii="Verdana" w:hAnsi="Verdana"/>
          <w:sz w:val="48"/>
          <w:szCs w:val="48"/>
        </w:rPr>
        <w:t xml:space="preserve"> and</w:t>
      </w:r>
    </w:p>
    <w:p w14:paraId="394F6266" w14:textId="3B5BB2F1" w:rsidR="00C16282" w:rsidRPr="00DC1E6A" w:rsidRDefault="003B701D" w:rsidP="00DC1E6A">
      <w:pPr>
        <w:spacing w:before="120" w:after="120"/>
        <w:jc w:val="center"/>
        <w:rPr>
          <w:rFonts w:ascii="Verdana" w:hAnsi="Verdana"/>
          <w:sz w:val="52"/>
          <w:szCs w:val="52"/>
        </w:rPr>
      </w:pPr>
      <w:r w:rsidRPr="00DC1E6A">
        <w:rPr>
          <w:rFonts w:ascii="Verdana" w:hAnsi="Verdana"/>
          <w:sz w:val="48"/>
          <w:szCs w:val="48"/>
        </w:rPr>
        <w:t>Loca</w:t>
      </w:r>
      <w:r w:rsidR="00C16282" w:rsidRPr="00DC1E6A">
        <w:rPr>
          <w:rFonts w:ascii="Verdana" w:hAnsi="Verdana"/>
          <w:sz w:val="48"/>
          <w:szCs w:val="48"/>
        </w:rPr>
        <w:t>l</w:t>
      </w:r>
      <w:r w:rsidR="00F23881" w:rsidRPr="00DC1E6A">
        <w:rPr>
          <w:rFonts w:ascii="Verdana" w:hAnsi="Verdana"/>
          <w:sz w:val="48"/>
          <w:szCs w:val="48"/>
        </w:rPr>
        <w:t xml:space="preserve"> </w:t>
      </w:r>
      <w:r w:rsidRPr="00DC1E6A">
        <w:rPr>
          <w:rFonts w:ascii="Verdana" w:hAnsi="Verdana"/>
          <w:sz w:val="48"/>
          <w:szCs w:val="48"/>
        </w:rPr>
        <w:t>Behavioral Health Authorities</w:t>
      </w:r>
    </w:p>
    <w:p w14:paraId="58FF1BED" w14:textId="4C62655A" w:rsidR="00494BA0" w:rsidRPr="00DC1E6A" w:rsidRDefault="00494BA0" w:rsidP="00DC1E6A">
      <w:pPr>
        <w:spacing w:before="360"/>
        <w:jc w:val="center"/>
        <w:rPr>
          <w:rFonts w:ascii="Verdana" w:hAnsi="Verdana"/>
          <w:sz w:val="28"/>
          <w:szCs w:val="28"/>
        </w:rPr>
      </w:pPr>
      <w:r w:rsidRPr="00F23881">
        <w:rPr>
          <w:rFonts w:ascii="Verdana" w:hAnsi="Verdana"/>
          <w:b/>
          <w:sz w:val="28"/>
          <w:szCs w:val="28"/>
        </w:rPr>
        <w:t>Fiscal Years 202</w:t>
      </w:r>
      <w:r w:rsidR="00554DCF" w:rsidRPr="00F23881">
        <w:rPr>
          <w:rFonts w:ascii="Verdana" w:hAnsi="Verdana"/>
          <w:b/>
          <w:sz w:val="28"/>
          <w:szCs w:val="28"/>
        </w:rPr>
        <w:t>2</w:t>
      </w:r>
      <w:r w:rsidRPr="00F23881">
        <w:rPr>
          <w:rFonts w:ascii="Verdana" w:hAnsi="Verdana"/>
          <w:b/>
          <w:sz w:val="28"/>
          <w:szCs w:val="28"/>
        </w:rPr>
        <w:t>-202</w:t>
      </w:r>
      <w:r w:rsidR="00554DCF" w:rsidRPr="00F23881">
        <w:rPr>
          <w:rFonts w:ascii="Verdana" w:hAnsi="Verdana"/>
          <w:b/>
          <w:sz w:val="28"/>
          <w:szCs w:val="28"/>
        </w:rPr>
        <w:t>3</w:t>
      </w:r>
    </w:p>
    <w:p w14:paraId="4DDF26B8" w14:textId="5465CEA8" w:rsidR="00494BA0" w:rsidRPr="00DC1E6A" w:rsidRDefault="00494BA0" w:rsidP="00DC1E6A">
      <w:pPr>
        <w:spacing w:before="240"/>
        <w:jc w:val="center"/>
        <w:rPr>
          <w:rFonts w:ascii="Verdana" w:hAnsi="Verdana"/>
          <w:sz w:val="28"/>
          <w:szCs w:val="28"/>
        </w:rPr>
      </w:pPr>
      <w:r w:rsidRPr="00DC1E6A">
        <w:rPr>
          <w:rFonts w:ascii="Verdana" w:hAnsi="Verdana"/>
          <w:sz w:val="28"/>
          <w:szCs w:val="28"/>
        </w:rPr>
        <w:t xml:space="preserve">Due Date: </w:t>
      </w:r>
      <w:r w:rsidR="00304D07" w:rsidRPr="00DC1E6A">
        <w:rPr>
          <w:rFonts w:ascii="Verdana" w:hAnsi="Verdana"/>
          <w:sz w:val="28"/>
          <w:szCs w:val="28"/>
        </w:rPr>
        <w:t>September 30</w:t>
      </w:r>
      <w:r w:rsidRPr="00DC1E6A">
        <w:rPr>
          <w:rFonts w:ascii="Verdana" w:hAnsi="Verdana"/>
          <w:sz w:val="28"/>
          <w:szCs w:val="28"/>
        </w:rPr>
        <w:t>, 202</w:t>
      </w:r>
      <w:r w:rsidR="00554DCF" w:rsidRPr="00DC1E6A">
        <w:rPr>
          <w:rFonts w:ascii="Verdana" w:hAnsi="Verdana"/>
          <w:sz w:val="28"/>
          <w:szCs w:val="28"/>
        </w:rPr>
        <w:t>2</w:t>
      </w:r>
    </w:p>
    <w:p w14:paraId="04DD2F99" w14:textId="05B6CDBB" w:rsidR="00494BA0" w:rsidRPr="00DC1E6A" w:rsidRDefault="00494BA0" w:rsidP="00DC1E6A">
      <w:pPr>
        <w:spacing w:before="240"/>
        <w:jc w:val="center"/>
        <w:rPr>
          <w:rFonts w:ascii="Verdana" w:hAnsi="Verdana"/>
          <w:sz w:val="28"/>
          <w:szCs w:val="28"/>
        </w:rPr>
      </w:pPr>
      <w:r w:rsidRPr="00DC1E6A">
        <w:rPr>
          <w:rFonts w:ascii="Verdana" w:hAnsi="Verdana"/>
          <w:sz w:val="28"/>
          <w:szCs w:val="28"/>
        </w:rPr>
        <w:t>Submissions should be sent to:</w:t>
      </w:r>
    </w:p>
    <w:p w14:paraId="3477B063" w14:textId="5CDB2433" w:rsidR="00494BA0" w:rsidRPr="00DC1E6A" w:rsidRDefault="00D720B1" w:rsidP="00DC1E6A">
      <w:pPr>
        <w:spacing w:before="240"/>
        <w:jc w:val="center"/>
        <w:rPr>
          <w:rFonts w:ascii="Verdana" w:hAnsi="Verdana"/>
          <w:sz w:val="28"/>
          <w:szCs w:val="28"/>
        </w:rPr>
      </w:pPr>
      <w:hyperlink r:id="rId12" w:history="1">
        <w:r w:rsidR="00494BA0" w:rsidRPr="00DC1E6A">
          <w:rPr>
            <w:rStyle w:val="Hyperlink"/>
            <w:rFonts w:ascii="Verdana" w:hAnsi="Verdana"/>
            <w:sz w:val="28"/>
            <w:szCs w:val="28"/>
          </w:rPr>
          <w:t>MHContracts@hhsc.state.tx.us</w:t>
        </w:r>
      </w:hyperlink>
      <w:r w:rsidR="00494BA0" w:rsidRPr="00DC1E6A">
        <w:rPr>
          <w:rFonts w:ascii="Verdana" w:hAnsi="Verdana"/>
          <w:sz w:val="28"/>
          <w:szCs w:val="28"/>
        </w:rPr>
        <w:t xml:space="preserve"> and </w:t>
      </w:r>
      <w:hyperlink r:id="rId13" w:history="1">
        <w:r w:rsidR="00494BA0" w:rsidRPr="00DC1E6A">
          <w:rPr>
            <w:rStyle w:val="Hyperlink"/>
            <w:rFonts w:ascii="Verdana" w:hAnsi="Verdana"/>
            <w:sz w:val="28"/>
            <w:szCs w:val="28"/>
          </w:rPr>
          <w:t>CrisisServices@hhsc.state.tx.us</w:t>
        </w:r>
      </w:hyperlink>
    </w:p>
    <w:p w14:paraId="74F151C0" w14:textId="77777777" w:rsidR="00630C8C" w:rsidRDefault="00F202EF" w:rsidP="00DC1E6A">
      <w:pPr>
        <w:rPr>
          <w:rFonts w:asciiTheme="majorHAnsi" w:eastAsiaTheme="majorEastAsia" w:hAnsiTheme="majorHAnsi" w:cstheme="majorBidi"/>
          <w:color w:val="17365D" w:themeColor="text2" w:themeShade="BF"/>
          <w:spacing w:val="5"/>
          <w:kern w:val="28"/>
          <w:sz w:val="44"/>
          <w:szCs w:val="44"/>
        </w:rPr>
      </w:pPr>
      <w:r>
        <w:rPr>
          <w:rFonts w:asciiTheme="majorHAnsi" w:eastAsiaTheme="majorEastAsia" w:hAnsiTheme="majorHAnsi" w:cstheme="majorBidi"/>
          <w:color w:val="17365D" w:themeColor="text2" w:themeShade="BF"/>
          <w:spacing w:val="5"/>
          <w:kern w:val="28"/>
          <w:sz w:val="44"/>
          <w:szCs w:val="44"/>
        </w:rPr>
        <w:br w:type="page"/>
      </w:r>
    </w:p>
    <w:sdt>
      <w:sdtPr>
        <w:id w:val="-77443534"/>
        <w:docPartObj>
          <w:docPartGallery w:val="Table of Contents"/>
          <w:docPartUnique/>
        </w:docPartObj>
      </w:sdtPr>
      <w:sdtEndPr>
        <w:rPr>
          <w:rFonts w:ascii="Verdana" w:hAnsi="Verdana"/>
          <w:bCs/>
          <w:noProof/>
        </w:rPr>
      </w:sdtEndPr>
      <w:sdtContent>
        <w:p w14:paraId="1666FB20" w14:textId="34351EF4" w:rsidR="007239ED" w:rsidRPr="00B66CAF" w:rsidRDefault="007239ED" w:rsidP="00DC1E6A">
          <w:pPr>
            <w:rPr>
              <w:b/>
              <w:bCs/>
              <w:color w:val="4F81BD" w:themeColor="accent1"/>
              <w:sz w:val="36"/>
              <w:szCs w:val="36"/>
            </w:rPr>
          </w:pPr>
          <w:r w:rsidRPr="00A5778E">
            <w:rPr>
              <w:rFonts w:ascii="Verdana" w:hAnsi="Verdana"/>
              <w:b/>
              <w:bCs/>
              <w:color w:val="4F81BD" w:themeColor="accent1"/>
              <w:sz w:val="32"/>
              <w:szCs w:val="32"/>
            </w:rPr>
            <w:t>Contents</w:t>
          </w:r>
          <w:r>
            <w:rPr>
              <w:b/>
              <w:bCs/>
              <w:color w:val="4F81BD" w:themeColor="accent1"/>
              <w:sz w:val="36"/>
              <w:szCs w:val="36"/>
            </w:rPr>
            <w:tab/>
          </w:r>
        </w:p>
        <w:p w14:paraId="07BCB1C7" w14:textId="698A91F0"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DE6226">
              <w:rPr>
                <w:rFonts w:ascii="Verdana" w:hAnsi="Verdana"/>
                <w:noProof/>
                <w:webHidden/>
              </w:rPr>
              <w:t>2</w:t>
            </w:r>
            <w:r w:rsidRPr="0089783D">
              <w:rPr>
                <w:rFonts w:ascii="Verdana" w:hAnsi="Verdana"/>
                <w:noProof/>
                <w:webHidden/>
              </w:rPr>
              <w:fldChar w:fldCharType="end"/>
            </w:r>
          </w:hyperlink>
        </w:p>
        <w:p w14:paraId="6CFCC6C7" w14:textId="040D83E0" w:rsidR="007239ED" w:rsidRPr="0089783D" w:rsidRDefault="00D720B1"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62B5EE" w14:textId="1588DA21" w:rsidR="007239ED" w:rsidRPr="0089783D" w:rsidRDefault="00D720B1"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DEA4C32" w14:textId="3E24EED8" w:rsidR="007239ED" w:rsidRPr="0089783D" w:rsidRDefault="00D720B1"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079E0BF" w14:textId="29EB998E" w:rsidR="007239ED" w:rsidRPr="0089783D" w:rsidRDefault="00D720B1"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EAFDD46" w14:textId="4E6EA232" w:rsidR="007239ED" w:rsidRPr="0089783D" w:rsidRDefault="00D720B1"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BC890C1" w14:textId="05512831" w:rsidR="007239ED" w:rsidRPr="0089783D" w:rsidRDefault="00D720B1"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58664382" w14:textId="157F92FB" w:rsidR="007239ED" w:rsidRPr="0089783D" w:rsidRDefault="00D720B1"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638B4C1" w14:textId="5A365CFB" w:rsidR="007239ED" w:rsidRPr="0089783D" w:rsidRDefault="00D720B1"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87B4AD9" w14:textId="7299F30E" w:rsidR="007239ED" w:rsidRPr="0089783D" w:rsidRDefault="00D720B1"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1CF32E8A" w14:textId="170E532E" w:rsidR="007239ED" w:rsidRPr="0089783D" w:rsidRDefault="00D720B1"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4D3774" w14:textId="1B99BF30" w:rsidR="007239ED" w:rsidRPr="0089783D" w:rsidRDefault="00D720B1"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05553662" w14:textId="7448661B" w:rsidR="007239ED" w:rsidRPr="0089783D" w:rsidRDefault="00D720B1"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1140DE4" w14:textId="18821990" w:rsidR="007239ED" w:rsidRPr="0089783D" w:rsidRDefault="00D720B1"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965B7D2" w14:textId="521B779D" w:rsidR="007239ED" w:rsidRPr="0089783D" w:rsidRDefault="00D720B1"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E49E4E0" w14:textId="02C894C3" w:rsidR="007239ED" w:rsidRPr="0089783D" w:rsidRDefault="00D720B1"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3DE73A9" w14:textId="63FF9E55" w:rsidR="007239ED" w:rsidRPr="0089783D" w:rsidRDefault="00D720B1"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081833" w14:textId="606A0423" w:rsidR="007239ED" w:rsidRPr="0089783D" w:rsidRDefault="00D720B1"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9953578" w14:textId="79796FFE" w:rsidR="007239ED" w:rsidRPr="0089783D" w:rsidRDefault="00D720B1"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0EFF45A6" w14:textId="77777777" w:rsidR="00AD357B" w:rsidRDefault="007239ED" w:rsidP="00DC1E6A">
          <w:pPr>
            <w:rPr>
              <w:rFonts w:ascii="Verdana" w:hAnsi="Verdana"/>
              <w:bCs/>
              <w:noProof/>
            </w:rPr>
          </w:pPr>
          <w:r w:rsidRPr="0089783D">
            <w:rPr>
              <w:rFonts w:ascii="Verdana" w:hAnsi="Verdana"/>
              <w:b/>
              <w:bCs/>
              <w:noProof/>
            </w:rPr>
            <w:fldChar w:fldCharType="end"/>
          </w:r>
          <w:r w:rsidRPr="0089783D">
            <w:rPr>
              <w:rFonts w:ascii="Verdana" w:hAnsi="Verdana"/>
              <w:bCs/>
              <w:noProof/>
            </w:rPr>
            <w:t xml:space="preserve">Appendix B: </w:t>
          </w:r>
        </w:p>
        <w:p w14:paraId="5C31075F" w14:textId="7C02B5A4" w:rsidR="007239ED" w:rsidRPr="0089783D" w:rsidRDefault="007239ED" w:rsidP="00AD357B">
          <w:pPr>
            <w:rPr>
              <w:rFonts w:ascii="Verdana" w:hAnsi="Verdana"/>
            </w:rPr>
          </w:pPr>
          <w:r w:rsidRPr="0089783D">
            <w:rPr>
              <w:rFonts w:ascii="Verdana" w:hAnsi="Verdana"/>
              <w:bCs/>
              <w:noProof/>
            </w:rPr>
            <w:t>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1D078217" w14:textId="77777777" w:rsidR="001231DA" w:rsidRPr="00F049F6" w:rsidRDefault="001231DA" w:rsidP="00DC1E6A">
      <w:pPr>
        <w:pStyle w:val="Heading2"/>
        <w:spacing w:after="240" w:line="276" w:lineRule="auto"/>
        <w:ind w:right="180"/>
        <w:rPr>
          <w:rFonts w:ascii="Verdana" w:hAnsi="Verdana"/>
          <w:sz w:val="24"/>
          <w:szCs w:val="24"/>
        </w:rPr>
      </w:pPr>
      <w:bookmarkStart w:id="0" w:name="_Toc23232223"/>
      <w:r w:rsidRPr="00F049F6">
        <w:rPr>
          <w:rFonts w:ascii="Verdana" w:hAnsi="Verdana"/>
          <w:sz w:val="24"/>
          <w:szCs w:val="24"/>
        </w:rPr>
        <w:lastRenderedPageBreak/>
        <w:t>Introduction</w:t>
      </w:r>
      <w:bookmarkEnd w:id="0"/>
    </w:p>
    <w:p w14:paraId="2A1F37C7" w14:textId="046E35B8" w:rsidR="00270F56" w:rsidRPr="00F049F6" w:rsidRDefault="009F43EF" w:rsidP="00DC1E6A">
      <w:pPr>
        <w:spacing w:before="240" w:line="276" w:lineRule="auto"/>
        <w:ind w:right="187"/>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5C9D349" w14:textId="70BEEFDB" w:rsidR="00BC256C" w:rsidRPr="00F049F6" w:rsidRDefault="00076FC4" w:rsidP="00DC1E6A">
      <w:pPr>
        <w:spacing w:before="120" w:line="276" w:lineRule="auto"/>
        <w:ind w:right="187"/>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68DCAA5B" w14:textId="77777777" w:rsidR="00DC1E6A" w:rsidRDefault="00DC1E6A">
      <w:pPr>
        <w:rPr>
          <w:rFonts w:ascii="Verdana" w:eastAsiaTheme="majorEastAsia" w:hAnsi="Verdana" w:cstheme="majorBidi"/>
          <w:b/>
          <w:bCs/>
          <w:color w:val="365F91" w:themeColor="accent1" w:themeShade="BF"/>
          <w:u w:val="single"/>
        </w:rPr>
      </w:pPr>
      <w:bookmarkStart w:id="1" w:name="_Toc23232224"/>
      <w:r>
        <w:rPr>
          <w:rFonts w:ascii="Verdana" w:hAnsi="Verdana"/>
        </w:rPr>
        <w:br w:type="page"/>
      </w:r>
    </w:p>
    <w:p w14:paraId="110A69DA" w14:textId="0696F90A" w:rsidR="00801EB4" w:rsidRPr="00F049F6" w:rsidRDefault="00ED27E8" w:rsidP="00DC1E6A">
      <w:pPr>
        <w:pStyle w:val="Heading1"/>
        <w:spacing w:line="276" w:lineRule="auto"/>
        <w:ind w:right="180"/>
        <w:rPr>
          <w:rFonts w:ascii="Verdana" w:hAnsi="Verdana"/>
          <w:sz w:val="24"/>
          <w:szCs w:val="24"/>
        </w:rPr>
      </w:pPr>
      <w:r w:rsidRPr="00F049F6">
        <w:rPr>
          <w:rFonts w:ascii="Verdana" w:hAnsi="Verdana"/>
          <w:sz w:val="24"/>
          <w:szCs w:val="24"/>
        </w:rPr>
        <w:lastRenderedPageBreak/>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DC1E6A">
      <w:pPr>
        <w:pStyle w:val="Heading2"/>
        <w:spacing w:line="276" w:lineRule="auto"/>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14:paraId="457C4B80" w14:textId="77777777"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 xml:space="preserve">Add additional rows as needed.  </w:t>
      </w:r>
    </w:p>
    <w:p w14:paraId="4C694098" w14:textId="300FFD32"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14:paraId="7CDFF1EA" w14:textId="77777777" w:rsidR="00801EB4" w:rsidRPr="00F049F6" w:rsidRDefault="00801EB4" w:rsidP="00DC1E6A">
      <w:pPr>
        <w:numPr>
          <w:ilvl w:val="1"/>
          <w:numId w:val="5"/>
        </w:numPr>
        <w:spacing w:line="276" w:lineRule="auto"/>
        <w:ind w:right="180"/>
        <w:rPr>
          <w:rFonts w:ascii="Verdana" w:hAnsi="Verdana"/>
          <w:i/>
        </w:rPr>
        <w:sectPr w:rsidR="00801EB4" w:rsidRPr="00F049F6" w:rsidSect="00A5778E">
          <w:footerReference w:type="default" r:id="rId14"/>
          <w:headerReference w:type="first" r:id="rId15"/>
          <w:pgSz w:w="15840" w:h="12240" w:orient="landscape"/>
          <w:pgMar w:top="1620" w:right="1440" w:bottom="720" w:left="1440" w:header="720" w:footer="720" w:gutter="0"/>
          <w:cols w:space="720"/>
          <w:formProt w:val="0"/>
          <w:titlePg/>
          <w:docGrid w:linePitch="360"/>
        </w:sectPr>
      </w:pPr>
    </w:p>
    <w:p w14:paraId="36509106"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Screening, assessment, and intake</w:t>
      </w:r>
    </w:p>
    <w:p w14:paraId="4BD86620" w14:textId="385CEA49"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 xml:space="preserve">Texas Resilience and Recovery (TRR) outpatient </w:t>
      </w:r>
      <w:r w:rsidR="00630C8C" w:rsidRPr="00F049F6">
        <w:rPr>
          <w:rFonts w:ascii="Verdana" w:hAnsi="Verdana"/>
          <w:i/>
        </w:rPr>
        <w:t>services: adults</w:t>
      </w:r>
      <w:r w:rsidRPr="00F049F6">
        <w:rPr>
          <w:rFonts w:ascii="Verdana" w:hAnsi="Verdana"/>
          <w:i/>
        </w:rPr>
        <w:t xml:space="preserve">, </w:t>
      </w:r>
      <w:r w:rsidR="00DF2DB5">
        <w:rPr>
          <w:rFonts w:ascii="Verdana" w:hAnsi="Verdana"/>
          <w:i/>
        </w:rPr>
        <w:t xml:space="preserve">adolescents, or </w:t>
      </w:r>
      <w:r w:rsidRPr="00F049F6">
        <w:rPr>
          <w:rFonts w:ascii="Verdana" w:hAnsi="Verdana"/>
          <w:i/>
        </w:rPr>
        <w:t>children</w:t>
      </w:r>
    </w:p>
    <w:p w14:paraId="47D2B663"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Extended Observation or Crisis Stabilization Unit</w:t>
      </w:r>
    </w:p>
    <w:p w14:paraId="79ABC8D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Crisis Residential and/or Respite</w:t>
      </w:r>
    </w:p>
    <w:p w14:paraId="4E45720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Contracted inpatient beds</w:t>
      </w:r>
    </w:p>
    <w:p w14:paraId="5934ECD5"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Services for co-occurring disorders</w:t>
      </w:r>
    </w:p>
    <w:p w14:paraId="5E6E833D"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Substance abuse prevention, intervention, or treatment</w:t>
      </w:r>
    </w:p>
    <w:p w14:paraId="50ADAF86" w14:textId="77777777" w:rsidR="008935CF" w:rsidRPr="00F049F6" w:rsidRDefault="008935CF" w:rsidP="00DC1E6A">
      <w:pPr>
        <w:numPr>
          <w:ilvl w:val="1"/>
          <w:numId w:val="5"/>
        </w:numPr>
        <w:spacing w:before="60" w:line="276" w:lineRule="auto"/>
        <w:ind w:right="187"/>
        <w:rPr>
          <w:rFonts w:ascii="Verdana" w:hAnsi="Verdana"/>
          <w:i/>
        </w:rPr>
      </w:pPr>
      <w:r w:rsidRPr="00F049F6">
        <w:rPr>
          <w:rFonts w:ascii="Verdana" w:hAnsi="Verdana"/>
          <w:i/>
        </w:rPr>
        <w:t>Integrated healthcare: mental and physical health</w:t>
      </w:r>
    </w:p>
    <w:p w14:paraId="323384E4" w14:textId="696FA435"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00F23881" w:rsidRPr="00F049F6">
        <w:rPr>
          <w:rFonts w:ascii="Verdana" w:hAnsi="Verdana"/>
          <w:i/>
        </w:rPr>
        <w:t>Disorders (</w:t>
      </w:r>
      <w:r w:rsidR="004C5F3F" w:rsidRPr="00F049F6">
        <w:rPr>
          <w:rFonts w:ascii="Verdana" w:hAnsi="Verdana"/>
          <w:i/>
        </w:rPr>
        <w:t>IDD)</w:t>
      </w:r>
    </w:p>
    <w:p w14:paraId="7D7DF72A" w14:textId="17047282"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youth</w:t>
      </w:r>
    </w:p>
    <w:p w14:paraId="64800C61" w14:textId="77777777"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veterans</w:t>
      </w:r>
    </w:p>
    <w:p w14:paraId="1F67C479"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DC1E6A">
          <w:type w:val="continuous"/>
          <w:pgSz w:w="15840" w:h="12240" w:orient="landscape"/>
          <w:pgMar w:top="720" w:right="1440" w:bottom="720" w:left="1440" w:header="720" w:footer="720" w:gutter="0"/>
          <w:cols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851"/>
        <w:gridCol w:w="1586"/>
        <w:gridCol w:w="5565"/>
      </w:tblGrid>
      <w:tr w:rsidR="003D2976" w:rsidRPr="008F7D30" w14:paraId="26DBEE1B" w14:textId="77777777" w:rsidTr="003D2976">
        <w:trPr>
          <w:trHeight w:val="243"/>
          <w:tblHeader/>
        </w:trPr>
        <w:tc>
          <w:tcPr>
            <w:tcW w:w="2526" w:type="dxa"/>
            <w:shd w:val="clear" w:color="auto" w:fill="DBE5F1" w:themeFill="accent1" w:themeFillTint="33"/>
          </w:tcPr>
          <w:p w14:paraId="5C5ED843" w14:textId="77777777" w:rsidR="003D2976" w:rsidRPr="008F7D30" w:rsidRDefault="003D2976" w:rsidP="003D2976">
            <w:pPr>
              <w:ind w:right="118"/>
              <w:rPr>
                <w:rFonts w:ascii="Verdana" w:hAnsi="Verdana"/>
                <w:b/>
                <w:color w:val="4F81BD" w:themeColor="accent1"/>
              </w:rPr>
            </w:pPr>
            <w:r w:rsidRPr="008F7D30">
              <w:rPr>
                <w:rFonts w:ascii="Verdana" w:hAnsi="Verdana"/>
                <w:b/>
                <w:color w:val="4F81BD" w:themeColor="accent1"/>
              </w:rPr>
              <w:t>Operator (LMHA/LBHA or</w:t>
            </w:r>
            <w:r w:rsidRPr="008F7D30">
              <w:rPr>
                <w:rFonts w:ascii="Verdana" w:hAnsi="Verdana"/>
                <w:b/>
                <w:color w:val="4F81BD" w:themeColor="accent1"/>
              </w:rPr>
              <w:br/>
              <w:t>Contractor Name)</w:t>
            </w:r>
          </w:p>
        </w:tc>
        <w:tc>
          <w:tcPr>
            <w:tcW w:w="2851" w:type="dxa"/>
            <w:shd w:val="clear" w:color="auto" w:fill="DBE5F1" w:themeFill="accent1" w:themeFillTint="33"/>
          </w:tcPr>
          <w:p w14:paraId="3D9B6446" w14:textId="77777777" w:rsidR="003D2976" w:rsidRPr="008F7D30" w:rsidRDefault="003D2976" w:rsidP="003D2976">
            <w:pPr>
              <w:ind w:right="118"/>
              <w:rPr>
                <w:rFonts w:ascii="Verdana" w:hAnsi="Verdana"/>
                <w:b/>
                <w:color w:val="4F81BD" w:themeColor="accent1"/>
              </w:rPr>
            </w:pPr>
            <w:r w:rsidRPr="008F7D30">
              <w:rPr>
                <w:rFonts w:ascii="Verdana" w:hAnsi="Verdana"/>
                <w:b/>
                <w:color w:val="4F81BD" w:themeColor="accent1"/>
              </w:rPr>
              <w:t>Street Address, City, and Zip, Phone Number</w:t>
            </w:r>
          </w:p>
        </w:tc>
        <w:tc>
          <w:tcPr>
            <w:tcW w:w="1586" w:type="dxa"/>
            <w:shd w:val="clear" w:color="auto" w:fill="DBE5F1" w:themeFill="accent1" w:themeFillTint="33"/>
          </w:tcPr>
          <w:p w14:paraId="0D62946B" w14:textId="77777777" w:rsidR="003D2976" w:rsidRPr="008F7D30" w:rsidRDefault="003D2976" w:rsidP="003D2976">
            <w:pPr>
              <w:ind w:right="118"/>
              <w:rPr>
                <w:rFonts w:ascii="Verdana" w:hAnsi="Verdana"/>
                <w:b/>
                <w:color w:val="4F81BD" w:themeColor="accent1"/>
              </w:rPr>
            </w:pPr>
            <w:r w:rsidRPr="008F7D30">
              <w:rPr>
                <w:rFonts w:ascii="Verdana" w:hAnsi="Verdana"/>
                <w:b/>
                <w:color w:val="4F81BD" w:themeColor="accent1"/>
              </w:rPr>
              <w:t>County</w:t>
            </w:r>
          </w:p>
        </w:tc>
        <w:tc>
          <w:tcPr>
            <w:tcW w:w="5565" w:type="dxa"/>
            <w:shd w:val="clear" w:color="auto" w:fill="DBE5F1" w:themeFill="accent1" w:themeFillTint="33"/>
          </w:tcPr>
          <w:p w14:paraId="19E48F2F" w14:textId="77777777" w:rsidR="003D2976" w:rsidRPr="008F7D30" w:rsidRDefault="003D2976" w:rsidP="003D2976">
            <w:pPr>
              <w:ind w:right="118"/>
              <w:rPr>
                <w:rFonts w:ascii="Verdana" w:hAnsi="Verdana"/>
                <w:b/>
                <w:color w:val="4F81BD" w:themeColor="accent1"/>
              </w:rPr>
            </w:pPr>
            <w:r w:rsidRPr="008F7D30">
              <w:rPr>
                <w:rFonts w:ascii="Verdana" w:hAnsi="Verdana"/>
                <w:b/>
                <w:color w:val="4F81BD" w:themeColor="accent1"/>
              </w:rPr>
              <w:t>Services &amp; Target Populations Served</w:t>
            </w:r>
          </w:p>
          <w:p w14:paraId="7055CE65" w14:textId="77777777" w:rsidR="003D2976" w:rsidRPr="008F7D30" w:rsidRDefault="003D2976" w:rsidP="003D2976">
            <w:pPr>
              <w:ind w:right="118"/>
              <w:rPr>
                <w:rFonts w:ascii="Verdana" w:hAnsi="Verdana"/>
                <w:b/>
                <w:color w:val="4F81BD" w:themeColor="accent1"/>
              </w:rPr>
            </w:pPr>
          </w:p>
        </w:tc>
      </w:tr>
      <w:tr w:rsidR="003D2976" w:rsidRPr="008F7D30" w14:paraId="7F8AC1D9" w14:textId="77777777" w:rsidTr="003D2976">
        <w:trPr>
          <w:trHeight w:val="1077"/>
        </w:trPr>
        <w:tc>
          <w:tcPr>
            <w:tcW w:w="2526" w:type="dxa"/>
            <w:shd w:val="clear" w:color="auto" w:fill="auto"/>
          </w:tcPr>
          <w:p w14:paraId="5E4A4D8F" w14:textId="77777777" w:rsidR="003D2976" w:rsidRPr="008F7D30" w:rsidRDefault="003D2976" w:rsidP="003D2976">
            <w:pPr>
              <w:ind w:right="118"/>
              <w:rPr>
                <w:rFonts w:ascii="Verdana" w:hAnsi="Verdana"/>
              </w:rPr>
            </w:pPr>
            <w:r w:rsidRPr="008F7D30">
              <w:rPr>
                <w:rFonts w:ascii="Verdana" w:hAnsi="Verdana"/>
              </w:rPr>
              <w:t>Center for Life Resources</w:t>
            </w:r>
          </w:p>
        </w:tc>
        <w:tc>
          <w:tcPr>
            <w:tcW w:w="2851" w:type="dxa"/>
            <w:shd w:val="clear" w:color="auto" w:fill="auto"/>
          </w:tcPr>
          <w:p w14:paraId="638E594A" w14:textId="77777777" w:rsidR="003D2976" w:rsidRPr="008F7D30" w:rsidRDefault="003D2976" w:rsidP="003D2976">
            <w:pPr>
              <w:ind w:right="118"/>
              <w:rPr>
                <w:rFonts w:ascii="Verdana" w:hAnsi="Verdana"/>
              </w:rPr>
            </w:pPr>
            <w:r w:rsidRPr="008F7D30">
              <w:rPr>
                <w:rFonts w:ascii="Verdana" w:hAnsi="Verdana"/>
              </w:rPr>
              <w:t>408 Mulberry, Brownwood, TX 76801</w:t>
            </w:r>
          </w:p>
        </w:tc>
        <w:tc>
          <w:tcPr>
            <w:tcW w:w="1586" w:type="dxa"/>
          </w:tcPr>
          <w:p w14:paraId="67044CC3" w14:textId="77777777" w:rsidR="003D2976" w:rsidRPr="008F7D30" w:rsidRDefault="003D2976" w:rsidP="003D2976">
            <w:pPr>
              <w:ind w:left="-11" w:right="118"/>
              <w:rPr>
                <w:rFonts w:ascii="Verdana" w:hAnsi="Verdana"/>
                <w:b/>
              </w:rPr>
            </w:pPr>
            <w:r w:rsidRPr="008F7D30">
              <w:rPr>
                <w:rFonts w:ascii="Verdana" w:hAnsi="Verdana"/>
              </w:rPr>
              <w:t>Brown</w:t>
            </w:r>
          </w:p>
        </w:tc>
        <w:tc>
          <w:tcPr>
            <w:tcW w:w="5565" w:type="dxa"/>
            <w:shd w:val="clear" w:color="auto" w:fill="auto"/>
          </w:tcPr>
          <w:p w14:paraId="2B01CFB9"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Outpatient Services: Adults and Children, Screening, Assessment and Intake, COPSD Services, Substance Abuse Intervention and Treatment, </w:t>
            </w:r>
            <w:proofErr w:type="spellStart"/>
            <w:r w:rsidRPr="008F7D30">
              <w:rPr>
                <w:rFonts w:ascii="Verdana" w:hAnsi="Verdana"/>
              </w:rPr>
              <w:t>Telemed</w:t>
            </w:r>
            <w:proofErr w:type="spellEnd"/>
            <w:r w:rsidRPr="008F7D30">
              <w:rPr>
                <w:rFonts w:ascii="Verdana" w:hAnsi="Verdana"/>
              </w:rPr>
              <w:t xml:space="preserve"> Site, Crisis Intervention</w:t>
            </w:r>
          </w:p>
        </w:tc>
      </w:tr>
      <w:tr w:rsidR="003D2976" w:rsidRPr="008F7D30" w14:paraId="32A81BC3" w14:textId="77777777" w:rsidTr="003D2976">
        <w:trPr>
          <w:trHeight w:val="644"/>
        </w:trPr>
        <w:tc>
          <w:tcPr>
            <w:tcW w:w="2526" w:type="dxa"/>
            <w:shd w:val="clear" w:color="auto" w:fill="auto"/>
          </w:tcPr>
          <w:p w14:paraId="093B9347" w14:textId="77777777" w:rsidR="003D2976" w:rsidRPr="008F7D30" w:rsidRDefault="003D2976" w:rsidP="003D2976">
            <w:pPr>
              <w:ind w:right="118"/>
              <w:rPr>
                <w:rFonts w:ascii="Verdana" w:hAnsi="Verdana"/>
              </w:rPr>
            </w:pPr>
            <w:r w:rsidRPr="008F7D30">
              <w:rPr>
                <w:rFonts w:ascii="Verdana" w:hAnsi="Verdana"/>
              </w:rPr>
              <w:t>Center for Life Resources</w:t>
            </w:r>
          </w:p>
        </w:tc>
        <w:tc>
          <w:tcPr>
            <w:tcW w:w="2851" w:type="dxa"/>
            <w:shd w:val="clear" w:color="auto" w:fill="auto"/>
          </w:tcPr>
          <w:p w14:paraId="4D8DBE91" w14:textId="77777777" w:rsidR="003D2976" w:rsidRPr="008F7D30" w:rsidRDefault="003D2976" w:rsidP="003D2976">
            <w:pPr>
              <w:ind w:right="118"/>
              <w:rPr>
                <w:rFonts w:ascii="Verdana" w:hAnsi="Verdana"/>
              </w:rPr>
            </w:pPr>
            <w:r w:rsidRPr="008F7D30">
              <w:rPr>
                <w:rFonts w:ascii="Verdana" w:hAnsi="Verdana"/>
              </w:rPr>
              <w:t>1200 3</w:t>
            </w:r>
            <w:r w:rsidRPr="008F7D30">
              <w:rPr>
                <w:rFonts w:ascii="Verdana" w:hAnsi="Verdana"/>
                <w:vertAlign w:val="superscript"/>
              </w:rPr>
              <w:t>rd</w:t>
            </w:r>
            <w:r w:rsidRPr="008F7D30">
              <w:rPr>
                <w:rFonts w:ascii="Verdana" w:hAnsi="Verdana"/>
              </w:rPr>
              <w:t xml:space="preserve"> Street Brownwood, TX 76801</w:t>
            </w:r>
          </w:p>
        </w:tc>
        <w:tc>
          <w:tcPr>
            <w:tcW w:w="1586" w:type="dxa"/>
          </w:tcPr>
          <w:p w14:paraId="51D4AE38" w14:textId="77777777" w:rsidR="003D2976" w:rsidRPr="008F7D30" w:rsidRDefault="003D2976" w:rsidP="003D2976">
            <w:pPr>
              <w:ind w:left="-11" w:right="118"/>
              <w:rPr>
                <w:rFonts w:ascii="Verdana" w:hAnsi="Verdana"/>
              </w:rPr>
            </w:pPr>
            <w:r w:rsidRPr="008F7D30">
              <w:rPr>
                <w:rFonts w:ascii="Verdana" w:hAnsi="Verdana"/>
              </w:rPr>
              <w:t>Brown</w:t>
            </w:r>
          </w:p>
        </w:tc>
        <w:tc>
          <w:tcPr>
            <w:tcW w:w="5565" w:type="dxa"/>
            <w:shd w:val="clear" w:color="auto" w:fill="auto"/>
          </w:tcPr>
          <w:p w14:paraId="672C899C"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Crisis Respite Services for all Counties in the CFLR catchment area</w:t>
            </w:r>
          </w:p>
        </w:tc>
      </w:tr>
      <w:tr w:rsidR="003D2976" w:rsidRPr="008F7D30" w14:paraId="0BB710CC" w14:textId="77777777" w:rsidTr="003D2976">
        <w:trPr>
          <w:trHeight w:val="644"/>
        </w:trPr>
        <w:tc>
          <w:tcPr>
            <w:tcW w:w="2526" w:type="dxa"/>
            <w:shd w:val="clear" w:color="auto" w:fill="auto"/>
          </w:tcPr>
          <w:p w14:paraId="763DC581" w14:textId="77777777" w:rsidR="003D2976" w:rsidRPr="008F7D30" w:rsidRDefault="003D2976" w:rsidP="003D2976">
            <w:pPr>
              <w:ind w:right="118"/>
              <w:rPr>
                <w:rFonts w:ascii="Verdana" w:hAnsi="Verdana"/>
              </w:rPr>
            </w:pPr>
            <w:r w:rsidRPr="008F7D30">
              <w:rPr>
                <w:rFonts w:ascii="Verdana" w:hAnsi="Verdana"/>
              </w:rPr>
              <w:t xml:space="preserve">Center for Life Resources </w:t>
            </w:r>
          </w:p>
        </w:tc>
        <w:tc>
          <w:tcPr>
            <w:tcW w:w="2851" w:type="dxa"/>
            <w:shd w:val="clear" w:color="auto" w:fill="auto"/>
          </w:tcPr>
          <w:p w14:paraId="3ACED283" w14:textId="77777777" w:rsidR="003D2976" w:rsidRPr="008F7D30" w:rsidRDefault="003D2976" w:rsidP="003D2976">
            <w:pPr>
              <w:ind w:right="118"/>
              <w:rPr>
                <w:rFonts w:ascii="Verdana" w:hAnsi="Verdana"/>
              </w:rPr>
            </w:pPr>
            <w:r w:rsidRPr="008F7D30">
              <w:rPr>
                <w:rFonts w:ascii="Verdana" w:hAnsi="Verdana"/>
              </w:rPr>
              <w:t>201-209 South Bridge, Brady, TX 76825</w:t>
            </w:r>
          </w:p>
        </w:tc>
        <w:tc>
          <w:tcPr>
            <w:tcW w:w="1586" w:type="dxa"/>
          </w:tcPr>
          <w:p w14:paraId="2B6EADC1" w14:textId="77777777" w:rsidR="003D2976" w:rsidRPr="008F7D30" w:rsidRDefault="003D2976" w:rsidP="003D2976">
            <w:pPr>
              <w:ind w:left="-11" w:right="118"/>
              <w:rPr>
                <w:rFonts w:ascii="Verdana" w:hAnsi="Verdana"/>
              </w:rPr>
            </w:pPr>
            <w:r w:rsidRPr="008F7D30">
              <w:rPr>
                <w:rFonts w:ascii="Verdana" w:hAnsi="Verdana"/>
              </w:rPr>
              <w:t>McCulloch</w:t>
            </w:r>
          </w:p>
        </w:tc>
        <w:tc>
          <w:tcPr>
            <w:tcW w:w="5565" w:type="dxa"/>
            <w:shd w:val="clear" w:color="auto" w:fill="auto"/>
          </w:tcPr>
          <w:p w14:paraId="500C8780"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Outpatient Services: Adults and Children, </w:t>
            </w:r>
            <w:proofErr w:type="spellStart"/>
            <w:r w:rsidRPr="008F7D30">
              <w:rPr>
                <w:rFonts w:ascii="Verdana" w:hAnsi="Verdana"/>
              </w:rPr>
              <w:t>Telemed</w:t>
            </w:r>
            <w:proofErr w:type="spellEnd"/>
            <w:r w:rsidRPr="008F7D30">
              <w:rPr>
                <w:rFonts w:ascii="Verdana" w:hAnsi="Verdana"/>
              </w:rPr>
              <w:t xml:space="preserve"> Site, Crisis Intervention</w:t>
            </w:r>
          </w:p>
        </w:tc>
      </w:tr>
      <w:tr w:rsidR="003D2976" w:rsidRPr="008F7D30" w14:paraId="4699DDBB" w14:textId="77777777" w:rsidTr="003D2976">
        <w:trPr>
          <w:trHeight w:val="855"/>
        </w:trPr>
        <w:tc>
          <w:tcPr>
            <w:tcW w:w="2526" w:type="dxa"/>
            <w:shd w:val="clear" w:color="auto" w:fill="auto"/>
          </w:tcPr>
          <w:p w14:paraId="090C06AE" w14:textId="77777777" w:rsidR="003D2976" w:rsidRPr="008F7D30" w:rsidRDefault="003D2976" w:rsidP="003D2976">
            <w:pPr>
              <w:ind w:right="118"/>
              <w:rPr>
                <w:rFonts w:ascii="Verdana" w:hAnsi="Verdana"/>
              </w:rPr>
            </w:pPr>
            <w:r w:rsidRPr="008F7D30">
              <w:rPr>
                <w:rFonts w:ascii="Verdana" w:hAnsi="Verdana"/>
              </w:rPr>
              <w:t xml:space="preserve">Center for Life Resources </w:t>
            </w:r>
          </w:p>
        </w:tc>
        <w:tc>
          <w:tcPr>
            <w:tcW w:w="2851" w:type="dxa"/>
            <w:shd w:val="clear" w:color="auto" w:fill="auto"/>
          </w:tcPr>
          <w:p w14:paraId="2D68E6E7" w14:textId="77777777" w:rsidR="003D2976" w:rsidRPr="008F7D30" w:rsidRDefault="003D2976" w:rsidP="003D2976">
            <w:pPr>
              <w:ind w:right="118"/>
              <w:rPr>
                <w:rFonts w:ascii="Verdana" w:hAnsi="Verdana"/>
              </w:rPr>
            </w:pPr>
            <w:r w:rsidRPr="008F7D30">
              <w:rPr>
                <w:rFonts w:ascii="Verdana" w:hAnsi="Verdana"/>
              </w:rPr>
              <w:t>1009 South Austin Comanche, TX 76442</w:t>
            </w:r>
          </w:p>
        </w:tc>
        <w:tc>
          <w:tcPr>
            <w:tcW w:w="1586" w:type="dxa"/>
          </w:tcPr>
          <w:p w14:paraId="2C6EED68" w14:textId="77777777" w:rsidR="003D2976" w:rsidRPr="008F7D30" w:rsidRDefault="003D2976" w:rsidP="003D2976">
            <w:pPr>
              <w:ind w:left="-11" w:right="118"/>
              <w:rPr>
                <w:rFonts w:ascii="Verdana" w:hAnsi="Verdana"/>
              </w:rPr>
            </w:pPr>
            <w:r w:rsidRPr="008F7D30">
              <w:rPr>
                <w:rFonts w:ascii="Verdana" w:hAnsi="Verdana"/>
              </w:rPr>
              <w:t>Comanche</w:t>
            </w:r>
          </w:p>
        </w:tc>
        <w:tc>
          <w:tcPr>
            <w:tcW w:w="5565" w:type="dxa"/>
            <w:shd w:val="clear" w:color="auto" w:fill="auto"/>
          </w:tcPr>
          <w:p w14:paraId="36967F2E"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Outpatient Services, Adults and Children, COPSD Services, Substance Abuse Intervention &amp; Treatment, </w:t>
            </w:r>
            <w:proofErr w:type="spellStart"/>
            <w:r w:rsidRPr="008F7D30">
              <w:rPr>
                <w:rFonts w:ascii="Verdana" w:hAnsi="Verdana"/>
              </w:rPr>
              <w:t>Telemed</w:t>
            </w:r>
            <w:proofErr w:type="spellEnd"/>
            <w:r w:rsidRPr="008F7D30">
              <w:rPr>
                <w:rFonts w:ascii="Verdana" w:hAnsi="Verdana"/>
              </w:rPr>
              <w:t xml:space="preserve"> Site, Crisis Intervention </w:t>
            </w:r>
          </w:p>
        </w:tc>
      </w:tr>
      <w:tr w:rsidR="003D2976" w:rsidRPr="008F7D30" w14:paraId="0B81C108" w14:textId="77777777" w:rsidTr="003D2976">
        <w:trPr>
          <w:trHeight w:val="644"/>
        </w:trPr>
        <w:tc>
          <w:tcPr>
            <w:tcW w:w="2526" w:type="dxa"/>
            <w:shd w:val="clear" w:color="auto" w:fill="auto"/>
          </w:tcPr>
          <w:p w14:paraId="17DC167E" w14:textId="77777777" w:rsidR="003D2976" w:rsidRPr="008F7D30" w:rsidRDefault="003D2976" w:rsidP="003D2976">
            <w:pPr>
              <w:ind w:right="118"/>
              <w:rPr>
                <w:rFonts w:ascii="Verdana" w:hAnsi="Verdana"/>
              </w:rPr>
            </w:pPr>
            <w:r w:rsidRPr="008F7D30">
              <w:rPr>
                <w:rFonts w:ascii="Verdana" w:hAnsi="Verdana"/>
              </w:rPr>
              <w:t xml:space="preserve">Center for Life Resources </w:t>
            </w:r>
          </w:p>
        </w:tc>
        <w:tc>
          <w:tcPr>
            <w:tcW w:w="2851" w:type="dxa"/>
            <w:shd w:val="clear" w:color="auto" w:fill="auto"/>
          </w:tcPr>
          <w:p w14:paraId="7157A528" w14:textId="77777777" w:rsidR="003D2976" w:rsidRPr="008F7D30" w:rsidRDefault="003D2976" w:rsidP="003D2976">
            <w:pPr>
              <w:ind w:right="118"/>
              <w:rPr>
                <w:rFonts w:ascii="Verdana" w:hAnsi="Verdana"/>
              </w:rPr>
            </w:pPr>
            <w:r w:rsidRPr="008F7D30">
              <w:rPr>
                <w:rFonts w:ascii="Verdana" w:hAnsi="Verdana"/>
              </w:rPr>
              <w:t xml:space="preserve">111 North Cherokee </w:t>
            </w:r>
          </w:p>
          <w:p w14:paraId="4A67D103" w14:textId="77777777" w:rsidR="003D2976" w:rsidRPr="008F7D30" w:rsidRDefault="003D2976" w:rsidP="003D2976">
            <w:pPr>
              <w:ind w:right="118"/>
              <w:rPr>
                <w:rFonts w:ascii="Verdana" w:hAnsi="Verdana"/>
              </w:rPr>
            </w:pPr>
            <w:r w:rsidRPr="008F7D30">
              <w:rPr>
                <w:rFonts w:ascii="Verdana" w:hAnsi="Verdana"/>
              </w:rPr>
              <w:t xml:space="preserve">San Saba, TX 76877 </w:t>
            </w:r>
          </w:p>
        </w:tc>
        <w:tc>
          <w:tcPr>
            <w:tcW w:w="1586" w:type="dxa"/>
          </w:tcPr>
          <w:p w14:paraId="0BCA4612" w14:textId="77777777" w:rsidR="003D2976" w:rsidRPr="008F7D30" w:rsidRDefault="003D2976" w:rsidP="003D2976">
            <w:pPr>
              <w:ind w:left="-11" w:right="118"/>
              <w:rPr>
                <w:rFonts w:ascii="Verdana" w:hAnsi="Verdana"/>
              </w:rPr>
            </w:pPr>
            <w:r w:rsidRPr="008F7D30">
              <w:rPr>
                <w:rFonts w:ascii="Verdana" w:hAnsi="Verdana"/>
              </w:rPr>
              <w:t xml:space="preserve">San Saba </w:t>
            </w:r>
          </w:p>
        </w:tc>
        <w:tc>
          <w:tcPr>
            <w:tcW w:w="5565" w:type="dxa"/>
            <w:shd w:val="clear" w:color="auto" w:fill="auto"/>
          </w:tcPr>
          <w:p w14:paraId="69EEDC2E"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Outpatient Service: Adults and Children, COPSD Services, </w:t>
            </w:r>
            <w:proofErr w:type="spellStart"/>
            <w:r w:rsidRPr="008F7D30">
              <w:rPr>
                <w:rFonts w:ascii="Verdana" w:hAnsi="Verdana"/>
              </w:rPr>
              <w:t>Telemed</w:t>
            </w:r>
            <w:proofErr w:type="spellEnd"/>
            <w:r w:rsidRPr="008F7D30">
              <w:rPr>
                <w:rFonts w:ascii="Verdana" w:hAnsi="Verdana"/>
              </w:rPr>
              <w:t xml:space="preserve"> Site, Crisis Intervention </w:t>
            </w:r>
          </w:p>
        </w:tc>
      </w:tr>
      <w:tr w:rsidR="003D2976" w:rsidRPr="008F7D30" w14:paraId="4E52CD79" w14:textId="77777777" w:rsidTr="003D2976">
        <w:trPr>
          <w:trHeight w:val="866"/>
        </w:trPr>
        <w:tc>
          <w:tcPr>
            <w:tcW w:w="2526" w:type="dxa"/>
            <w:shd w:val="clear" w:color="auto" w:fill="auto"/>
          </w:tcPr>
          <w:p w14:paraId="0BD70E1A" w14:textId="77777777" w:rsidR="003D2976" w:rsidRPr="008F7D30" w:rsidRDefault="003D2976" w:rsidP="003D2976">
            <w:pPr>
              <w:ind w:right="118"/>
              <w:rPr>
                <w:rFonts w:ascii="Verdana" w:hAnsi="Verdana"/>
              </w:rPr>
            </w:pPr>
            <w:r w:rsidRPr="008F7D30">
              <w:rPr>
                <w:rFonts w:ascii="Verdana" w:hAnsi="Verdana"/>
              </w:rPr>
              <w:t xml:space="preserve">Center for Life Resources </w:t>
            </w:r>
          </w:p>
        </w:tc>
        <w:tc>
          <w:tcPr>
            <w:tcW w:w="2851" w:type="dxa"/>
            <w:shd w:val="clear" w:color="auto" w:fill="auto"/>
          </w:tcPr>
          <w:p w14:paraId="5444A5C7" w14:textId="77777777" w:rsidR="003D2976" w:rsidRPr="008F7D30" w:rsidRDefault="003D2976" w:rsidP="003D2976">
            <w:pPr>
              <w:ind w:right="118"/>
              <w:rPr>
                <w:rFonts w:ascii="Verdana" w:hAnsi="Verdana"/>
              </w:rPr>
            </w:pPr>
            <w:r w:rsidRPr="008F7D30">
              <w:rPr>
                <w:rFonts w:ascii="Verdana" w:hAnsi="Verdana"/>
              </w:rPr>
              <w:t>100 East Live Oak, Coleman, TX 76834</w:t>
            </w:r>
          </w:p>
        </w:tc>
        <w:tc>
          <w:tcPr>
            <w:tcW w:w="1586" w:type="dxa"/>
          </w:tcPr>
          <w:p w14:paraId="6898B52F" w14:textId="77777777" w:rsidR="003D2976" w:rsidRPr="008F7D30" w:rsidRDefault="003D2976" w:rsidP="003D2976">
            <w:pPr>
              <w:ind w:left="-11" w:right="118"/>
              <w:rPr>
                <w:rFonts w:ascii="Verdana" w:hAnsi="Verdana"/>
              </w:rPr>
            </w:pPr>
            <w:r w:rsidRPr="008F7D30">
              <w:rPr>
                <w:rFonts w:ascii="Verdana" w:hAnsi="Verdana"/>
              </w:rPr>
              <w:t xml:space="preserve">Coleman </w:t>
            </w:r>
          </w:p>
        </w:tc>
        <w:tc>
          <w:tcPr>
            <w:tcW w:w="5565" w:type="dxa"/>
            <w:shd w:val="clear" w:color="auto" w:fill="auto"/>
          </w:tcPr>
          <w:p w14:paraId="456BA983"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Services: Adult and Children, COPSD Services, Substance Abuse Intervention &amp; Treatment, </w:t>
            </w:r>
            <w:proofErr w:type="spellStart"/>
            <w:r w:rsidRPr="008F7D30">
              <w:rPr>
                <w:rFonts w:ascii="Verdana" w:hAnsi="Verdana"/>
              </w:rPr>
              <w:t>Telemed</w:t>
            </w:r>
            <w:proofErr w:type="spellEnd"/>
            <w:r w:rsidRPr="008F7D30">
              <w:rPr>
                <w:rFonts w:ascii="Verdana" w:hAnsi="Verdana"/>
              </w:rPr>
              <w:t xml:space="preserve"> Site, Crisis Intervention</w:t>
            </w:r>
          </w:p>
        </w:tc>
      </w:tr>
      <w:tr w:rsidR="003D2976" w:rsidRPr="008F7D30" w14:paraId="289A63AA" w14:textId="77777777" w:rsidTr="003D2976">
        <w:trPr>
          <w:trHeight w:val="866"/>
        </w:trPr>
        <w:tc>
          <w:tcPr>
            <w:tcW w:w="2526" w:type="dxa"/>
            <w:shd w:val="clear" w:color="auto" w:fill="auto"/>
          </w:tcPr>
          <w:p w14:paraId="59A16E5A" w14:textId="77777777" w:rsidR="003D2976" w:rsidRPr="008F7D30" w:rsidRDefault="003D2976" w:rsidP="003D2976">
            <w:pPr>
              <w:ind w:right="118"/>
              <w:rPr>
                <w:rFonts w:ascii="Verdana" w:hAnsi="Verdana"/>
              </w:rPr>
            </w:pPr>
            <w:r w:rsidRPr="008F7D30">
              <w:rPr>
                <w:rFonts w:ascii="Verdana" w:hAnsi="Verdana"/>
              </w:rPr>
              <w:t xml:space="preserve">Center for Life Resources </w:t>
            </w:r>
          </w:p>
        </w:tc>
        <w:tc>
          <w:tcPr>
            <w:tcW w:w="2851" w:type="dxa"/>
            <w:shd w:val="clear" w:color="auto" w:fill="auto"/>
          </w:tcPr>
          <w:p w14:paraId="211352E8" w14:textId="77777777" w:rsidR="003D2976" w:rsidRPr="008F7D30" w:rsidRDefault="003D2976" w:rsidP="003D2976">
            <w:pPr>
              <w:ind w:right="118"/>
              <w:rPr>
                <w:rFonts w:ascii="Verdana" w:hAnsi="Verdana"/>
              </w:rPr>
            </w:pPr>
            <w:r w:rsidRPr="008F7D30">
              <w:rPr>
                <w:rFonts w:ascii="Verdana" w:hAnsi="Verdana"/>
              </w:rPr>
              <w:t>1207 Reynolds St Room# 54, Goldthwaite, TX 76844</w:t>
            </w:r>
          </w:p>
        </w:tc>
        <w:tc>
          <w:tcPr>
            <w:tcW w:w="1586" w:type="dxa"/>
          </w:tcPr>
          <w:p w14:paraId="7D604A72" w14:textId="77777777" w:rsidR="003D2976" w:rsidRPr="008F7D30" w:rsidRDefault="003D2976" w:rsidP="003D2976">
            <w:pPr>
              <w:ind w:left="-11" w:right="118"/>
              <w:rPr>
                <w:rFonts w:ascii="Verdana" w:hAnsi="Verdana"/>
              </w:rPr>
            </w:pPr>
            <w:r w:rsidRPr="008F7D30">
              <w:rPr>
                <w:rFonts w:ascii="Verdana" w:hAnsi="Verdana"/>
              </w:rPr>
              <w:t xml:space="preserve">Mills </w:t>
            </w:r>
          </w:p>
        </w:tc>
        <w:tc>
          <w:tcPr>
            <w:tcW w:w="5565" w:type="dxa"/>
            <w:shd w:val="clear" w:color="auto" w:fill="auto"/>
          </w:tcPr>
          <w:p w14:paraId="7214F225"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Outpatient Services: Adults and Children, </w:t>
            </w:r>
            <w:proofErr w:type="spellStart"/>
            <w:r w:rsidRPr="008F7D30">
              <w:rPr>
                <w:rFonts w:ascii="Verdana" w:hAnsi="Verdana"/>
              </w:rPr>
              <w:t>Telemed</w:t>
            </w:r>
            <w:proofErr w:type="spellEnd"/>
            <w:r w:rsidRPr="008F7D30">
              <w:rPr>
                <w:rFonts w:ascii="Verdana" w:hAnsi="Verdana"/>
              </w:rPr>
              <w:t xml:space="preserve"> Site, Crisis Intervention </w:t>
            </w:r>
          </w:p>
        </w:tc>
      </w:tr>
      <w:tr w:rsidR="003D2976" w:rsidRPr="008F7D30" w14:paraId="64A82894" w14:textId="77777777" w:rsidTr="003D2976">
        <w:trPr>
          <w:trHeight w:val="877"/>
        </w:trPr>
        <w:tc>
          <w:tcPr>
            <w:tcW w:w="2526" w:type="dxa"/>
            <w:shd w:val="clear" w:color="auto" w:fill="auto"/>
          </w:tcPr>
          <w:p w14:paraId="45EE2BBA" w14:textId="77777777" w:rsidR="003D2976" w:rsidRPr="008F7D30" w:rsidRDefault="003D2976" w:rsidP="003D2976">
            <w:pPr>
              <w:ind w:right="118"/>
              <w:rPr>
                <w:rFonts w:ascii="Verdana" w:hAnsi="Verdana"/>
              </w:rPr>
            </w:pPr>
            <w:r w:rsidRPr="008F7D30">
              <w:rPr>
                <w:rFonts w:ascii="Verdana" w:hAnsi="Verdana"/>
              </w:rPr>
              <w:lastRenderedPageBreak/>
              <w:t xml:space="preserve">Center for Life Resources </w:t>
            </w:r>
          </w:p>
        </w:tc>
        <w:tc>
          <w:tcPr>
            <w:tcW w:w="2851" w:type="dxa"/>
            <w:shd w:val="clear" w:color="auto" w:fill="auto"/>
          </w:tcPr>
          <w:p w14:paraId="5D105689" w14:textId="77777777" w:rsidR="003D2976" w:rsidRPr="008F7D30" w:rsidRDefault="003D2976" w:rsidP="003D2976">
            <w:pPr>
              <w:ind w:right="118"/>
              <w:rPr>
                <w:rFonts w:ascii="Verdana" w:hAnsi="Verdana"/>
              </w:rPr>
            </w:pPr>
            <w:r w:rsidRPr="008F7D30">
              <w:rPr>
                <w:rFonts w:ascii="Verdana" w:hAnsi="Verdana"/>
              </w:rPr>
              <w:t>301 Pogue Avenue, Eastland, TX 76448</w:t>
            </w:r>
          </w:p>
        </w:tc>
        <w:tc>
          <w:tcPr>
            <w:tcW w:w="1586" w:type="dxa"/>
          </w:tcPr>
          <w:p w14:paraId="56D4A90C" w14:textId="77777777" w:rsidR="003D2976" w:rsidRPr="008F7D30" w:rsidRDefault="003D2976" w:rsidP="003D2976">
            <w:pPr>
              <w:ind w:left="-11" w:right="118"/>
              <w:rPr>
                <w:rFonts w:ascii="Verdana" w:hAnsi="Verdana"/>
              </w:rPr>
            </w:pPr>
            <w:r w:rsidRPr="008F7D30">
              <w:rPr>
                <w:rFonts w:ascii="Verdana" w:hAnsi="Verdana"/>
              </w:rPr>
              <w:t>Eastland</w:t>
            </w:r>
          </w:p>
        </w:tc>
        <w:tc>
          <w:tcPr>
            <w:tcW w:w="5565" w:type="dxa"/>
            <w:shd w:val="clear" w:color="auto" w:fill="auto"/>
          </w:tcPr>
          <w:p w14:paraId="3766250D" w14:textId="77777777" w:rsidR="003D2976" w:rsidRPr="008F7D30" w:rsidRDefault="003D2976" w:rsidP="003D2976">
            <w:pPr>
              <w:numPr>
                <w:ilvl w:val="0"/>
                <w:numId w:val="6"/>
              </w:numPr>
              <w:ind w:left="225" w:right="118" w:hanging="237"/>
              <w:rPr>
                <w:rFonts w:ascii="Verdana" w:hAnsi="Verdana"/>
              </w:rPr>
            </w:pPr>
            <w:r w:rsidRPr="008F7D30">
              <w:rPr>
                <w:rFonts w:ascii="Verdana" w:hAnsi="Verdana"/>
              </w:rPr>
              <w:t xml:space="preserve">TRR Outpatient Services: Adults &amp; Children, COPSD Services, Substance Abuse Intervention &amp; Treatment, </w:t>
            </w:r>
            <w:proofErr w:type="spellStart"/>
            <w:r w:rsidRPr="008F7D30">
              <w:rPr>
                <w:rFonts w:ascii="Verdana" w:hAnsi="Verdana"/>
              </w:rPr>
              <w:t>Telemed</w:t>
            </w:r>
            <w:proofErr w:type="spellEnd"/>
            <w:r w:rsidRPr="008F7D30">
              <w:rPr>
                <w:rFonts w:ascii="Verdana" w:hAnsi="Verdana"/>
              </w:rPr>
              <w:t xml:space="preserve"> Site, Crisis Intervention </w:t>
            </w:r>
          </w:p>
        </w:tc>
      </w:tr>
    </w:tbl>
    <w:p w14:paraId="6F8E1591" w14:textId="20A9ADAF" w:rsidR="00DA2454" w:rsidRPr="00F049F6" w:rsidRDefault="0084614C" w:rsidP="00DC1E6A">
      <w:pPr>
        <w:pStyle w:val="Heading2"/>
        <w:spacing w:after="240" w:line="276" w:lineRule="auto"/>
        <w:rPr>
          <w:rFonts w:ascii="Verdana" w:hAnsi="Verdana"/>
          <w:sz w:val="24"/>
          <w:szCs w:val="24"/>
        </w:rPr>
      </w:pPr>
      <w:bookmarkStart w:id="4" w:name="_Toc23232226"/>
      <w:bookmarkStart w:id="5" w:name="_Hlk102741240"/>
      <w:r w:rsidRPr="00F049F6">
        <w:rPr>
          <w:rFonts w:ascii="Verdana" w:hAnsi="Verdana"/>
          <w:sz w:val="24"/>
          <w:szCs w:val="24"/>
        </w:rPr>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Mental Health Grant Program for Justice Involved Individuals</w:t>
      </w:r>
    </w:p>
    <w:p w14:paraId="45693935" w14:textId="3CC4DD9C" w:rsidR="007E7C89" w:rsidRDefault="00C22919" w:rsidP="00DC1E6A">
      <w:pPr>
        <w:spacing w:before="240" w:line="276" w:lineRule="auto"/>
        <w:rPr>
          <w:rFonts w:ascii="Verdana" w:hAnsi="Verdana"/>
        </w:rPr>
      </w:pPr>
      <w:bookmarkStart w:id="6" w:name="_Toc22033132"/>
      <w:bookmarkStart w:id="7" w:name="_Toc23232227"/>
      <w:bookmarkEnd w:id="5"/>
      <w:r w:rsidRPr="00F049F6">
        <w:rPr>
          <w:rFonts w:ascii="Verdana" w:hAnsi="Verdana"/>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6"/>
      <w:bookmarkEnd w:id="7"/>
    </w:p>
    <w:p w14:paraId="4B3B9763" w14:textId="197772F6" w:rsidR="00A7150A" w:rsidRDefault="005D045A"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w:t>
      </w:r>
      <w:r w:rsidR="00EE6305">
        <w:rPr>
          <w:rFonts w:ascii="Verdana" w:hAnsi="Verdana"/>
          <w:i/>
        </w:rPr>
        <w:t xml:space="preserve">Number served per year should reflect reports for the previous fiscal year. </w:t>
      </w:r>
      <w:r w:rsidR="00A7150A" w:rsidRPr="00F049F6">
        <w:rPr>
          <w:rFonts w:ascii="Verdana" w:hAnsi="Verdana"/>
          <w:i/>
        </w:rPr>
        <w:t>Add additional rows</w:t>
      </w:r>
      <w:r w:rsidR="00DE6226">
        <w:rPr>
          <w:rFonts w:ascii="Verdana" w:hAnsi="Verdana"/>
          <w:i/>
        </w:rPr>
        <w:t>,</w:t>
      </w:r>
      <w:r w:rsidR="00DC1E6A">
        <w:rPr>
          <w:rFonts w:ascii="Verdana" w:hAnsi="Verdana"/>
          <w:i/>
        </w:rPr>
        <w:t xml:space="preserve"> if needed.</w:t>
      </w:r>
    </w:p>
    <w:p w14:paraId="720DA8D4" w14:textId="6B82DE54" w:rsidR="00DC1E6A" w:rsidRDefault="00DC1E6A" w:rsidP="00DC1E6A">
      <w:pPr>
        <w:pStyle w:val="Heading2"/>
        <w:rPr>
          <w:rFonts w:ascii="Verdana" w:hAnsi="Verdana" w:cstheme="majorHAnsi"/>
          <w:sz w:val="24"/>
          <w:szCs w:val="24"/>
        </w:rPr>
      </w:pPr>
      <w:bookmarkStart w:id="8" w:name="_Toc23232228"/>
      <w:bookmarkStart w:id="9" w:name="_Hlk102741272"/>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7"/>
        <w:gridCol w:w="4140"/>
        <w:gridCol w:w="2880"/>
        <w:gridCol w:w="2430"/>
        <w:gridCol w:w="1980"/>
      </w:tblGrid>
      <w:tr w:rsidR="00DC1E6A" w:rsidRPr="008A6281" w14:paraId="0F2F9562" w14:textId="77777777" w:rsidTr="003D2976">
        <w:trPr>
          <w:trHeight w:val="800"/>
          <w:tblHeader/>
        </w:trPr>
        <w:tc>
          <w:tcPr>
            <w:tcW w:w="1147" w:type="dxa"/>
            <w:shd w:val="clear" w:color="auto" w:fill="DBE5F1" w:themeFill="accent1" w:themeFillTint="33"/>
            <w:vAlign w:val="center"/>
          </w:tcPr>
          <w:p w14:paraId="39C625FD" w14:textId="77777777" w:rsidR="00DC1E6A" w:rsidRPr="00DC1E6A" w:rsidRDefault="00DC1E6A" w:rsidP="003D2976">
            <w:pPr>
              <w:spacing w:before="240" w:after="120" w:line="276" w:lineRule="auto"/>
              <w:ind w:right="115"/>
              <w:rPr>
                <w:rFonts w:ascii="Verdana" w:hAnsi="Verdana"/>
                <w:b/>
                <w:bCs/>
                <w:color w:val="1F497D" w:themeColor="text2"/>
              </w:rPr>
            </w:pPr>
            <w:r w:rsidRPr="00DC1E6A">
              <w:rPr>
                <w:rFonts w:ascii="Verdana" w:hAnsi="Verdana"/>
                <w:b/>
                <w:bCs/>
                <w:color w:val="1F497D" w:themeColor="text2"/>
              </w:rPr>
              <w:t>Fiscal Year</w:t>
            </w:r>
          </w:p>
        </w:tc>
        <w:tc>
          <w:tcPr>
            <w:tcW w:w="4140" w:type="dxa"/>
            <w:shd w:val="clear" w:color="auto" w:fill="DBE5F1" w:themeFill="accent1" w:themeFillTint="33"/>
            <w:vAlign w:val="center"/>
          </w:tcPr>
          <w:p w14:paraId="01AC2E62" w14:textId="77777777" w:rsidR="00DC1E6A" w:rsidRPr="00DC1E6A" w:rsidRDefault="00DC1E6A" w:rsidP="003D2976">
            <w:pPr>
              <w:spacing w:before="120" w:line="276" w:lineRule="auto"/>
              <w:ind w:right="115"/>
              <w:rPr>
                <w:rFonts w:ascii="Verdana" w:hAnsi="Verdana"/>
                <w:b/>
                <w:bCs/>
                <w:color w:val="1F497D" w:themeColor="text2"/>
              </w:rPr>
            </w:pPr>
            <w:r w:rsidRPr="00DC1E6A">
              <w:rPr>
                <w:rFonts w:ascii="Verdana" w:hAnsi="Verdana"/>
                <w:b/>
                <w:bCs/>
                <w:color w:val="1F497D" w:themeColor="text2"/>
              </w:rPr>
              <w:t>Project Title (include brief description)</w:t>
            </w:r>
          </w:p>
        </w:tc>
        <w:tc>
          <w:tcPr>
            <w:tcW w:w="2880" w:type="dxa"/>
            <w:shd w:val="clear" w:color="auto" w:fill="DBE5F1" w:themeFill="accent1" w:themeFillTint="33"/>
            <w:vAlign w:val="center"/>
          </w:tcPr>
          <w:p w14:paraId="457C266A" w14:textId="77777777" w:rsidR="00DC1E6A" w:rsidRPr="00DC1E6A" w:rsidRDefault="00DC1E6A" w:rsidP="003D2976">
            <w:pPr>
              <w:spacing w:before="120" w:line="276" w:lineRule="auto"/>
              <w:ind w:right="115"/>
              <w:rPr>
                <w:rFonts w:ascii="Verdana" w:hAnsi="Verdana"/>
                <w:b/>
                <w:bCs/>
                <w:color w:val="1F497D" w:themeColor="text2"/>
              </w:rPr>
            </w:pPr>
            <w:r w:rsidRPr="00DC1E6A">
              <w:rPr>
                <w:rFonts w:ascii="Verdana" w:hAnsi="Verdana"/>
                <w:b/>
                <w:bCs/>
                <w:color w:val="1F497D" w:themeColor="text2"/>
              </w:rPr>
              <w:t>County(s)</w:t>
            </w:r>
          </w:p>
        </w:tc>
        <w:tc>
          <w:tcPr>
            <w:tcW w:w="2430" w:type="dxa"/>
            <w:shd w:val="clear" w:color="auto" w:fill="DBE5F1" w:themeFill="accent1" w:themeFillTint="33"/>
            <w:vAlign w:val="center"/>
          </w:tcPr>
          <w:p w14:paraId="46DA8EEB" w14:textId="77777777" w:rsidR="00DC1E6A" w:rsidRPr="00DC1E6A" w:rsidRDefault="00DC1E6A" w:rsidP="003D2976">
            <w:pPr>
              <w:spacing w:before="120" w:line="276" w:lineRule="auto"/>
              <w:ind w:right="115"/>
              <w:rPr>
                <w:rFonts w:ascii="Verdana" w:hAnsi="Verdana"/>
                <w:b/>
                <w:bCs/>
                <w:color w:val="1F497D" w:themeColor="text2"/>
              </w:rPr>
            </w:pPr>
            <w:r w:rsidRPr="00DC1E6A">
              <w:rPr>
                <w:rFonts w:ascii="Verdana" w:hAnsi="Verdana"/>
                <w:b/>
                <w:bCs/>
                <w:color w:val="1F497D" w:themeColor="text2"/>
              </w:rPr>
              <w:t>Population Served</w:t>
            </w:r>
          </w:p>
        </w:tc>
        <w:tc>
          <w:tcPr>
            <w:tcW w:w="1980" w:type="dxa"/>
            <w:shd w:val="clear" w:color="auto" w:fill="DBE5F1" w:themeFill="accent1" w:themeFillTint="33"/>
            <w:vAlign w:val="center"/>
          </w:tcPr>
          <w:p w14:paraId="49A9B91E" w14:textId="77777777" w:rsidR="00DC1E6A" w:rsidRPr="00DC1E6A" w:rsidRDefault="00DC1E6A" w:rsidP="003D2976">
            <w:pPr>
              <w:spacing w:before="120" w:line="276" w:lineRule="auto"/>
              <w:ind w:right="115"/>
              <w:rPr>
                <w:rFonts w:ascii="Verdana" w:hAnsi="Verdana"/>
                <w:b/>
                <w:bCs/>
                <w:color w:val="1F497D" w:themeColor="text2"/>
              </w:rPr>
            </w:pPr>
            <w:r w:rsidRPr="00DC1E6A">
              <w:rPr>
                <w:rFonts w:ascii="Verdana" w:hAnsi="Verdana"/>
                <w:b/>
                <w:bCs/>
                <w:color w:val="1F497D" w:themeColor="text2"/>
              </w:rPr>
              <w:t>Number Served per Year</w:t>
            </w:r>
          </w:p>
        </w:tc>
      </w:tr>
      <w:tr w:rsidR="003D2976" w:rsidRPr="00A718E9" w14:paraId="1416FF76" w14:textId="77777777" w:rsidTr="003D2976">
        <w:tc>
          <w:tcPr>
            <w:tcW w:w="1147" w:type="dxa"/>
          </w:tcPr>
          <w:p w14:paraId="2F829024" w14:textId="5D75CBB8" w:rsidR="003D2976" w:rsidRPr="00F049F6" w:rsidRDefault="003D2976" w:rsidP="003D2976">
            <w:pPr>
              <w:pStyle w:val="Heading2"/>
              <w:spacing w:before="0"/>
              <w:rPr>
                <w:rFonts w:ascii="Verdana" w:hAnsi="Verdana"/>
                <w:sz w:val="24"/>
                <w:szCs w:val="24"/>
              </w:rPr>
            </w:pPr>
            <w:r w:rsidRPr="008F7D30">
              <w:rPr>
                <w:rFonts w:ascii="Verdana" w:hAnsi="Verdana"/>
                <w:b w:val="0"/>
                <w:color w:val="auto"/>
                <w:sz w:val="24"/>
                <w:szCs w:val="24"/>
              </w:rPr>
              <w:t>FY 2</w:t>
            </w:r>
            <w:r>
              <w:rPr>
                <w:rFonts w:ascii="Verdana" w:hAnsi="Verdana"/>
                <w:b w:val="0"/>
                <w:color w:val="auto"/>
                <w:sz w:val="24"/>
                <w:szCs w:val="24"/>
              </w:rPr>
              <w:t>1</w:t>
            </w:r>
          </w:p>
        </w:tc>
        <w:tc>
          <w:tcPr>
            <w:tcW w:w="4140" w:type="dxa"/>
          </w:tcPr>
          <w:p w14:paraId="3EE0901E" w14:textId="205ECAF6" w:rsidR="003D2976" w:rsidRPr="00F049F6" w:rsidRDefault="003D2976" w:rsidP="003D2976">
            <w:pPr>
              <w:pStyle w:val="Heading2"/>
              <w:spacing w:before="0"/>
              <w:rPr>
                <w:rFonts w:ascii="Verdana" w:hAnsi="Verdana"/>
                <w:sz w:val="24"/>
                <w:szCs w:val="24"/>
              </w:rPr>
            </w:pPr>
            <w:r w:rsidRPr="008F7D30">
              <w:rPr>
                <w:rFonts w:ascii="Verdana" w:hAnsi="Verdana"/>
                <w:b w:val="0"/>
                <w:color w:val="auto"/>
                <w:sz w:val="24"/>
                <w:szCs w:val="24"/>
              </w:rPr>
              <w:t>West-Central Texas Mental Health Coalition</w:t>
            </w:r>
          </w:p>
        </w:tc>
        <w:tc>
          <w:tcPr>
            <w:tcW w:w="2880" w:type="dxa"/>
          </w:tcPr>
          <w:p w14:paraId="48059CF9" w14:textId="74A739BE" w:rsidR="003D2976" w:rsidRPr="00F049F6" w:rsidRDefault="003D2976" w:rsidP="003D2976">
            <w:pPr>
              <w:pStyle w:val="ListBullet"/>
              <w:spacing w:after="13"/>
              <w:ind w:left="360" w:right="122"/>
              <w:rPr>
                <w:rFonts w:ascii="Verdana" w:hAnsi="Verdana"/>
              </w:rPr>
            </w:pPr>
            <w:r w:rsidRPr="008F7D30">
              <w:rPr>
                <w:rFonts w:ascii="Verdana" w:hAnsi="Verdana"/>
              </w:rPr>
              <w:t>Brown, Colema</w:t>
            </w:r>
            <w:r>
              <w:rPr>
                <w:rFonts w:ascii="Verdana" w:hAnsi="Verdana"/>
              </w:rPr>
              <w:t>n</w:t>
            </w:r>
            <w:r w:rsidRPr="008F7D30">
              <w:rPr>
                <w:rFonts w:ascii="Verdana" w:hAnsi="Verdana"/>
              </w:rPr>
              <w:t>, Eastland, Mills</w:t>
            </w:r>
          </w:p>
        </w:tc>
        <w:tc>
          <w:tcPr>
            <w:tcW w:w="2430" w:type="dxa"/>
          </w:tcPr>
          <w:p w14:paraId="1A63E0A4" w14:textId="7433ED98" w:rsidR="003D2976" w:rsidRPr="00A718E9" w:rsidRDefault="003D2976" w:rsidP="003D2976">
            <w:pPr>
              <w:pStyle w:val="ListBullet"/>
              <w:spacing w:after="13"/>
              <w:ind w:left="360" w:right="122"/>
              <w:rPr>
                <w:rFonts w:ascii="Verdana" w:hAnsi="Verdana"/>
              </w:rPr>
            </w:pPr>
            <w:r w:rsidRPr="008F7D30">
              <w:rPr>
                <w:rFonts w:ascii="Verdana" w:hAnsi="Verdana"/>
              </w:rPr>
              <w:t>Serious Mental Illness or Co-Occurring Issues</w:t>
            </w:r>
          </w:p>
        </w:tc>
        <w:tc>
          <w:tcPr>
            <w:tcW w:w="1980" w:type="dxa"/>
          </w:tcPr>
          <w:p w14:paraId="04ADA170" w14:textId="206BD3B8" w:rsidR="003D2976" w:rsidRPr="00F049F6" w:rsidRDefault="003D2976" w:rsidP="003D2976">
            <w:pPr>
              <w:pStyle w:val="ListBullet"/>
              <w:spacing w:after="13"/>
              <w:ind w:left="360" w:right="122"/>
              <w:rPr>
                <w:rFonts w:ascii="Verdana" w:hAnsi="Verdana"/>
              </w:rPr>
            </w:pPr>
            <w:r w:rsidRPr="008F7D30">
              <w:rPr>
                <w:rFonts w:ascii="Verdana" w:hAnsi="Verdana"/>
              </w:rPr>
              <w:t>Unduplicated Individuals</w:t>
            </w:r>
          </w:p>
        </w:tc>
      </w:tr>
    </w:tbl>
    <w:p w14:paraId="16981CCD" w14:textId="77777777" w:rsidR="00DC1E6A" w:rsidRPr="00DC1E6A" w:rsidRDefault="00DC1E6A" w:rsidP="00DC1E6A"/>
    <w:p w14:paraId="4DB3C83B" w14:textId="74AB7DFF" w:rsidR="002A2E05" w:rsidRPr="00F049F6" w:rsidRDefault="002A11DA" w:rsidP="00DC1E6A">
      <w:pPr>
        <w:pStyle w:val="Heading2"/>
      </w:pPr>
      <w:r w:rsidRPr="00F049F6">
        <w:rPr>
          <w:rFonts w:ascii="Verdana" w:hAnsi="Verdana" w:cstheme="majorHAnsi"/>
          <w:sz w:val="24"/>
          <w:szCs w:val="24"/>
        </w:rPr>
        <w:t>l.C</w:t>
      </w:r>
      <w:r w:rsidR="00CB0FE8">
        <w:rPr>
          <w:rFonts w:ascii="Verdana" w:hAnsi="Verdana" w:cstheme="majorHAnsi"/>
          <w:sz w:val="24"/>
          <w:szCs w:val="24"/>
        </w:rPr>
        <w:tab/>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8"/>
      <w:bookmarkEnd w:id="9"/>
    </w:p>
    <w:p w14:paraId="1780537D" w14:textId="73E808E3" w:rsidR="003723B9" w:rsidRPr="00F049F6" w:rsidRDefault="00BF3C35" w:rsidP="00DC1E6A">
      <w:pPr>
        <w:spacing w:before="240" w:line="276" w:lineRule="auto"/>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r w:rsidR="003723B9">
        <w:rPr>
          <w:rFonts w:ascii="Verdana" w:hAnsi="Verdana"/>
        </w:rPr>
        <w:t xml:space="preserve"> </w:t>
      </w:r>
      <w:r w:rsidR="003723B9" w:rsidRPr="00F049F6">
        <w:rPr>
          <w:rFonts w:ascii="Verdana" w:hAnsi="Verdana"/>
        </w:rPr>
        <w:t xml:space="preserve">provide mental health treatment, prevention, early intervention, and/or recovery services, and assist with persons with transitioning between or remaining in mental health treatment, services, and supports.  </w:t>
      </w:r>
    </w:p>
    <w:p w14:paraId="22BFADE4" w14:textId="43B6D6A2" w:rsidR="004E1C66" w:rsidRDefault="009879A0"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the LMHA or LBHA</w:t>
      </w:r>
      <w:r w:rsidRPr="00F049F6">
        <w:rPr>
          <w:rFonts w:ascii="Verdana" w:hAnsi="Verdana"/>
          <w:i/>
        </w:rPr>
        <w:t xml:space="preserve"> </w:t>
      </w:r>
      <w:r w:rsidR="004E1C66" w:rsidRPr="00F049F6">
        <w:rPr>
          <w:rFonts w:ascii="Verdana" w:hAnsi="Verdana"/>
          <w:i/>
        </w:rPr>
        <w:t xml:space="preserve">H.B. 13 </w:t>
      </w:r>
      <w:r w:rsidRPr="00F049F6">
        <w:rPr>
          <w:rFonts w:ascii="Verdana" w:hAnsi="Verdana"/>
          <w:i/>
        </w:rPr>
        <w:t>projects</w:t>
      </w:r>
      <w:r w:rsidR="0078463B" w:rsidRPr="00BA1228">
        <w:rPr>
          <w:rFonts w:ascii="Verdana" w:hAnsi="Verdana"/>
          <w:i/>
        </w:rPr>
        <w:t xml:space="preserve"> related to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w:t>
      </w:r>
      <w:r w:rsidR="00EE6305">
        <w:rPr>
          <w:rFonts w:ascii="Verdana" w:hAnsi="Verdana"/>
          <w:i/>
        </w:rPr>
        <w:t xml:space="preserve">Number served per year should reflect reports for the previous fiscal year. </w:t>
      </w:r>
      <w:r w:rsidR="004E1C66" w:rsidRPr="00F049F6">
        <w:rPr>
          <w:rFonts w:ascii="Verdana" w:hAnsi="Verdana"/>
          <w:i/>
        </w:rPr>
        <w:t>Add additional rows if needed.</w:t>
      </w:r>
    </w:p>
    <w:p w14:paraId="5854E2CF" w14:textId="77777777" w:rsidR="00EE6305" w:rsidRPr="00F049F6" w:rsidRDefault="00EE6305" w:rsidP="00F049F6">
      <w:pPr>
        <w:rPr>
          <w:rFonts w:ascii="Verdana" w:hAnsi="Verdana"/>
        </w:rPr>
      </w:pPr>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37"/>
        <w:gridCol w:w="4770"/>
        <w:gridCol w:w="1800"/>
        <w:gridCol w:w="1890"/>
        <w:gridCol w:w="2880"/>
      </w:tblGrid>
      <w:tr w:rsidR="00DE6226" w:rsidRPr="00DE6226" w14:paraId="46C0CBB3" w14:textId="77777777" w:rsidTr="00630C8C">
        <w:trPr>
          <w:trHeight w:val="800"/>
          <w:tblHeader/>
        </w:trPr>
        <w:tc>
          <w:tcPr>
            <w:tcW w:w="1237" w:type="dxa"/>
            <w:shd w:val="clear" w:color="auto" w:fill="DBE5F1" w:themeFill="accent1" w:themeFillTint="33"/>
            <w:vAlign w:val="center"/>
          </w:tcPr>
          <w:p w14:paraId="49BB6DDF"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lastRenderedPageBreak/>
              <w:t>Fiscal Year</w:t>
            </w:r>
          </w:p>
        </w:tc>
        <w:tc>
          <w:tcPr>
            <w:tcW w:w="4770" w:type="dxa"/>
            <w:shd w:val="clear" w:color="auto" w:fill="DBE5F1" w:themeFill="accent1" w:themeFillTint="33"/>
            <w:vAlign w:val="center"/>
          </w:tcPr>
          <w:p w14:paraId="3672F1C8"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Project Title (include brief description)</w:t>
            </w:r>
          </w:p>
        </w:tc>
        <w:tc>
          <w:tcPr>
            <w:tcW w:w="1800" w:type="dxa"/>
            <w:shd w:val="clear" w:color="auto" w:fill="DBE5F1" w:themeFill="accent1" w:themeFillTint="33"/>
            <w:vAlign w:val="center"/>
          </w:tcPr>
          <w:p w14:paraId="409EB5F4" w14:textId="47B4161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 xml:space="preserve">County </w:t>
            </w:r>
          </w:p>
        </w:tc>
        <w:tc>
          <w:tcPr>
            <w:tcW w:w="1890" w:type="dxa"/>
            <w:shd w:val="clear" w:color="auto" w:fill="DBE5F1" w:themeFill="accent1" w:themeFillTint="33"/>
            <w:vAlign w:val="center"/>
          </w:tcPr>
          <w:p w14:paraId="15B3DB8C" w14:textId="5A726E3B"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Population Served</w:t>
            </w:r>
          </w:p>
        </w:tc>
        <w:tc>
          <w:tcPr>
            <w:tcW w:w="2880" w:type="dxa"/>
            <w:shd w:val="clear" w:color="auto" w:fill="DBE5F1" w:themeFill="accent1" w:themeFillTint="33"/>
            <w:vAlign w:val="center"/>
          </w:tcPr>
          <w:p w14:paraId="23B736DF" w14:textId="71BA5DF8"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Number Served per Year</w:t>
            </w:r>
          </w:p>
        </w:tc>
      </w:tr>
      <w:tr w:rsidR="003D2976" w:rsidRPr="00A718E9" w14:paraId="2F909518" w14:textId="77777777" w:rsidTr="00630C8C">
        <w:tc>
          <w:tcPr>
            <w:tcW w:w="1237" w:type="dxa"/>
          </w:tcPr>
          <w:p w14:paraId="50305FCF" w14:textId="31459707" w:rsidR="003D2976" w:rsidRPr="00F049F6" w:rsidRDefault="003D2976" w:rsidP="003D2976">
            <w:pPr>
              <w:pStyle w:val="Heading2"/>
              <w:rPr>
                <w:rFonts w:ascii="Verdana" w:hAnsi="Verdana"/>
                <w:sz w:val="24"/>
                <w:szCs w:val="24"/>
              </w:rPr>
            </w:pPr>
            <w:r w:rsidRPr="008F7D30">
              <w:rPr>
                <w:rFonts w:ascii="Verdana" w:hAnsi="Verdana"/>
                <w:b w:val="0"/>
                <w:color w:val="auto"/>
                <w:sz w:val="24"/>
                <w:szCs w:val="24"/>
              </w:rPr>
              <w:t>FY 2</w:t>
            </w:r>
            <w:r>
              <w:rPr>
                <w:rFonts w:ascii="Verdana" w:hAnsi="Verdana"/>
                <w:b w:val="0"/>
                <w:color w:val="auto"/>
                <w:sz w:val="24"/>
                <w:szCs w:val="24"/>
              </w:rPr>
              <w:t>1</w:t>
            </w:r>
          </w:p>
        </w:tc>
        <w:tc>
          <w:tcPr>
            <w:tcW w:w="4770" w:type="dxa"/>
          </w:tcPr>
          <w:p w14:paraId="6AD8560C" w14:textId="55852F96" w:rsidR="003D2976" w:rsidRPr="003D2976" w:rsidRDefault="003D2976" w:rsidP="003D2976">
            <w:r w:rsidRPr="003D2976">
              <w:t>Brown County Mental Health Deputy Program</w:t>
            </w:r>
          </w:p>
        </w:tc>
        <w:tc>
          <w:tcPr>
            <w:tcW w:w="1800" w:type="dxa"/>
          </w:tcPr>
          <w:p w14:paraId="086A0000" w14:textId="591F20CA" w:rsidR="003D2976" w:rsidRPr="003D2976" w:rsidRDefault="003D2976" w:rsidP="003D2976">
            <w:r w:rsidRPr="003D2976">
              <w:t xml:space="preserve">Brown </w:t>
            </w:r>
          </w:p>
        </w:tc>
        <w:tc>
          <w:tcPr>
            <w:tcW w:w="1890" w:type="dxa"/>
          </w:tcPr>
          <w:p w14:paraId="400F742E" w14:textId="428338D5" w:rsidR="003D2976" w:rsidRPr="003D2976" w:rsidRDefault="003D2976" w:rsidP="003D2976">
            <w:r w:rsidRPr="003D2976">
              <w:t>Serious Mental Illness or Co-Occurring Issues</w:t>
            </w:r>
          </w:p>
        </w:tc>
        <w:tc>
          <w:tcPr>
            <w:tcW w:w="2880" w:type="dxa"/>
          </w:tcPr>
          <w:p w14:paraId="658EBA5E" w14:textId="5DFED9C0" w:rsidR="003D2976" w:rsidRPr="00F049F6" w:rsidRDefault="003D2976" w:rsidP="003D2976">
            <w:pPr>
              <w:pStyle w:val="ListBullet"/>
              <w:numPr>
                <w:ilvl w:val="0"/>
                <w:numId w:val="0"/>
              </w:numPr>
              <w:spacing w:before="13" w:after="13"/>
              <w:ind w:right="122"/>
              <w:jc w:val="center"/>
              <w:rPr>
                <w:rFonts w:ascii="Verdana" w:hAnsi="Verdana"/>
              </w:rPr>
            </w:pPr>
            <w:r w:rsidRPr="008F7D30">
              <w:rPr>
                <w:rFonts w:ascii="Verdana" w:hAnsi="Verdana"/>
              </w:rPr>
              <w:t>Unduplicated</w:t>
            </w:r>
          </w:p>
        </w:tc>
      </w:tr>
    </w:tbl>
    <w:p w14:paraId="4617E044" w14:textId="027B3D9C" w:rsidR="00F202EF" w:rsidRDefault="00F202EF">
      <w:pPr>
        <w:rPr>
          <w:rFonts w:ascii="Verdana" w:eastAsiaTheme="majorEastAsia" w:hAnsi="Verdana" w:cstheme="majorBidi"/>
          <w:b/>
          <w:bCs/>
          <w:color w:val="4F81BD" w:themeColor="accent1"/>
        </w:rPr>
      </w:pPr>
      <w:bookmarkStart w:id="10" w:name="_Toc23232229"/>
    </w:p>
    <w:p w14:paraId="78AF7114" w14:textId="6F75173F" w:rsidR="00847F5B" w:rsidRDefault="00E81C3D" w:rsidP="000062D1">
      <w:pPr>
        <w:pStyle w:val="Heading2"/>
        <w:ind w:right="180"/>
        <w:rPr>
          <w:rFonts w:ascii="Verdana" w:hAnsi="Verdana"/>
          <w:sz w:val="24"/>
          <w:szCs w:val="24"/>
        </w:rPr>
      </w:pPr>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10"/>
    </w:p>
    <w:p w14:paraId="64B08376" w14:textId="048BD32C" w:rsidR="00847F5B" w:rsidRPr="00F049F6" w:rsidRDefault="00847F5B" w:rsidP="00630C8C">
      <w:pPr>
        <w:pStyle w:val="ListBullet"/>
        <w:numPr>
          <w:ilvl w:val="0"/>
          <w:numId w:val="0"/>
        </w:numPr>
        <w:spacing w:before="240" w:after="240" w:line="276" w:lineRule="auto"/>
        <w:ind w:right="180"/>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tbl>
      <w:tblPr>
        <w:tblW w:w="4896" w:type="pct"/>
        <w:tblLayout w:type="fixed"/>
        <w:tblLook w:val="01E0" w:firstRow="1" w:lastRow="1" w:firstColumn="1" w:lastColumn="1" w:noHBand="0" w:noVBand="0"/>
      </w:tblPr>
      <w:tblGrid>
        <w:gridCol w:w="665"/>
        <w:gridCol w:w="5454"/>
        <w:gridCol w:w="632"/>
        <w:gridCol w:w="5939"/>
      </w:tblGrid>
      <w:tr w:rsidR="00630C8C" w:rsidRPr="00845AA7" w14:paraId="64373B0A" w14:textId="77777777" w:rsidTr="00630C8C">
        <w:trPr>
          <w:trHeight w:val="567"/>
          <w:tblHeader/>
        </w:trPr>
        <w:tc>
          <w:tcPr>
            <w:tcW w:w="262" w:type="pct"/>
            <w:shd w:val="clear" w:color="auto" w:fill="DBE5F1" w:themeFill="accent1" w:themeFillTint="33"/>
            <w:vAlign w:val="center"/>
          </w:tcPr>
          <w:p w14:paraId="62B0411F" w14:textId="77777777" w:rsidR="001874D1" w:rsidRPr="00630C8C" w:rsidRDefault="001874D1" w:rsidP="00845AA7">
            <w:pPr>
              <w:ind w:right="115"/>
              <w:rPr>
                <w:rFonts w:ascii="Verdana" w:hAnsi="Verdana"/>
                <w:b/>
                <w:color w:val="1F497D" w:themeColor="text2"/>
              </w:rPr>
            </w:pPr>
          </w:p>
        </w:tc>
        <w:tc>
          <w:tcPr>
            <w:tcW w:w="2149" w:type="pct"/>
            <w:shd w:val="clear" w:color="auto" w:fill="DBE5F1" w:themeFill="accent1" w:themeFillTint="33"/>
            <w:vAlign w:val="center"/>
          </w:tcPr>
          <w:p w14:paraId="1EBF3AC0"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c>
          <w:tcPr>
            <w:tcW w:w="249" w:type="pct"/>
            <w:shd w:val="clear" w:color="auto" w:fill="DBE5F1" w:themeFill="accent1" w:themeFillTint="33"/>
            <w:vAlign w:val="center"/>
          </w:tcPr>
          <w:p w14:paraId="293D8E39" w14:textId="77777777" w:rsidR="001874D1" w:rsidRPr="00630C8C" w:rsidRDefault="001874D1" w:rsidP="00845AA7">
            <w:pPr>
              <w:ind w:right="115"/>
              <w:rPr>
                <w:rFonts w:ascii="Verdana" w:hAnsi="Verdana"/>
                <w:b/>
                <w:color w:val="1F497D" w:themeColor="text2"/>
              </w:rPr>
            </w:pPr>
          </w:p>
        </w:tc>
        <w:tc>
          <w:tcPr>
            <w:tcW w:w="2340" w:type="pct"/>
            <w:shd w:val="clear" w:color="auto" w:fill="DBE5F1" w:themeFill="accent1" w:themeFillTint="33"/>
            <w:vAlign w:val="center"/>
          </w:tcPr>
          <w:p w14:paraId="3985FC92"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r>
      <w:tr w:rsidR="001874D1" w:rsidRPr="00A718E9" w14:paraId="5B668416" w14:textId="77777777" w:rsidTr="00630C8C">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62" w:type="pct"/>
              </w:tcPr>
              <w:p w14:paraId="35E0CBD8" w14:textId="38D4F97D"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49" w:type="pct"/>
                <w:shd w:val="clear" w:color="auto" w:fill="auto"/>
              </w:tcPr>
              <w:p w14:paraId="68FAE5F5" w14:textId="0541AC34"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630C8C">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62" w:type="pct"/>
              </w:tcPr>
              <w:p w14:paraId="06E62BD1" w14:textId="47CE2A04"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49" w:type="pct"/>
                <w:shd w:val="clear" w:color="auto" w:fill="auto"/>
              </w:tcPr>
              <w:p w14:paraId="727F5BDE" w14:textId="6FA6D8F8"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630C8C">
        <w:trPr>
          <w:trHeight w:val="375"/>
        </w:trPr>
        <w:sdt>
          <w:sdtPr>
            <w:rPr>
              <w:rFonts w:ascii="Verdana" w:hAnsi="Verdana"/>
            </w:rPr>
            <w:id w:val="1571073266"/>
            <w14:checkbox>
              <w14:checked w14:val="0"/>
              <w14:checkedState w14:val="2612" w14:font="MS Gothic"/>
              <w14:uncheckedState w14:val="2610" w14:font="MS Gothic"/>
            </w14:checkbox>
          </w:sdtPr>
          <w:sdtEndPr/>
          <w:sdtContent>
            <w:tc>
              <w:tcPr>
                <w:tcW w:w="262" w:type="pct"/>
              </w:tcPr>
              <w:p w14:paraId="3EFF04BE" w14:textId="04754D66"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4336E831" w14:textId="77777777" w:rsidR="00DF0C41" w:rsidRDefault="003D2976" w:rsidP="007910ED">
            <w:pPr>
              <w:pStyle w:val="ListParagraph"/>
              <w:numPr>
                <w:ilvl w:val="0"/>
                <w:numId w:val="6"/>
              </w:numPr>
              <w:spacing w:beforeLines="20" w:before="48" w:afterLines="20" w:after="48"/>
              <w:ind w:right="115"/>
              <w:rPr>
                <w:rFonts w:ascii="Verdana" w:hAnsi="Verdana"/>
              </w:rPr>
            </w:pPr>
            <w:r>
              <w:rPr>
                <w:rFonts w:ascii="Verdana" w:hAnsi="Verdana"/>
              </w:rPr>
              <w:t>HMIH Cedar Crest Hospital, LLC</w:t>
            </w:r>
          </w:p>
          <w:p w14:paraId="527E3079" w14:textId="77777777" w:rsidR="003D2976" w:rsidRDefault="003D2976" w:rsidP="007910ED">
            <w:pPr>
              <w:pStyle w:val="ListParagraph"/>
              <w:numPr>
                <w:ilvl w:val="0"/>
                <w:numId w:val="6"/>
              </w:numPr>
              <w:spacing w:beforeLines="20" w:before="48" w:afterLines="20" w:after="48"/>
              <w:ind w:right="115"/>
              <w:rPr>
                <w:rFonts w:ascii="Verdana" w:hAnsi="Verdana"/>
              </w:rPr>
            </w:pPr>
            <w:r>
              <w:rPr>
                <w:rFonts w:ascii="Verdana" w:hAnsi="Verdana"/>
              </w:rPr>
              <w:t>Red River Hospital</w:t>
            </w:r>
          </w:p>
          <w:p w14:paraId="07B12ADD" w14:textId="2DEF5422" w:rsidR="003D2976" w:rsidRPr="003D2976" w:rsidRDefault="003D2976" w:rsidP="003D2976">
            <w:pPr>
              <w:pStyle w:val="ListParagraph"/>
              <w:numPr>
                <w:ilvl w:val="0"/>
                <w:numId w:val="6"/>
              </w:numPr>
              <w:spacing w:beforeLines="20" w:before="48" w:afterLines="20" w:after="48"/>
              <w:ind w:right="115"/>
              <w:rPr>
                <w:rFonts w:ascii="Verdana" w:hAnsi="Verdana"/>
              </w:rPr>
            </w:pPr>
            <w:r>
              <w:rPr>
                <w:rFonts w:ascii="Verdana" w:hAnsi="Verdana"/>
              </w:rPr>
              <w:t xml:space="preserve">River Crest Hospital </w:t>
            </w:r>
          </w:p>
        </w:tc>
        <w:sdt>
          <w:sdtPr>
            <w:rPr>
              <w:rFonts w:ascii="Verdana" w:hAnsi="Verdana"/>
            </w:rPr>
            <w:id w:val="781304256"/>
            <w14:checkbox>
              <w14:checked w14:val="1"/>
              <w14:checkedState w14:val="2612" w14:font="MS Gothic"/>
              <w14:uncheckedState w14:val="2610" w14:font="MS Gothic"/>
            </w14:checkbox>
          </w:sdtPr>
          <w:sdtEndPr/>
          <w:sdtContent>
            <w:tc>
              <w:tcPr>
                <w:tcW w:w="249" w:type="pct"/>
                <w:shd w:val="clear" w:color="auto" w:fill="auto"/>
              </w:tcPr>
              <w:p w14:paraId="32C61BC8" w14:textId="6C502303"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List the hospital and the staff that participated:</w:t>
            </w:r>
          </w:p>
          <w:p w14:paraId="689EF5D3" w14:textId="77777777" w:rsidR="00102A45" w:rsidRDefault="003D2976" w:rsidP="007910ED">
            <w:pPr>
              <w:pStyle w:val="ListParagraph"/>
              <w:numPr>
                <w:ilvl w:val="0"/>
                <w:numId w:val="6"/>
              </w:numPr>
              <w:spacing w:beforeLines="20" w:before="48" w:afterLines="20" w:after="48"/>
              <w:ind w:right="115"/>
              <w:rPr>
                <w:rFonts w:ascii="Verdana" w:hAnsi="Verdana"/>
                <w:i/>
              </w:rPr>
            </w:pPr>
            <w:r>
              <w:rPr>
                <w:rFonts w:ascii="Verdana" w:hAnsi="Verdana"/>
                <w:i/>
              </w:rPr>
              <w:t xml:space="preserve">North Texas State Hospital </w:t>
            </w:r>
          </w:p>
          <w:p w14:paraId="752483AC" w14:textId="598BF37A" w:rsidR="003D2976" w:rsidRPr="00F049F6" w:rsidRDefault="003D2976" w:rsidP="007910ED">
            <w:pPr>
              <w:pStyle w:val="ListParagraph"/>
              <w:numPr>
                <w:ilvl w:val="0"/>
                <w:numId w:val="6"/>
              </w:numPr>
              <w:spacing w:beforeLines="20" w:before="48" w:afterLines="20" w:after="48"/>
              <w:ind w:right="115"/>
              <w:rPr>
                <w:rFonts w:ascii="Verdana" w:hAnsi="Verdana"/>
                <w:i/>
              </w:rPr>
            </w:pPr>
            <w:r>
              <w:rPr>
                <w:rFonts w:ascii="Verdana" w:hAnsi="Verdana"/>
                <w:i/>
              </w:rPr>
              <w:t xml:space="preserve">Austin State Hospital </w:t>
            </w:r>
          </w:p>
        </w:tc>
      </w:tr>
      <w:tr w:rsidR="001874D1" w:rsidRPr="00A718E9" w14:paraId="2056402D" w14:textId="77777777" w:rsidTr="00630C8C">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62" w:type="pct"/>
              </w:tcPr>
              <w:p w14:paraId="621A7C1A" w14:textId="03F06D79"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49" w:type="pct"/>
                <w:shd w:val="clear" w:color="auto" w:fill="auto"/>
              </w:tcPr>
              <w:p w14:paraId="09876B86" w14:textId="75C87780"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630C8C">
        <w:trPr>
          <w:trHeight w:val="375"/>
        </w:trPr>
        <w:sdt>
          <w:sdtPr>
            <w:rPr>
              <w:rFonts w:ascii="Verdana" w:hAnsi="Verdana"/>
            </w:rPr>
            <w:id w:val="388463065"/>
            <w14:checkbox>
              <w14:checked w14:val="0"/>
              <w14:checkedState w14:val="2612" w14:font="MS Gothic"/>
              <w14:uncheckedState w14:val="2610" w14:font="MS Gothic"/>
            </w14:checkbox>
          </w:sdtPr>
          <w:sdtEndPr/>
          <w:sdtContent>
            <w:tc>
              <w:tcPr>
                <w:tcW w:w="262" w:type="pct"/>
              </w:tcPr>
              <w:p w14:paraId="27E8C66E" w14:textId="36EA8870"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1"/>
              <w14:checkedState w14:val="2612" w14:font="MS Gothic"/>
              <w14:uncheckedState w14:val="2610" w14:font="MS Gothic"/>
            </w14:checkbox>
          </w:sdtPr>
          <w:sdtEndPr/>
          <w:sdtContent>
            <w:tc>
              <w:tcPr>
                <w:tcW w:w="249" w:type="pct"/>
                <w:shd w:val="clear" w:color="auto" w:fill="auto"/>
              </w:tcPr>
              <w:p w14:paraId="37E1B27A" w14:textId="7DC7E8C3"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630C8C">
        <w:trPr>
          <w:trHeight w:val="375"/>
        </w:trPr>
        <w:sdt>
          <w:sdtPr>
            <w:rPr>
              <w:rFonts w:ascii="Verdana" w:hAnsi="Verdana"/>
            </w:rPr>
            <w:id w:val="5336248"/>
            <w14:checkbox>
              <w14:checked w14:val="0"/>
              <w14:checkedState w14:val="2612" w14:font="MS Gothic"/>
              <w14:uncheckedState w14:val="2610" w14:font="MS Gothic"/>
            </w14:checkbox>
          </w:sdtPr>
          <w:sdtEndPr/>
          <w:sdtContent>
            <w:tc>
              <w:tcPr>
                <w:tcW w:w="262" w:type="pct"/>
              </w:tcPr>
              <w:p w14:paraId="68A3689D" w14:textId="1E81244B" w:rsidR="001874D1" w:rsidRPr="00F049F6" w:rsidRDefault="00163507"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lastRenderedPageBreak/>
              <w:t>*</w:t>
            </w:r>
            <w:r w:rsidR="0041127C" w:rsidRPr="00F049F6">
              <w:rPr>
                <w:rFonts w:ascii="Verdana" w:hAnsi="Verdana"/>
                <w:i/>
              </w:rPr>
              <w:t>L</w:t>
            </w:r>
            <w:r w:rsidR="00512D15" w:rsidRPr="00F049F6">
              <w:rPr>
                <w:rFonts w:ascii="Verdana" w:hAnsi="Verdana"/>
                <w:i/>
              </w:rPr>
              <w:t>ist the county and the official name and title of participants:</w:t>
            </w:r>
          </w:p>
          <w:p w14:paraId="68927C86" w14:textId="77777777" w:rsidR="00512D15" w:rsidRPr="00F049F6" w:rsidRDefault="00512D15"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2011286672"/>
            <w14:checkbox>
              <w14:checked w14:val="0"/>
              <w14:checkedState w14:val="2612" w14:font="MS Gothic"/>
              <w14:uncheckedState w14:val="2610" w14:font="MS Gothic"/>
            </w14:checkbox>
          </w:sdtPr>
          <w:sdtEndPr/>
          <w:sdtContent>
            <w:tc>
              <w:tcPr>
                <w:tcW w:w="249" w:type="pct"/>
                <w:shd w:val="clear" w:color="auto" w:fill="auto"/>
              </w:tcPr>
              <w:p w14:paraId="56C01771" w14:textId="27F838EF" w:rsidR="001874D1" w:rsidRPr="00F049F6" w:rsidRDefault="00163507"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lastRenderedPageBreak/>
              <w:t>*</w:t>
            </w:r>
            <w:r w:rsidR="0041127C" w:rsidRPr="00F049F6">
              <w:rPr>
                <w:rFonts w:ascii="Verdana" w:hAnsi="Verdana"/>
                <w:i/>
              </w:rPr>
              <w:t>L</w:t>
            </w:r>
            <w:r w:rsidR="00512D15" w:rsidRPr="00F049F6">
              <w:rPr>
                <w:rFonts w:ascii="Verdana" w:hAnsi="Verdana"/>
                <w:i/>
              </w:rPr>
              <w:t>ist the city and the official name and title of participants:</w:t>
            </w:r>
          </w:p>
          <w:p w14:paraId="3454F677" w14:textId="77777777" w:rsidR="00512D15" w:rsidRPr="00F049F6" w:rsidRDefault="00512D15" w:rsidP="007910ED">
            <w:pPr>
              <w:pStyle w:val="ListParagraph"/>
              <w:numPr>
                <w:ilvl w:val="0"/>
                <w:numId w:val="6"/>
              </w:numPr>
              <w:spacing w:beforeLines="20" w:before="48" w:afterLines="20" w:after="48"/>
              <w:ind w:right="180"/>
              <w:rPr>
                <w:rFonts w:ascii="Verdana" w:hAnsi="Verdana"/>
              </w:rPr>
            </w:pP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630C8C">
        <w:trPr>
          <w:trHeight w:val="375"/>
        </w:trPr>
        <w:sdt>
          <w:sdtPr>
            <w:rPr>
              <w:rFonts w:ascii="Verdana" w:hAnsi="Verdana"/>
            </w:rPr>
            <w:id w:val="728883506"/>
            <w14:checkbox>
              <w14:checked w14:val="1"/>
              <w14:checkedState w14:val="2612" w14:font="MS Gothic"/>
              <w14:uncheckedState w14:val="2610" w14:font="MS Gothic"/>
            </w14:checkbox>
          </w:sdtPr>
          <w:sdtEndPr/>
          <w:sdtContent>
            <w:tc>
              <w:tcPr>
                <w:tcW w:w="262" w:type="pct"/>
              </w:tcPr>
              <w:p w14:paraId="350E1EA3" w14:textId="565A1F8A"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49" w:type="pct"/>
            <w:shd w:val="clear" w:color="auto" w:fill="auto"/>
          </w:tcPr>
          <w:p w14:paraId="74B8B6C4" w14:textId="69A4A662" w:rsidR="001874D1" w:rsidRPr="00F049F6" w:rsidRDefault="00D720B1" w:rsidP="000062D1">
            <w:pPr>
              <w:spacing w:beforeLines="20" w:before="48" w:afterLines="20" w:after="48"/>
              <w:ind w:right="115"/>
              <w:jc w:val="center"/>
              <w:rPr>
                <w:rFonts w:ascii="Verdana" w:hAnsi="Verdana"/>
              </w:rPr>
            </w:pPr>
            <w:sdt>
              <w:sdtPr>
                <w:rPr>
                  <w:rFonts w:ascii="Verdana" w:hAnsi="Verdana"/>
                </w:rPr>
                <w:id w:val="-352419599"/>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sdt>
              <w:sdtPr>
                <w:rPr>
                  <w:rFonts w:ascii="Verdana" w:hAnsi="Verdana"/>
                </w:rPr>
                <w:id w:val="-1678723902"/>
                <w14:checkbox>
                  <w14:checked w14:val="1"/>
                  <w14:checkedState w14:val="2612" w14:font="MS Gothic"/>
                  <w14:uncheckedState w14:val="2610" w14:font="MS Gothic"/>
                </w14:checkbox>
              </w:sdtPr>
              <w:sdtEndPr/>
              <w:sdtContent>
                <w:r w:rsidR="003D2976">
                  <w:rPr>
                    <w:rFonts w:ascii="MS Gothic" w:eastAsia="MS Gothic" w:hAnsi="MS Gothic" w:hint="eastAsia"/>
                  </w:rPr>
                  <w:t>☒</w:t>
                </w:r>
              </w:sdtContent>
            </w:sdt>
          </w:p>
        </w:tc>
        <w:tc>
          <w:tcPr>
            <w:tcW w:w="2340"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01AAE26D"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Betty Hardwick Center – Heather Story of MCOT</w:t>
            </w:r>
          </w:p>
          <w:p w14:paraId="6D487503" w14:textId="13BD1DAE" w:rsidR="000D428C" w:rsidRPr="00F049F6"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MHMR Services for the Concho Valley – Eddie Wallace of Adult Mental Health</w:t>
            </w:r>
          </w:p>
        </w:tc>
      </w:tr>
      <w:tr w:rsidR="001874D1" w:rsidRPr="00A718E9" w14:paraId="3E3948AD" w14:textId="77777777" w:rsidTr="00630C8C">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62" w:type="pct"/>
              </w:tcPr>
              <w:p w14:paraId="022157BA" w14:textId="66E6C919"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49" w:type="pct"/>
                <w:shd w:val="clear" w:color="auto" w:fill="auto"/>
              </w:tcPr>
              <w:p w14:paraId="2F2C0960" w14:textId="59A2FD28"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630C8C">
        <w:trPr>
          <w:trHeight w:val="375"/>
        </w:trPr>
        <w:sdt>
          <w:sdtPr>
            <w:rPr>
              <w:rFonts w:ascii="Verdana" w:hAnsi="Verdana"/>
            </w:rPr>
            <w:id w:val="1901246310"/>
            <w14:checkbox>
              <w14:checked w14:val="1"/>
              <w14:checkedState w14:val="2612" w14:font="MS Gothic"/>
              <w14:uncheckedState w14:val="2610" w14:font="MS Gothic"/>
            </w14:checkbox>
          </w:sdtPr>
          <w:sdtEndPr/>
          <w:sdtContent>
            <w:tc>
              <w:tcPr>
                <w:tcW w:w="262" w:type="pct"/>
              </w:tcPr>
              <w:p w14:paraId="36A5E70B" w14:textId="0E6295C0"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49" w:type="pct"/>
                <w:shd w:val="clear" w:color="auto" w:fill="auto"/>
              </w:tcPr>
              <w:p w14:paraId="5496B436" w14:textId="36B6A052"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630C8C">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62" w:type="pct"/>
              </w:tcPr>
              <w:p w14:paraId="6324857C" w14:textId="60A9A78D"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49" w:type="pct"/>
                <w:shd w:val="clear" w:color="auto" w:fill="auto"/>
              </w:tcPr>
              <w:p w14:paraId="29F62BB0" w14:textId="57C88B7D"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14:paraId="24DF2AB8" w14:textId="77777777" w:rsidTr="00630C8C">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62" w:type="pct"/>
              </w:tcPr>
              <w:p w14:paraId="324DCA66" w14:textId="4056836A"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6D5A7C6D" w14:textId="1E3FAF2D"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14:paraId="4364457A" w14:textId="56914087" w:rsidR="00512D15" w:rsidRPr="00F049F6" w:rsidRDefault="00F5054F" w:rsidP="00512D15">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512D15" w:rsidRPr="00F049F6">
              <w:rPr>
                <w:rFonts w:ascii="Verdana" w:hAnsi="Verdana"/>
                <w:i/>
              </w:rPr>
              <w:t>ist the county and the official name and title of participants:</w:t>
            </w:r>
          </w:p>
          <w:p w14:paraId="40839F4D"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Brown/Mills Counties – Mike Smith, District Judge</w:t>
            </w:r>
          </w:p>
          <w:p w14:paraId="14831BF3"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Brown County – Elisha Bird, District Attorney Office</w:t>
            </w:r>
          </w:p>
          <w:p w14:paraId="04D3FDFE"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Brown County – Bryan Thompson, Justice of Peace</w:t>
            </w:r>
          </w:p>
          <w:p w14:paraId="53C39C0A"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Eastland County – Steven Herod, District Judge</w:t>
            </w:r>
          </w:p>
          <w:p w14:paraId="78CA381A" w14:textId="7CCB214F" w:rsidR="00512D15" w:rsidRPr="00F049F6"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lastRenderedPageBreak/>
              <w:t>Eastland County – Judge Fields, County Judge</w:t>
            </w:r>
          </w:p>
        </w:tc>
        <w:sdt>
          <w:sdtPr>
            <w:rPr>
              <w:rFonts w:ascii="Verdana" w:hAnsi="Verdana"/>
            </w:rPr>
            <w:id w:val="-583075203"/>
            <w14:checkbox>
              <w14:checked w14:val="1"/>
              <w14:checkedState w14:val="2612" w14:font="MS Gothic"/>
              <w14:uncheckedState w14:val="2610" w14:font="MS Gothic"/>
            </w14:checkbox>
          </w:sdtPr>
          <w:sdtEndPr/>
          <w:sdtContent>
            <w:tc>
              <w:tcPr>
                <w:tcW w:w="249" w:type="pct"/>
                <w:shd w:val="clear" w:color="auto" w:fill="auto"/>
              </w:tcPr>
              <w:p w14:paraId="00D73509" w14:textId="554EB218"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5B1A49D9"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006ECC" w:rsidRPr="00F049F6" w:rsidRDefault="00F5054F" w:rsidP="00006ECC">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006ECC" w:rsidRPr="00F049F6">
              <w:rPr>
                <w:rFonts w:ascii="Verdana" w:hAnsi="Verdana"/>
                <w:i/>
              </w:rPr>
              <w:t>ist the county/city and the official name and title of participants:</w:t>
            </w:r>
          </w:p>
          <w:p w14:paraId="653B32C1"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Brown County - Vance Hill, Sheriff</w:t>
            </w:r>
          </w:p>
          <w:p w14:paraId="2B16F8CC"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Brown County – Becky Caffey, Jail Administrator</w:t>
            </w:r>
          </w:p>
          <w:p w14:paraId="2B53660E"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 xml:space="preserve">Brown County – James </w:t>
            </w:r>
            <w:proofErr w:type="spellStart"/>
            <w:r>
              <w:rPr>
                <w:rFonts w:ascii="Verdana" w:hAnsi="Verdana"/>
              </w:rPr>
              <w:t>Stroope</w:t>
            </w:r>
            <w:proofErr w:type="spellEnd"/>
            <w:r>
              <w:rPr>
                <w:rFonts w:ascii="Verdana" w:hAnsi="Verdana"/>
              </w:rPr>
              <w:t>, Chief Deputy</w:t>
            </w:r>
          </w:p>
          <w:p w14:paraId="397EE68D"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Coleman County – Elizabeth Lancaster, Jail Administrator</w:t>
            </w:r>
          </w:p>
          <w:p w14:paraId="545F834B" w14:textId="12461044"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Comanche County - Chris Pounds, Sheriff</w:t>
            </w:r>
          </w:p>
          <w:p w14:paraId="43D850C2"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lastRenderedPageBreak/>
              <w:t>Eastland County – Lynn Brownlee, Jail Administrator</w:t>
            </w:r>
          </w:p>
          <w:p w14:paraId="5C9F0083"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Mills County - Clint Hammonds, Sheriff</w:t>
            </w:r>
          </w:p>
          <w:p w14:paraId="5AE379DB" w14:textId="77777777"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 xml:space="preserve">Coleman County – Les </w:t>
            </w:r>
            <w:proofErr w:type="spellStart"/>
            <w:r>
              <w:rPr>
                <w:rFonts w:ascii="Verdana" w:hAnsi="Verdana"/>
              </w:rPr>
              <w:t>Cogdill</w:t>
            </w:r>
            <w:proofErr w:type="spellEnd"/>
            <w:r>
              <w:rPr>
                <w:rFonts w:ascii="Verdana" w:hAnsi="Verdana"/>
              </w:rPr>
              <w:t>, Sheriff</w:t>
            </w:r>
          </w:p>
          <w:p w14:paraId="63C69F59" w14:textId="77777777" w:rsidR="004007B7" w:rsidRDefault="004007B7" w:rsidP="004007B7">
            <w:pPr>
              <w:pStyle w:val="ListParagraph"/>
              <w:numPr>
                <w:ilvl w:val="0"/>
                <w:numId w:val="6"/>
              </w:numPr>
              <w:spacing w:beforeLines="20" w:before="48" w:afterLines="20" w:after="48"/>
              <w:ind w:right="180"/>
              <w:rPr>
                <w:rFonts w:ascii="Verdana" w:hAnsi="Verdana"/>
              </w:rPr>
            </w:pPr>
            <w:r>
              <w:rPr>
                <w:rFonts w:ascii="Verdana" w:hAnsi="Verdana"/>
              </w:rPr>
              <w:t>San Saba County – David Jenkins, Sheriff</w:t>
            </w:r>
          </w:p>
          <w:p w14:paraId="55DBFC89" w14:textId="77777777" w:rsidR="004007B7" w:rsidRDefault="004007B7" w:rsidP="004007B7">
            <w:pPr>
              <w:pStyle w:val="ListParagraph"/>
              <w:numPr>
                <w:ilvl w:val="0"/>
                <w:numId w:val="6"/>
              </w:numPr>
              <w:spacing w:beforeLines="20" w:before="48" w:afterLines="20" w:after="48"/>
              <w:ind w:right="180"/>
              <w:rPr>
                <w:rFonts w:ascii="Verdana" w:hAnsi="Verdana"/>
              </w:rPr>
            </w:pPr>
            <w:r>
              <w:rPr>
                <w:rFonts w:ascii="Verdana" w:hAnsi="Verdana"/>
              </w:rPr>
              <w:t xml:space="preserve">Brownwood – Ed </w:t>
            </w:r>
            <w:proofErr w:type="spellStart"/>
            <w:r>
              <w:rPr>
                <w:rFonts w:ascii="Verdana" w:hAnsi="Verdana"/>
              </w:rPr>
              <w:t>Kading</w:t>
            </w:r>
            <w:proofErr w:type="spellEnd"/>
            <w:r>
              <w:rPr>
                <w:rFonts w:ascii="Verdana" w:hAnsi="Verdana"/>
              </w:rPr>
              <w:t>, Chief of Police</w:t>
            </w:r>
          </w:p>
          <w:p w14:paraId="7374007D" w14:textId="77777777" w:rsidR="004007B7" w:rsidRDefault="004007B7" w:rsidP="004007B7">
            <w:pPr>
              <w:pStyle w:val="ListParagraph"/>
              <w:numPr>
                <w:ilvl w:val="0"/>
                <w:numId w:val="6"/>
              </w:numPr>
              <w:spacing w:beforeLines="20" w:before="48" w:afterLines="20" w:after="48"/>
              <w:ind w:right="180"/>
              <w:rPr>
                <w:rFonts w:ascii="Verdana" w:hAnsi="Verdana"/>
              </w:rPr>
            </w:pPr>
            <w:r>
              <w:rPr>
                <w:rFonts w:ascii="Verdana" w:hAnsi="Verdana"/>
              </w:rPr>
              <w:t>Brownwood – James Fuller, Assist. Chief of Police</w:t>
            </w:r>
          </w:p>
          <w:p w14:paraId="4443AAC1" w14:textId="77777777" w:rsidR="004007B7" w:rsidRDefault="004007B7" w:rsidP="004007B7">
            <w:pPr>
              <w:pStyle w:val="ListParagraph"/>
              <w:numPr>
                <w:ilvl w:val="0"/>
                <w:numId w:val="6"/>
              </w:numPr>
              <w:spacing w:beforeLines="20" w:before="48" w:afterLines="20" w:after="48"/>
              <w:ind w:right="180"/>
              <w:rPr>
                <w:rFonts w:ascii="Verdana" w:hAnsi="Verdana"/>
              </w:rPr>
            </w:pPr>
            <w:r>
              <w:rPr>
                <w:rFonts w:ascii="Verdana" w:hAnsi="Verdana"/>
              </w:rPr>
              <w:t>Early – David Mercer, Chief of Police</w:t>
            </w:r>
          </w:p>
          <w:p w14:paraId="24EAB202" w14:textId="72FA84F4" w:rsidR="004007B7" w:rsidRDefault="004007B7" w:rsidP="004007B7">
            <w:pPr>
              <w:pStyle w:val="ListParagraph"/>
              <w:numPr>
                <w:ilvl w:val="0"/>
                <w:numId w:val="6"/>
              </w:numPr>
              <w:spacing w:beforeLines="20" w:before="48" w:afterLines="20" w:after="48"/>
              <w:ind w:right="115"/>
              <w:rPr>
                <w:rFonts w:ascii="Verdana" w:hAnsi="Verdana"/>
              </w:rPr>
            </w:pPr>
            <w:r>
              <w:rPr>
                <w:rFonts w:ascii="Verdana" w:hAnsi="Verdana"/>
              </w:rPr>
              <w:t xml:space="preserve">Eastland – David </w:t>
            </w:r>
            <w:proofErr w:type="spellStart"/>
            <w:r>
              <w:rPr>
                <w:rFonts w:ascii="Verdana" w:hAnsi="Verdana"/>
              </w:rPr>
              <w:t>Hullum</w:t>
            </w:r>
            <w:proofErr w:type="spellEnd"/>
            <w:r>
              <w:rPr>
                <w:rFonts w:ascii="Verdana" w:hAnsi="Verdana"/>
              </w:rPr>
              <w:t>, Chief of Police</w:t>
            </w:r>
          </w:p>
          <w:p w14:paraId="09127A01" w14:textId="77777777" w:rsidR="00006ECC" w:rsidRPr="00F049F6" w:rsidRDefault="00006ECC" w:rsidP="004007B7">
            <w:pPr>
              <w:pStyle w:val="ListParagraph"/>
              <w:spacing w:beforeLines="20" w:before="48" w:afterLines="20" w:after="48"/>
              <w:ind w:right="180"/>
              <w:rPr>
                <w:rFonts w:ascii="Verdana" w:hAnsi="Verdana"/>
              </w:rPr>
            </w:pPr>
          </w:p>
        </w:tc>
      </w:tr>
      <w:tr w:rsidR="001874D1" w:rsidRPr="00A718E9" w14:paraId="09506366" w14:textId="77777777" w:rsidTr="00630C8C">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62" w:type="pct"/>
              </w:tcPr>
              <w:p w14:paraId="20768AB8" w14:textId="44DF18BD"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EB47F5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49" w:type="pct"/>
                <w:shd w:val="clear" w:color="auto" w:fill="auto"/>
              </w:tcPr>
              <w:p w14:paraId="6D855BC1" w14:textId="4A5E8157" w:rsidR="001874D1" w:rsidRPr="00F049F6" w:rsidRDefault="003D2976"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01DFBC4"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14:paraId="713090E0" w14:textId="77777777" w:rsidTr="00630C8C">
        <w:sdt>
          <w:sdtPr>
            <w:rPr>
              <w:rFonts w:ascii="Verdana" w:hAnsi="Verdana"/>
            </w:rPr>
            <w:id w:val="600381853"/>
            <w14:checkbox>
              <w14:checked w14:val="1"/>
              <w14:checkedState w14:val="2612" w14:font="MS Gothic"/>
              <w14:uncheckedState w14:val="2610" w14:font="MS Gothic"/>
            </w14:checkbox>
          </w:sdtPr>
          <w:sdtEndPr/>
          <w:sdtContent>
            <w:tc>
              <w:tcPr>
                <w:tcW w:w="262" w:type="pct"/>
              </w:tcPr>
              <w:p w14:paraId="6C0207AF" w14:textId="2B27CBE9" w:rsidR="001874D1" w:rsidRPr="00F049F6" w:rsidRDefault="003D2976"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24EDB74B" w14:textId="77777777"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0"/>
              <w14:checkedState w14:val="2612" w14:font="MS Gothic"/>
              <w14:uncheckedState w14:val="2610" w14:font="MS Gothic"/>
            </w14:checkbox>
          </w:sdtPr>
          <w:sdtEndPr/>
          <w:sdtContent>
            <w:tc>
              <w:tcPr>
                <w:tcW w:w="249" w:type="pct"/>
                <w:shd w:val="clear" w:color="auto" w:fill="auto"/>
              </w:tcPr>
              <w:p w14:paraId="4E9D6F51" w14:textId="77777777" w:rsidR="001874D1" w:rsidRPr="00F049F6" w:rsidRDefault="007653EB" w:rsidP="00BC119E">
                <w:pPr>
                  <w:spacing w:beforeLines="20" w:before="48" w:afterLines="20" w:after="48"/>
                  <w:ind w:right="115"/>
                  <w:rPr>
                    <w:rFonts w:ascii="Verdana" w:hAnsi="Verdana"/>
                  </w:rPr>
                </w:pPr>
                <w:r w:rsidRPr="00A718E9">
                  <w:rPr>
                    <w:rFonts w:ascii="Segoe UI Symbol" w:hAnsi="Segoe UI Symbol" w:cs="Segoe UI Symbol"/>
                  </w:rPr>
                  <w:t>☐</w:t>
                </w:r>
              </w:p>
            </w:tc>
          </w:sdtContent>
        </w:sdt>
        <w:tc>
          <w:tcPr>
            <w:tcW w:w="2340" w:type="pct"/>
            <w:shd w:val="clear" w:color="auto" w:fill="auto"/>
          </w:tcPr>
          <w:p w14:paraId="08C463AD" w14:textId="77777777"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14:paraId="5FCEF0C8" w14:textId="77777777" w:rsidTr="00630C8C">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62" w:type="pct"/>
              </w:tcPr>
              <w:p w14:paraId="6F32E7F2" w14:textId="11C244EA" w:rsidR="008F197F" w:rsidRPr="00F049F6" w:rsidRDefault="003D2976"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EF91173"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49" w:type="pct"/>
                <w:shd w:val="clear" w:color="auto" w:fill="auto"/>
              </w:tcPr>
              <w:p w14:paraId="041F16DD" w14:textId="33A1E758" w:rsidR="008F197F" w:rsidRPr="00F049F6" w:rsidRDefault="003D2976"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7BCC49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14:paraId="374CEB46" w14:textId="77777777" w:rsidTr="00630C8C">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62" w:type="pct"/>
              </w:tcPr>
              <w:p w14:paraId="20F80246" w14:textId="358A91BC" w:rsidR="008F197F" w:rsidRPr="00F049F6" w:rsidRDefault="003D2976"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657BF432"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0"/>
              <w14:checkedState w14:val="2612" w14:font="MS Gothic"/>
              <w14:uncheckedState w14:val="2610" w14:font="MS Gothic"/>
            </w14:checkbox>
          </w:sdtPr>
          <w:sdtEndPr/>
          <w:sdtContent>
            <w:tc>
              <w:tcPr>
                <w:tcW w:w="249" w:type="pct"/>
                <w:shd w:val="clear" w:color="auto" w:fill="auto"/>
              </w:tcPr>
              <w:p w14:paraId="5F5407EA" w14:textId="77777777" w:rsidR="008F197F" w:rsidRPr="00F049F6" w:rsidRDefault="008F197F" w:rsidP="00990C4B">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35C08F7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14:paraId="5ED76F21" w14:textId="77777777" w:rsidTr="00630C8C">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62" w:type="pct"/>
              </w:tcPr>
              <w:p w14:paraId="1CEABFDD" w14:textId="473F3FFF" w:rsidR="004737C4" w:rsidRPr="00F049F6" w:rsidRDefault="003D2976"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4CF362E" w14:textId="2174180D"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0"/>
              <w14:checkedState w14:val="2612" w14:font="MS Gothic"/>
              <w14:uncheckedState w14:val="2610" w14:font="MS Gothic"/>
            </w14:checkbox>
          </w:sdtPr>
          <w:sdtEndPr/>
          <w:sdtContent>
            <w:tc>
              <w:tcPr>
                <w:tcW w:w="249" w:type="pct"/>
                <w:shd w:val="clear" w:color="auto" w:fill="auto"/>
              </w:tcPr>
              <w:p w14:paraId="4C5E8C0E" w14:textId="77777777" w:rsidR="004737C4" w:rsidRPr="00F049F6" w:rsidRDefault="007653EB" w:rsidP="004737C4">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622FCCFA" w14:textId="77777777"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____________________________________</w:t>
            </w:r>
          </w:p>
        </w:tc>
      </w:tr>
    </w:tbl>
    <w:p w14:paraId="09CF3CCD" w14:textId="47CF3704" w:rsidR="00C55BCA" w:rsidRPr="00F049F6" w:rsidRDefault="00C55BCA" w:rsidP="00630C8C">
      <w:pPr>
        <w:keepNext/>
        <w:spacing w:beforeLines="100" w:before="240" w:afterLines="100" w:after="240" w:line="276" w:lineRule="auto"/>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C55BCA" w:rsidRPr="00A718E9" w14:paraId="6567B997" w14:textId="77777777" w:rsidTr="00630C8C">
        <w:tc>
          <w:tcPr>
            <w:tcW w:w="12487" w:type="dxa"/>
            <w:shd w:val="clear" w:color="auto" w:fill="auto"/>
          </w:tcPr>
          <w:p w14:paraId="6E5C48F4" w14:textId="625DE2CC" w:rsidR="00C55BCA" w:rsidRPr="00F049F6" w:rsidRDefault="003D2976" w:rsidP="007910ED">
            <w:pPr>
              <w:pStyle w:val="ListBullet"/>
              <w:numPr>
                <w:ilvl w:val="0"/>
                <w:numId w:val="7"/>
              </w:numPr>
              <w:spacing w:before="12" w:after="12"/>
              <w:ind w:left="230" w:right="115" w:hanging="230"/>
              <w:rPr>
                <w:rFonts w:ascii="Verdana" w:hAnsi="Verdana"/>
              </w:rPr>
            </w:pPr>
            <w:r>
              <w:rPr>
                <w:rFonts w:ascii="Verdana" w:hAnsi="Verdana"/>
              </w:rPr>
              <w:t>CRCG Meetings</w:t>
            </w:r>
          </w:p>
        </w:tc>
      </w:tr>
      <w:tr w:rsidR="00C55BCA" w:rsidRPr="00A718E9" w14:paraId="77A7293E" w14:textId="77777777" w:rsidTr="00630C8C">
        <w:tc>
          <w:tcPr>
            <w:tcW w:w="12487" w:type="dxa"/>
            <w:shd w:val="clear" w:color="auto" w:fill="auto"/>
          </w:tcPr>
          <w:p w14:paraId="5747C6EC" w14:textId="59A8ECDE" w:rsidR="003D2976" w:rsidRPr="003D2976" w:rsidRDefault="003D2976" w:rsidP="003D2976">
            <w:pPr>
              <w:pStyle w:val="ListBullet"/>
              <w:numPr>
                <w:ilvl w:val="0"/>
                <w:numId w:val="7"/>
              </w:numPr>
              <w:spacing w:before="12" w:after="12"/>
              <w:ind w:left="230" w:right="115" w:hanging="230"/>
              <w:rPr>
                <w:rFonts w:ascii="Verdana" w:hAnsi="Verdana"/>
              </w:rPr>
            </w:pPr>
            <w:r>
              <w:rPr>
                <w:rFonts w:ascii="Verdana" w:hAnsi="Verdana"/>
              </w:rPr>
              <w:t>CFLR Website/Social Media Platforms</w:t>
            </w:r>
          </w:p>
        </w:tc>
      </w:tr>
      <w:tr w:rsidR="00C55BCA" w:rsidRPr="00A718E9" w14:paraId="31F5D903" w14:textId="77777777" w:rsidTr="00630C8C">
        <w:tc>
          <w:tcPr>
            <w:tcW w:w="12487" w:type="dxa"/>
            <w:shd w:val="clear" w:color="auto" w:fill="auto"/>
          </w:tcPr>
          <w:p w14:paraId="62E623BC" w14:textId="74104AB0" w:rsidR="00C55BCA" w:rsidRPr="00F049F6" w:rsidRDefault="003D2976" w:rsidP="007910ED">
            <w:pPr>
              <w:pStyle w:val="ListBullet"/>
              <w:numPr>
                <w:ilvl w:val="0"/>
                <w:numId w:val="7"/>
              </w:numPr>
              <w:spacing w:before="12" w:after="12"/>
              <w:ind w:left="230" w:right="115" w:hanging="230"/>
              <w:rPr>
                <w:rFonts w:ascii="Verdana" w:hAnsi="Verdana"/>
              </w:rPr>
            </w:pPr>
            <w:r>
              <w:rPr>
                <w:rFonts w:ascii="Verdana" w:hAnsi="Verdana"/>
              </w:rPr>
              <w:t xml:space="preserve">Public Service Announcements </w:t>
            </w:r>
          </w:p>
        </w:tc>
      </w:tr>
      <w:tr w:rsidR="00C55BCA" w:rsidRPr="00A718E9" w14:paraId="06D7C3AF" w14:textId="77777777" w:rsidTr="00630C8C">
        <w:tc>
          <w:tcPr>
            <w:tcW w:w="12487" w:type="dxa"/>
            <w:shd w:val="clear" w:color="auto" w:fill="auto"/>
          </w:tcPr>
          <w:p w14:paraId="3F930947" w14:textId="43AF6465" w:rsidR="00C55BCA" w:rsidRPr="00F049F6" w:rsidRDefault="003D2976" w:rsidP="007910ED">
            <w:pPr>
              <w:pStyle w:val="ListBullet"/>
              <w:numPr>
                <w:ilvl w:val="0"/>
                <w:numId w:val="7"/>
              </w:numPr>
              <w:spacing w:before="12" w:after="12"/>
              <w:ind w:left="230" w:right="115" w:hanging="230"/>
              <w:rPr>
                <w:rFonts w:ascii="Verdana" w:hAnsi="Verdana"/>
              </w:rPr>
            </w:pPr>
            <w:r>
              <w:rPr>
                <w:rFonts w:ascii="Verdana" w:hAnsi="Verdana"/>
              </w:rPr>
              <w:t>PNAC</w:t>
            </w:r>
          </w:p>
        </w:tc>
      </w:tr>
    </w:tbl>
    <w:p w14:paraId="16552C3B" w14:textId="39873417" w:rsidR="00847F5B" w:rsidRPr="00F049F6" w:rsidRDefault="00847F5B" w:rsidP="00630C8C">
      <w:pPr>
        <w:keepNext/>
        <w:spacing w:beforeLines="100" w:before="240" w:afterLines="100" w:after="240" w:line="276" w:lineRule="auto"/>
        <w:ind w:right="187"/>
        <w:rPr>
          <w:rFonts w:ascii="Verdana" w:hAnsi="Verdana"/>
          <w:i/>
        </w:rPr>
      </w:pPr>
      <w:r w:rsidRPr="00F049F6">
        <w:rPr>
          <w:rFonts w:ascii="Verdana" w:hAnsi="Verdana"/>
          <w:i/>
        </w:rPr>
        <w:lastRenderedPageBreak/>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847F5B" w:rsidRPr="00A718E9" w14:paraId="655B6D7A" w14:textId="77777777" w:rsidTr="00630C8C">
        <w:tc>
          <w:tcPr>
            <w:tcW w:w="12487" w:type="dxa"/>
            <w:shd w:val="clear" w:color="auto" w:fill="auto"/>
          </w:tcPr>
          <w:p w14:paraId="5C8E979E" w14:textId="5D8E6601" w:rsidR="00847F5B" w:rsidRPr="004007B7" w:rsidRDefault="004007B7" w:rsidP="004007B7">
            <w:pPr>
              <w:pStyle w:val="ListBullet"/>
              <w:numPr>
                <w:ilvl w:val="0"/>
                <w:numId w:val="20"/>
              </w:numPr>
              <w:tabs>
                <w:tab w:val="left" w:pos="720"/>
                <w:tab w:val="num" w:pos="900"/>
              </w:tabs>
              <w:spacing w:before="12" w:after="12"/>
              <w:ind w:left="230" w:right="115" w:hanging="230"/>
              <w:rPr>
                <w:rFonts w:ascii="Verdana" w:hAnsi="Verdana"/>
              </w:rPr>
            </w:pPr>
            <w:r>
              <w:rPr>
                <w:rFonts w:ascii="Verdana" w:hAnsi="Verdana"/>
              </w:rPr>
              <w:t>Congestion on the Inpatient Care Waitlist for Competency, particularly for those in jail settings</w:t>
            </w:r>
          </w:p>
        </w:tc>
      </w:tr>
      <w:tr w:rsidR="00DC082D" w:rsidRPr="00A718E9" w14:paraId="7BE0C35D" w14:textId="77777777" w:rsidTr="00630C8C">
        <w:tc>
          <w:tcPr>
            <w:tcW w:w="12487" w:type="dxa"/>
            <w:shd w:val="clear" w:color="auto" w:fill="auto"/>
          </w:tcPr>
          <w:p w14:paraId="7F83BC6E" w14:textId="7F15E493" w:rsidR="00DC082D" w:rsidRPr="004007B7" w:rsidRDefault="004007B7" w:rsidP="004007B7">
            <w:pPr>
              <w:pStyle w:val="ListBullet"/>
              <w:numPr>
                <w:ilvl w:val="0"/>
                <w:numId w:val="20"/>
              </w:numPr>
              <w:tabs>
                <w:tab w:val="left" w:pos="720"/>
                <w:tab w:val="num" w:pos="900"/>
              </w:tabs>
              <w:spacing w:before="12" w:after="12"/>
              <w:ind w:left="230" w:right="115" w:hanging="230"/>
              <w:rPr>
                <w:rFonts w:ascii="Verdana" w:hAnsi="Verdana"/>
              </w:rPr>
            </w:pPr>
            <w:r>
              <w:rPr>
                <w:rFonts w:ascii="Verdana" w:hAnsi="Verdana"/>
              </w:rPr>
              <w:t>Desire for additional Mental Health Deputy coverage afterhours and expansion in outer counties</w:t>
            </w:r>
          </w:p>
        </w:tc>
      </w:tr>
    </w:tbl>
    <w:p w14:paraId="29D6E45F" w14:textId="77777777" w:rsidR="00A434A5" w:rsidRPr="00F049F6" w:rsidRDefault="00A434A5" w:rsidP="000062D1">
      <w:pPr>
        <w:pStyle w:val="Heading1"/>
        <w:ind w:right="180"/>
        <w:rPr>
          <w:rFonts w:ascii="Verdana" w:hAnsi="Verdana"/>
          <w:sz w:val="24"/>
          <w:szCs w:val="24"/>
        </w:rPr>
      </w:pPr>
    </w:p>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11" w:name="_Toc22033135"/>
      <w:bookmarkStart w:id="12"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1"/>
      <w:bookmarkEnd w:id="12"/>
    </w:p>
    <w:p w14:paraId="27E9C56D" w14:textId="7D97F723" w:rsidR="005A3441" w:rsidRPr="00F049F6" w:rsidRDefault="00271E3C" w:rsidP="00630C8C">
      <w:pPr>
        <w:spacing w:before="240" w:line="276" w:lineRule="auto"/>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2CAF33E9" w14:textId="77777777" w:rsidR="00ED1CD3" w:rsidRPr="00F049F6" w:rsidRDefault="00CE701E" w:rsidP="00630C8C">
      <w:pPr>
        <w:spacing w:before="240" w:line="276" w:lineRule="auto"/>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Hospitals/emergency departments</w:t>
      </w:r>
    </w:p>
    <w:p w14:paraId="27BF1AEF"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35275BCE" w14:textId="7D49AD08" w:rsidR="000062D1" w:rsidRPr="00630C8C" w:rsidRDefault="0036784C" w:rsidP="00630C8C">
      <w:pPr>
        <w:pStyle w:val="ListParagraph"/>
        <w:numPr>
          <w:ilvl w:val="0"/>
          <w:numId w:val="3"/>
        </w:numPr>
        <w:spacing w:before="240" w:line="276" w:lineRule="auto"/>
        <w:ind w:right="180"/>
        <w:rPr>
          <w:rFonts w:ascii="Verdana" w:hAnsi="Verdana"/>
        </w:rPr>
      </w:pPr>
      <w:r w:rsidRPr="00F049F6">
        <w:rPr>
          <w:rFonts w:ascii="Verdana" w:hAnsi="Verdana"/>
        </w:rPr>
        <w:t>Sub-c</w:t>
      </w:r>
      <w:r w:rsidR="00633020" w:rsidRPr="00F049F6">
        <w:rPr>
          <w:rFonts w:ascii="Verdana" w:hAnsi="Verdana"/>
        </w:rPr>
        <w:t>ontractors</w:t>
      </w:r>
    </w:p>
    <w:p w14:paraId="41F9D10B" w14:textId="77777777" w:rsidR="00A164C9" w:rsidRPr="00F049F6" w:rsidRDefault="005A3441" w:rsidP="00630C8C">
      <w:pPr>
        <w:spacing w:before="240" w:line="276" w:lineRule="auto"/>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3ED1C10A" w14:textId="77777777" w:rsidR="00DC2B5A" w:rsidRPr="00F049F6" w:rsidRDefault="00A164C9" w:rsidP="00630C8C">
      <w:pPr>
        <w:spacing w:before="240" w:line="276" w:lineRule="auto"/>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38419014" w14:textId="071D0FB0" w:rsidR="00F202EF" w:rsidRDefault="00F202EF">
      <w:pPr>
        <w:rPr>
          <w:rFonts w:ascii="Verdana" w:eastAsiaTheme="majorEastAsia" w:hAnsi="Verdana" w:cstheme="majorBidi"/>
          <w:b/>
          <w:bCs/>
          <w:color w:val="4F81BD" w:themeColor="accent1"/>
        </w:rPr>
      </w:pPr>
      <w:bookmarkStart w:id="13" w:name="_Toc23232231"/>
    </w:p>
    <w:p w14:paraId="10B1EAED" w14:textId="29F115B9" w:rsidR="00D91C1C" w:rsidRPr="00D91C1C" w:rsidRDefault="004737C4" w:rsidP="00630C8C">
      <w:pPr>
        <w:pStyle w:val="Heading2"/>
        <w:tabs>
          <w:tab w:val="left" w:pos="720"/>
        </w:tabs>
        <w:ind w:right="180"/>
      </w:pPr>
      <w:r w:rsidRPr="00F049F6">
        <w:rPr>
          <w:rFonts w:ascii="Verdana" w:hAnsi="Verdana"/>
          <w:sz w:val="24"/>
          <w:szCs w:val="24"/>
        </w:rPr>
        <w:lastRenderedPageBreak/>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3"/>
    </w:p>
    <w:p w14:paraId="0403C219" w14:textId="409445F4" w:rsidR="00502C74" w:rsidRPr="00630C8C" w:rsidRDefault="002B348C" w:rsidP="00630C8C">
      <w:pPr>
        <w:spacing w:before="240" w:line="276" w:lineRule="auto"/>
        <w:ind w:right="180"/>
        <w:rPr>
          <w:rFonts w:ascii="Verdana" w:hAnsi="Verdana"/>
          <w:i/>
          <w:iCs/>
        </w:rPr>
      </w:pPr>
      <w:r w:rsidRPr="00630C8C">
        <w:rPr>
          <w:rFonts w:ascii="Verdana" w:hAnsi="Verdana"/>
          <w:i/>
          <w:iCs/>
        </w:rPr>
        <w:t>Describe</w:t>
      </w:r>
      <w:r w:rsidR="00CE4C7F" w:rsidRPr="00630C8C">
        <w:rPr>
          <w:rFonts w:ascii="Verdana" w:hAnsi="Verdana"/>
          <w:i/>
          <w:iCs/>
        </w:rPr>
        <w:t xml:space="preserve"> the process </w:t>
      </w:r>
      <w:r w:rsidR="00502C74" w:rsidRPr="00630C8C">
        <w:rPr>
          <w:rFonts w:ascii="Verdana" w:hAnsi="Verdana"/>
          <w:i/>
          <w:iCs/>
        </w:rPr>
        <w:t>implemented</w:t>
      </w:r>
      <w:r w:rsidR="00CE4C7F" w:rsidRPr="00630C8C">
        <w:rPr>
          <w:rFonts w:ascii="Verdana" w:hAnsi="Verdana"/>
          <w:i/>
          <w:iCs/>
        </w:rPr>
        <w:t xml:space="preserve"> to collaborate with stakeholders to develop</w:t>
      </w:r>
      <w:r w:rsidR="00ED1955" w:rsidRPr="00630C8C">
        <w:rPr>
          <w:rFonts w:ascii="Verdana" w:hAnsi="Verdana"/>
          <w:i/>
          <w:iCs/>
        </w:rPr>
        <w:t xml:space="preserve"> the </w:t>
      </w:r>
      <w:r w:rsidR="00CE4C7F" w:rsidRPr="00630C8C">
        <w:rPr>
          <w:rFonts w:ascii="Verdana" w:hAnsi="Verdana"/>
          <w:i/>
          <w:iCs/>
        </w:rPr>
        <w:t>Psychiatric Emergency Plan, including</w:t>
      </w:r>
      <w:r w:rsidR="000406AB" w:rsidRPr="00630C8C">
        <w:rPr>
          <w:rFonts w:ascii="Verdana" w:hAnsi="Verdana"/>
          <w:i/>
          <w:iCs/>
        </w:rPr>
        <w:t>, but not limited to, the following</w:t>
      </w:r>
      <w:r w:rsidR="00CE4C7F" w:rsidRPr="00630C8C">
        <w:rPr>
          <w:rFonts w:ascii="Verdana" w:hAnsi="Verdana"/>
          <w:i/>
          <w:iCs/>
        </w:rPr>
        <w:t>:</w:t>
      </w:r>
    </w:p>
    <w:p w14:paraId="0A3360FD" w14:textId="75899751" w:rsidR="00CE4C7F" w:rsidRPr="00F049F6" w:rsidRDefault="00CE4C7F" w:rsidP="00630C8C">
      <w:pPr>
        <w:spacing w:before="240" w:after="240" w:line="276" w:lineRule="auto"/>
        <w:ind w:left="1440"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14:paraId="701C84F3" w14:textId="0F285475" w:rsidR="00D97E9F" w:rsidRPr="003D2976" w:rsidRDefault="003D2976" w:rsidP="003D2976">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Center for Life Resources MCOT staff and our CEO visit with local judges, law enforcement, jail staff, hospital staff, and courthouse staff from all seven counties on a regular basis to create rapport, and as needed for any issues that may arise</w:t>
      </w:r>
      <w:r>
        <w:rPr>
          <w:rFonts w:ascii="Verdana" w:hAnsi="Verdana"/>
        </w:rPr>
        <w:t>.</w:t>
      </w:r>
    </w:p>
    <w:p w14:paraId="6269DDA2" w14:textId="7556FFD7" w:rsidR="00147E6F" w:rsidRPr="00F049F6" w:rsidRDefault="00147E6F" w:rsidP="00630C8C">
      <w:pPr>
        <w:spacing w:before="240" w:after="240" w:line="276" w:lineRule="auto"/>
        <w:ind w:left="1440" w:right="180"/>
        <w:rPr>
          <w:rFonts w:ascii="Verdana" w:hAnsi="Verdana"/>
        </w:rPr>
      </w:pPr>
      <w:r w:rsidRPr="00F049F6">
        <w:rPr>
          <w:rFonts w:ascii="Verdana" w:hAnsi="Verdana"/>
        </w:rPr>
        <w:t>Ensuring the entire service area was represented</w:t>
      </w:r>
      <w:r w:rsidR="00502C74" w:rsidRPr="00F049F6">
        <w:rPr>
          <w:rFonts w:ascii="Verdana" w:hAnsi="Verdana"/>
        </w:rPr>
        <w:t>; and</w:t>
      </w:r>
    </w:p>
    <w:p w14:paraId="12688AE3" w14:textId="485BC9CA" w:rsidR="00D97E9F" w:rsidRPr="003D2976" w:rsidRDefault="003D2976" w:rsidP="003D2976">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Center for Life Resources MCOT staff and our CEO visit with local judges, law enforcement, jail staff, hospital staff, and courthouse staff from all seven counties on a regular basis to create rapport, and as needed for any issues that may arise</w:t>
      </w:r>
      <w:r>
        <w:rPr>
          <w:rFonts w:ascii="Verdana" w:hAnsi="Verdana"/>
        </w:rPr>
        <w:t>.</w:t>
      </w:r>
    </w:p>
    <w:p w14:paraId="03BF736A" w14:textId="58F1DD1C" w:rsidR="00A82614" w:rsidRPr="00F049F6" w:rsidRDefault="00CE4C7F" w:rsidP="00630C8C">
      <w:pPr>
        <w:spacing w:before="240" w:after="240" w:line="276" w:lineRule="auto"/>
        <w:ind w:left="1440" w:right="180"/>
        <w:rPr>
          <w:rFonts w:ascii="Verdana" w:hAnsi="Verdana"/>
        </w:rPr>
      </w:pPr>
      <w:r w:rsidRPr="00F049F6">
        <w:rPr>
          <w:rFonts w:ascii="Verdana" w:hAnsi="Verdana"/>
        </w:rPr>
        <w:t>Soliciting input</w:t>
      </w:r>
      <w:r w:rsidR="00502C74" w:rsidRPr="00F049F6">
        <w:rPr>
          <w:rFonts w:ascii="Verdana" w:hAnsi="Verdana"/>
        </w:rPr>
        <w:t>.</w:t>
      </w:r>
    </w:p>
    <w:p w14:paraId="68BBA84D" w14:textId="77777777" w:rsidR="003D2976" w:rsidRPr="008F7D30" w:rsidRDefault="003D2976" w:rsidP="003D2976">
      <w:pPr>
        <w:pStyle w:val="ListParagraph"/>
        <w:numPr>
          <w:ilvl w:val="0"/>
          <w:numId w:val="4"/>
        </w:numPr>
        <w:pBdr>
          <w:top w:val="single" w:sz="4" w:space="1" w:color="auto"/>
          <w:left w:val="single" w:sz="4" w:space="4" w:color="auto"/>
          <w:bottom w:val="single" w:sz="4" w:space="1" w:color="auto"/>
          <w:right w:val="single" w:sz="4" w:space="4" w:color="auto"/>
        </w:pBdr>
        <w:spacing w:before="120"/>
        <w:ind w:left="2160" w:right="180" w:hanging="720"/>
        <w:rPr>
          <w:rFonts w:ascii="Verdana" w:hAnsi="Verdana"/>
        </w:rPr>
      </w:pPr>
      <w:bookmarkStart w:id="14" w:name="_Hlk102741703"/>
      <w:bookmarkStart w:id="15" w:name="_Toc23232232"/>
      <w:r w:rsidRPr="008F7D30">
        <w:rPr>
          <w:rFonts w:ascii="Verdana" w:hAnsi="Verdana"/>
        </w:rPr>
        <w:t xml:space="preserve">Additionally, our counties are well represented at our PNAC meetings, where comments and opinions are solicited from our stakeholders. Center for Life Resources staff also attend CRCG meeting on a regular basis. Finally Center for Life Resources also provides free training to our local stakeholders in the areas of suicide awareness, jail diversion strategies, and crisis response. These events are always well attended. </w:t>
      </w:r>
    </w:p>
    <w:p w14:paraId="2F57AD2C" w14:textId="146F86EE" w:rsidR="00D91C1C" w:rsidRPr="00D91C1C" w:rsidRDefault="0084614C" w:rsidP="00630C8C">
      <w:pPr>
        <w:pStyle w:val="Heading2"/>
        <w:spacing w:line="276" w:lineRule="auto"/>
        <w:ind w:right="187"/>
      </w:pPr>
      <w:r w:rsidRPr="00F049F6">
        <w:rPr>
          <w:rFonts w:ascii="Verdana" w:hAnsi="Verdana"/>
          <w:sz w:val="24"/>
          <w:szCs w:val="24"/>
        </w:rPr>
        <w:t>II.B</w:t>
      </w:r>
      <w:bookmarkEnd w:id="14"/>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5"/>
    </w:p>
    <w:p w14:paraId="2ABEB4DD" w14:textId="15981322" w:rsidR="000905DC" w:rsidRPr="00630C8C" w:rsidRDefault="009758F8" w:rsidP="00630C8C">
      <w:pPr>
        <w:pStyle w:val="ListParagraph"/>
        <w:numPr>
          <w:ilvl w:val="0"/>
          <w:numId w:val="12"/>
        </w:numPr>
        <w:spacing w:before="240" w:line="276" w:lineRule="auto"/>
        <w:rPr>
          <w:rFonts w:ascii="Verdana" w:hAnsi="Verdana"/>
        </w:r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712D3D2D" w14:textId="5EE70AC0" w:rsidR="001F5792" w:rsidRPr="00630C8C" w:rsidRDefault="001F5792" w:rsidP="00630C8C">
      <w:pPr>
        <w:spacing w:before="240" w:after="240" w:line="276" w:lineRule="auto"/>
        <w:ind w:left="1440"/>
        <w:rPr>
          <w:rFonts w:ascii="Verdana" w:hAnsi="Verdana"/>
        </w:rPr>
      </w:pPr>
      <w:r w:rsidRPr="00630C8C">
        <w:rPr>
          <w:rFonts w:ascii="Verdana" w:hAnsi="Verdana"/>
        </w:rPr>
        <w:lastRenderedPageBreak/>
        <w:t>During business hours</w:t>
      </w:r>
    </w:p>
    <w:p w14:paraId="6F90DEB5" w14:textId="751FB4A6" w:rsidR="001F5792"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left="2070" w:right="180" w:hanging="630"/>
        <w:rPr>
          <w:rFonts w:ascii="Verdana" w:hAnsi="Verdana"/>
        </w:rPr>
      </w:pPr>
      <w:bookmarkStart w:id="16" w:name="_Hlk17356635"/>
      <w:r w:rsidRPr="008F7D30">
        <w:rPr>
          <w:rFonts w:ascii="Verdana" w:hAnsi="Verdana"/>
        </w:rPr>
        <w:t xml:space="preserve">One Licensed Professional Counselor oversees our MCOT, with two bachelors’ level Qualified Mental Health Professional (QMHO) and one Masters QMHP. Additionally, there are one to two QMHP’s in each of our other six counties available to cover an eminent crisis until a member from out MCOT can be deployed to that county. </w:t>
      </w:r>
    </w:p>
    <w:bookmarkEnd w:id="16"/>
    <w:p w14:paraId="23BCAD3B" w14:textId="2602F2F5" w:rsidR="001F5792" w:rsidRPr="00630C8C" w:rsidRDefault="001F5792" w:rsidP="00630C8C">
      <w:pPr>
        <w:spacing w:before="240" w:after="240" w:line="276" w:lineRule="auto"/>
        <w:ind w:left="1440"/>
        <w:rPr>
          <w:rFonts w:ascii="Verdana" w:hAnsi="Verdana"/>
        </w:rPr>
      </w:pPr>
      <w:r w:rsidRPr="00630C8C">
        <w:rPr>
          <w:rFonts w:ascii="Verdana" w:hAnsi="Verdana"/>
        </w:rPr>
        <w:t xml:space="preserve">After business hours </w:t>
      </w:r>
    </w:p>
    <w:p w14:paraId="184E846E" w14:textId="2E9A1F3B" w:rsidR="001F5792" w:rsidRPr="00112053" w:rsidRDefault="00112053" w:rsidP="00112053">
      <w:pPr>
        <w:numPr>
          <w:ilvl w:val="1"/>
          <w:numId w:val="4"/>
        </w:numPr>
        <w:pBdr>
          <w:top w:val="single" w:sz="4" w:space="1" w:color="auto"/>
          <w:left w:val="single" w:sz="4" w:space="4" w:color="auto"/>
          <w:bottom w:val="single" w:sz="4" w:space="1" w:color="auto"/>
          <w:right w:val="single" w:sz="4" w:space="4" w:color="auto"/>
        </w:pBdr>
        <w:spacing w:before="120"/>
        <w:ind w:left="1440" w:right="180" w:firstLine="0"/>
        <w:contextualSpacing/>
        <w:rPr>
          <w:rFonts w:ascii="Verdana" w:hAnsi="Verdana"/>
        </w:rPr>
      </w:pPr>
      <w:r w:rsidRPr="008F7D30">
        <w:rPr>
          <w:rFonts w:ascii="Verdana" w:hAnsi="Verdana"/>
        </w:rPr>
        <w:t>Two QMHP’s are on call to respond to crisis</w:t>
      </w:r>
      <w:r>
        <w:rPr>
          <w:rFonts w:ascii="Verdana" w:hAnsi="Verdana"/>
        </w:rPr>
        <w:t>.</w:t>
      </w:r>
    </w:p>
    <w:p w14:paraId="173B3B31" w14:textId="2F4DC73A" w:rsidR="001F5792" w:rsidRPr="00F049F6" w:rsidRDefault="001F5792" w:rsidP="00630C8C">
      <w:pPr>
        <w:spacing w:before="240" w:line="276" w:lineRule="auto"/>
        <w:ind w:left="1440"/>
        <w:rPr>
          <w:rFonts w:ascii="Verdana" w:hAnsi="Verdana"/>
        </w:rPr>
      </w:pPr>
      <w:r w:rsidRPr="00F049F6">
        <w:rPr>
          <w:rFonts w:ascii="Verdana" w:hAnsi="Verdana"/>
        </w:rPr>
        <w:t>Weekends/holiday</w:t>
      </w:r>
      <w:r w:rsidR="00734BF4" w:rsidRPr="00F049F6">
        <w:rPr>
          <w:rFonts w:ascii="Verdana" w:hAnsi="Verdana"/>
        </w:rPr>
        <w:t>s</w:t>
      </w:r>
    </w:p>
    <w:p w14:paraId="565A885D" w14:textId="2C8F3C69" w:rsidR="001F5792" w:rsidRPr="00112053" w:rsidRDefault="00112053" w:rsidP="00112053">
      <w:pPr>
        <w:numPr>
          <w:ilvl w:val="1"/>
          <w:numId w:val="4"/>
        </w:numPr>
        <w:pBdr>
          <w:top w:val="single" w:sz="4" w:space="1" w:color="auto"/>
          <w:left w:val="single" w:sz="4" w:space="4" w:color="auto"/>
          <w:bottom w:val="single" w:sz="4" w:space="1" w:color="auto"/>
          <w:right w:val="single" w:sz="4" w:space="4" w:color="auto"/>
        </w:pBdr>
        <w:spacing w:before="120"/>
        <w:ind w:left="1440" w:right="180" w:firstLine="0"/>
        <w:contextualSpacing/>
        <w:rPr>
          <w:rFonts w:ascii="Verdana" w:hAnsi="Verdana"/>
        </w:rPr>
      </w:pPr>
      <w:r w:rsidRPr="008F7D30">
        <w:rPr>
          <w:rFonts w:ascii="Verdana" w:hAnsi="Verdana"/>
        </w:rPr>
        <w:t>Two QMHP’s are on call to respond to crisis</w:t>
      </w:r>
      <w:r>
        <w:rPr>
          <w:rFonts w:ascii="Verdana" w:hAnsi="Verdana"/>
        </w:rPr>
        <w:t>.</w:t>
      </w:r>
    </w:p>
    <w:p w14:paraId="696E1A0D" w14:textId="6FC40ACE" w:rsidR="000F7866" w:rsidRPr="00F049F6" w:rsidRDefault="006102F6" w:rsidP="00630C8C">
      <w:pPr>
        <w:spacing w:before="240" w:after="240" w:line="276" w:lineRule="auto"/>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0F466F26" w14:textId="54DCF3BF" w:rsidR="00ED3408" w:rsidRPr="00630C8C" w:rsidRDefault="00112053" w:rsidP="00630C8C">
      <w:pPr>
        <w:pStyle w:val="ListParagraph"/>
        <w:numPr>
          <w:ilvl w:val="1"/>
          <w:numId w:val="4"/>
        </w:numPr>
        <w:pBdr>
          <w:top w:val="single" w:sz="4" w:space="1" w:color="auto"/>
          <w:left w:val="single" w:sz="4" w:space="0" w:color="auto"/>
          <w:bottom w:val="single" w:sz="4" w:space="1" w:color="auto"/>
          <w:right w:val="single" w:sz="4" w:space="4" w:color="auto"/>
        </w:pBdr>
        <w:spacing w:before="120" w:line="276" w:lineRule="auto"/>
        <w:ind w:right="180"/>
        <w:rPr>
          <w:rFonts w:ascii="Verdana" w:hAnsi="Verdana"/>
        </w:rPr>
      </w:pPr>
      <w:bookmarkStart w:id="17" w:name="_Hlk23234527"/>
      <w:r>
        <w:rPr>
          <w:rFonts w:ascii="Verdana" w:hAnsi="Verdana"/>
        </w:rPr>
        <w:t xml:space="preserve">Yes, Avail Solutions Inc. </w:t>
      </w:r>
    </w:p>
    <w:bookmarkEnd w:id="17"/>
    <w:p w14:paraId="075350C9" w14:textId="77777777" w:rsidR="00D91C1C" w:rsidRDefault="00D91C1C" w:rsidP="00630C8C">
      <w:pPr>
        <w:spacing w:line="276" w:lineRule="auto"/>
        <w:rPr>
          <w:rFonts w:ascii="Verdana" w:hAnsi="Verdana"/>
        </w:rPr>
      </w:pPr>
    </w:p>
    <w:p w14:paraId="016B2ECA" w14:textId="5EE652F3" w:rsidR="00234A1E" w:rsidRPr="00630C8C" w:rsidRDefault="00D91C1C" w:rsidP="00630C8C">
      <w:pPr>
        <w:spacing w:line="276" w:lineRule="auto"/>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7EEB754"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During business hours</w:t>
      </w:r>
    </w:p>
    <w:p w14:paraId="6BFBD0FB" w14:textId="09071D95" w:rsidR="00234A1E" w:rsidRPr="00F049F6" w:rsidRDefault="00112053"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Pr>
          <w:rFonts w:ascii="Verdana" w:hAnsi="Verdana"/>
        </w:rPr>
        <w:t xml:space="preserve">Monday through Friday MCOT is staffed as a team of 4 available MCOT staff, 2 staff must be working at minimum. </w:t>
      </w:r>
    </w:p>
    <w:p w14:paraId="368D0CC1"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 xml:space="preserve">After business hours </w:t>
      </w:r>
    </w:p>
    <w:p w14:paraId="21E6B301" w14:textId="77777777" w:rsidR="00112053" w:rsidRPr="008F7D30"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The on-call MCOT consists of 4 MCOT staff members.  Two available MCOT staff members remain on duty at all times during after business hours and weekend/holidays. The full </w:t>
      </w:r>
      <w:r w:rsidRPr="008F7D30">
        <w:rPr>
          <w:rFonts w:ascii="Verdana" w:hAnsi="Verdana"/>
        </w:rPr>
        <w:lastRenderedPageBreak/>
        <w:t xml:space="preserve">team of 8 MCOT staff (including day time and night time) maintains an assigned rotating schedule for after hours and weekends/holidays in order to ensure coverage. </w:t>
      </w:r>
    </w:p>
    <w:p w14:paraId="18449329"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Weekends/holidays</w:t>
      </w:r>
    </w:p>
    <w:p w14:paraId="54F86289" w14:textId="77777777" w:rsidR="00112053" w:rsidRPr="008F7D30"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The on-call MCOT consists of 4 MCOT staff members.  Two available MCOT staff members remain on duty at all times during after business hours and weekend/holidays. The full team of 8 MCOT staff (including day time and night time) maintains an assigned rotating schedule for after hours and weekends/holidays in order to ensure coverage. </w:t>
      </w:r>
    </w:p>
    <w:p w14:paraId="60DB981F" w14:textId="02190707" w:rsidR="00AD4058" w:rsidRPr="00F049F6" w:rsidRDefault="00234A1E" w:rsidP="00630C8C">
      <w:pPr>
        <w:spacing w:before="240" w:after="240" w:line="276" w:lineRule="auto"/>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1449B02C" w:rsidR="00AD4058" w:rsidRPr="00F049F6" w:rsidRDefault="00A149C1"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F049F6">
        <w:rPr>
          <w:rFonts w:ascii="Verdana" w:hAnsi="Verdana"/>
        </w:rPr>
        <w:t xml:space="preserve"> </w:t>
      </w:r>
      <w:r w:rsidR="00112053">
        <w:rPr>
          <w:rFonts w:ascii="Verdana" w:hAnsi="Verdana"/>
        </w:rPr>
        <w:t>N/A</w:t>
      </w:r>
    </w:p>
    <w:p w14:paraId="6BF28A54" w14:textId="3BD6031D" w:rsidR="00ED3408" w:rsidRPr="00F049F6" w:rsidRDefault="004C23DE" w:rsidP="00630C8C">
      <w:pPr>
        <w:spacing w:before="240" w:after="240" w:line="276" w:lineRule="auto"/>
        <w:ind w:left="450" w:right="180" w:hanging="360"/>
        <w:rPr>
          <w:rFonts w:ascii="Verdana" w:hAnsi="Verdana"/>
        </w:rPr>
      </w:pPr>
      <w:r>
        <w:rPr>
          <w:rFonts w:ascii="Verdana" w:hAnsi="Verdana"/>
        </w:rPr>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14:paraId="0461DB1E" w14:textId="706164C8" w:rsidR="001D1E1A"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8" w:name="_Hlk17374256"/>
      <w:r w:rsidRPr="008F7D30">
        <w:rPr>
          <w:rFonts w:ascii="Verdana" w:hAnsi="Verdana"/>
        </w:rPr>
        <w:t>MCOT provides Active, scheduled follow-up activities beginning not later than twenty-four (24) hours and continuing until the individual is linked to services or assessed no longer at risk. Contacts both by telephone and face-to-face beginning within twenty-four (24) hours of discharge or presentation at risk for suicide. The contacts must provide post-intervention care, assessment, continued safety of the individual, and linkage to resource serviced and treatment modalities.</w:t>
      </w:r>
      <w:bookmarkEnd w:id="18"/>
    </w:p>
    <w:p w14:paraId="6694F013" w14:textId="4224C076" w:rsidR="004C23DE" w:rsidRPr="00F049F6" w:rsidRDefault="004C23DE" w:rsidP="00630C8C">
      <w:pPr>
        <w:spacing w:before="240" w:line="276" w:lineRule="auto"/>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p>
    <w:p w14:paraId="6CC3FFE6" w14:textId="16F83FF1" w:rsidR="00ED3408" w:rsidRPr="00F049F6" w:rsidRDefault="001A53DE" w:rsidP="00630C8C">
      <w:pPr>
        <w:spacing w:before="240" w:after="240" w:line="276" w:lineRule="auto"/>
        <w:ind w:left="1440" w:right="180"/>
        <w:rPr>
          <w:rFonts w:ascii="Verdana" w:hAnsi="Verdana"/>
        </w:rPr>
      </w:pPr>
      <w:bookmarkStart w:id="19" w:name="_Hlk21414248"/>
      <w:r>
        <w:rPr>
          <w:rFonts w:ascii="Verdana" w:hAnsi="Verdana"/>
        </w:rPr>
        <w:t>Emergency Rooms:</w:t>
      </w:r>
    </w:p>
    <w:bookmarkEnd w:id="19"/>
    <w:p w14:paraId="6077BED0" w14:textId="1B178BA2" w:rsidR="00A149C1" w:rsidRPr="00630C8C" w:rsidRDefault="00112053"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r w:rsidRPr="008F7D30">
        <w:rPr>
          <w:rFonts w:ascii="Verdana" w:hAnsi="Verdana"/>
        </w:rPr>
        <w:t>MCOT is always deployed when the individual is medically stable.</w:t>
      </w:r>
    </w:p>
    <w:p w14:paraId="66F20E1C" w14:textId="65269114" w:rsidR="001A53DE" w:rsidRDefault="001A53DE" w:rsidP="00630C8C">
      <w:pPr>
        <w:pStyle w:val="NoSpacing"/>
        <w:spacing w:before="240" w:after="240" w:line="276" w:lineRule="auto"/>
        <w:ind w:left="1440"/>
        <w:rPr>
          <w:rFonts w:ascii="Verdana" w:hAnsi="Verdana"/>
        </w:rPr>
      </w:pPr>
      <w:r>
        <w:rPr>
          <w:rFonts w:ascii="Verdana" w:hAnsi="Verdana"/>
        </w:rPr>
        <w:lastRenderedPageBreak/>
        <w:t>Law Enforcement:</w:t>
      </w:r>
    </w:p>
    <w:p w14:paraId="1D09F9C7" w14:textId="02A20158" w:rsidR="001A53DE" w:rsidRPr="00463916" w:rsidRDefault="00112053"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r>
        <w:rPr>
          <w:rFonts w:ascii="Verdana" w:hAnsi="Verdana"/>
        </w:rPr>
        <w:t xml:space="preserve">MCOT is always deployed when law enforcement calls. </w:t>
      </w:r>
    </w:p>
    <w:p w14:paraId="0E1B4B8D" w14:textId="6413F740" w:rsidR="00357223" w:rsidRPr="00F049F6" w:rsidRDefault="00F90289" w:rsidP="00630C8C">
      <w:pPr>
        <w:pStyle w:val="NoSpacing"/>
        <w:spacing w:before="240" w:line="276" w:lineRule="auto"/>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p>
    <w:p w14:paraId="482E2BD3" w14:textId="33CB43D9" w:rsidR="00A149C1" w:rsidRPr="00112053" w:rsidRDefault="00112053" w:rsidP="00112053">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sidRPr="008F7D30">
        <w:rPr>
          <w:rFonts w:ascii="Verdana" w:hAnsi="Verdana"/>
        </w:rPr>
        <w:t>Our two State hospitals do not contact for requests, should they call we will contact the LMHA closest to the Hospital.</w:t>
      </w:r>
    </w:p>
    <w:p w14:paraId="7270E528" w14:textId="6D012FE8" w:rsidR="00A76000" w:rsidRPr="00F049F6" w:rsidRDefault="009156DF" w:rsidP="00630C8C">
      <w:pPr>
        <w:spacing w:before="240" w:line="276" w:lineRule="auto"/>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14:paraId="70142F48" w14:textId="77777777" w:rsidR="00A76000" w:rsidRPr="00F049F6" w:rsidRDefault="00A76000" w:rsidP="00630C8C">
      <w:pPr>
        <w:spacing w:before="240" w:after="240" w:line="276" w:lineRule="auto"/>
        <w:ind w:left="1530" w:right="180"/>
        <w:rPr>
          <w:rFonts w:ascii="Verdana" w:hAnsi="Verdana"/>
        </w:rPr>
      </w:pPr>
      <w:r w:rsidRPr="00F049F6">
        <w:rPr>
          <w:rFonts w:ascii="Verdana" w:hAnsi="Verdana"/>
        </w:rPr>
        <w:t>During business hours:</w:t>
      </w:r>
    </w:p>
    <w:p w14:paraId="5166D1D2" w14:textId="45A02835" w:rsidR="00A76000"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Call our Crisis Line at 1-800-458-7788</w:t>
      </w:r>
    </w:p>
    <w:p w14:paraId="708C3815" w14:textId="72E99063"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After business hours:</w:t>
      </w:r>
    </w:p>
    <w:p w14:paraId="4E5072D1" w14:textId="4D166DBC" w:rsidR="00A76000"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Call our Crisis Line at 1-800-458-7788</w:t>
      </w:r>
    </w:p>
    <w:p w14:paraId="7F51990F" w14:textId="05552B44"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Weekends/holidays:</w:t>
      </w:r>
    </w:p>
    <w:p w14:paraId="7869CC2E" w14:textId="5252BF3A" w:rsidR="00A76000"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Call our Crisis Line at 1-800-458-7788</w:t>
      </w:r>
    </w:p>
    <w:p w14:paraId="04FD5764" w14:textId="2F698893" w:rsidR="006F2C9F" w:rsidRPr="00F049F6" w:rsidRDefault="00A76000" w:rsidP="00630C8C">
      <w:pPr>
        <w:spacing w:before="240" w:after="240" w:line="276" w:lineRule="auto"/>
        <w:ind w:left="450" w:right="180" w:hanging="450"/>
        <w:rPr>
          <w:rFonts w:ascii="Verdana" w:hAnsi="Verdana"/>
        </w:rPr>
      </w:pPr>
      <w:r w:rsidRPr="00F049F6">
        <w:rPr>
          <w:rFonts w:ascii="Verdana" w:hAnsi="Verdana"/>
        </w:rPr>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14:paraId="060E4DCE" w14:textId="741196E7" w:rsidR="006F2C9F" w:rsidRPr="004007B7" w:rsidRDefault="004007B7" w:rsidP="004007B7">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MCOT evaluates the individual using an internal assessment form and Best Practice Suicide Questionnaire if they are at risk of eminent harm. MCOT contracts a psychiatric </w:t>
      </w:r>
      <w:r>
        <w:rPr>
          <w:rFonts w:ascii="Verdana" w:hAnsi="Verdana"/>
        </w:rPr>
        <w:lastRenderedPageBreak/>
        <w:t xml:space="preserve">hospital admissions representative, secures an emergency detention order, and coordinates transport through law enforcement, family, or emergency medical services. </w:t>
      </w:r>
    </w:p>
    <w:p w14:paraId="729C29CE" w14:textId="12239B5C" w:rsidR="00ED3408" w:rsidRPr="00F049F6" w:rsidRDefault="009156DF" w:rsidP="00630C8C">
      <w:pPr>
        <w:spacing w:before="240" w:after="240" w:line="276" w:lineRule="auto"/>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14:paraId="6BFCC981" w14:textId="03AF0835" w:rsidR="006F2C9F"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MCOT facilitates transport by utilizing emergency medical services, family or law enforcement, to the nearest emergency room, where MCOT waits for individual to be medically cleared before further assessment. </w:t>
      </w:r>
    </w:p>
    <w:p w14:paraId="68489E77" w14:textId="61CD4F0B" w:rsidR="00ED3408" w:rsidRPr="00630C8C" w:rsidRDefault="00DB00AE" w:rsidP="00630C8C">
      <w:pPr>
        <w:spacing w:before="240" w:after="240" w:line="276" w:lineRule="auto"/>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67962EA2" w14:textId="0A58F3F1" w:rsidR="006F2C9F"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MCOT evaluates the individual using an internal assessment form and Best Practice Suicide Questionnaire if they are at risk of eminent harm. MCOT contracts a psychiatric hospital admissions representative, secures an emergency detention order, and coordinates transport through law enforcement, family, or emergency medical services. </w:t>
      </w:r>
    </w:p>
    <w:p w14:paraId="0509EA86" w14:textId="64EF6571" w:rsidR="00ED3408" w:rsidRPr="00F049F6" w:rsidRDefault="00DB00AE" w:rsidP="00630C8C">
      <w:pPr>
        <w:spacing w:before="240" w:after="240" w:line="276" w:lineRule="auto"/>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2F9AF930" w14:textId="40F2E9F2" w:rsidR="003D1F15" w:rsidRPr="00112053"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MCOT and individual, along with family or other supportive individuals, develop a Safety Plan, with MCOT coordinating transportation and admission to our Crisis Respite Facility. </w:t>
      </w:r>
    </w:p>
    <w:p w14:paraId="6756782F" w14:textId="6B32A0EE" w:rsidR="003E7A5C" w:rsidRPr="00F049F6" w:rsidRDefault="00E7204E" w:rsidP="00630C8C">
      <w:pPr>
        <w:spacing w:before="240" w:after="240" w:line="276" w:lineRule="auto"/>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w:t>
      </w:r>
      <w:r w:rsidR="00F23881" w:rsidRPr="00F049F6">
        <w:rPr>
          <w:rFonts w:ascii="Verdana" w:hAnsi="Verdana"/>
        </w:rPr>
        <w:t xml:space="preserve">location </w:t>
      </w:r>
      <w:r w:rsidR="00F23881">
        <w:rPr>
          <w:rFonts w:ascii="Verdana" w:hAnsi="Verdana"/>
        </w:rPr>
        <w:t>such</w:t>
      </w:r>
      <w:r w:rsidR="00C3538E" w:rsidRPr="00F049F6">
        <w:rPr>
          <w:rFonts w:ascii="Verdana" w:hAnsi="Verdana"/>
        </w:rPr>
        <w:t xml:space="preserve">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7201B84D" w14:textId="77777777" w:rsidR="00112053" w:rsidRPr="008F7D30"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MCOT arranges an assessment utilizing law enforcement for on-site safety, as well as present family or supportive individuals as available. </w:t>
      </w:r>
    </w:p>
    <w:p w14:paraId="33DDA43D" w14:textId="5CCAFA8A" w:rsidR="003E7A5C" w:rsidRPr="00F049F6" w:rsidRDefault="00550569" w:rsidP="00630C8C">
      <w:pPr>
        <w:spacing w:before="240" w:after="240" w:line="276" w:lineRule="auto"/>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2E7C9E8F" w:rsidR="006F2C9F" w:rsidRPr="00630C8C" w:rsidRDefault="002B348C" w:rsidP="00630C8C">
      <w:pPr>
        <w:spacing w:before="240" w:after="240" w:line="276" w:lineRule="auto"/>
        <w:ind w:left="1440" w:right="180"/>
        <w:rPr>
          <w:rFonts w:ascii="Verdana" w:hAnsi="Verdana"/>
        </w:rPr>
      </w:pPr>
      <w:r w:rsidRPr="00630C8C">
        <w:rPr>
          <w:rFonts w:ascii="Verdana" w:hAnsi="Verdana"/>
        </w:rPr>
        <w:lastRenderedPageBreak/>
        <w:t>W</w:t>
      </w:r>
      <w:r w:rsidR="003E7A5C" w:rsidRPr="00630C8C">
        <w:rPr>
          <w:rFonts w:ascii="Verdana" w:hAnsi="Verdana"/>
        </w:rPr>
        <w:t xml:space="preserve">here </w:t>
      </w:r>
      <w:r w:rsidR="00055B45" w:rsidRPr="00630C8C">
        <w:rPr>
          <w:rFonts w:ascii="Verdana" w:hAnsi="Verdana"/>
        </w:rPr>
        <w:t>does the</w:t>
      </w:r>
      <w:r w:rsidR="003E7A5C" w:rsidRPr="00630C8C">
        <w:rPr>
          <w:rFonts w:ascii="Verdana" w:hAnsi="Verdana"/>
        </w:rPr>
        <w:t xml:space="preserve"> individual </w:t>
      </w:r>
      <w:r w:rsidR="00055B45" w:rsidRPr="00630C8C">
        <w:rPr>
          <w:rFonts w:ascii="Verdana" w:hAnsi="Verdana"/>
        </w:rPr>
        <w:t>wait</w:t>
      </w:r>
      <w:r w:rsidR="003E7A5C" w:rsidRPr="00630C8C">
        <w:rPr>
          <w:rFonts w:ascii="Verdana" w:hAnsi="Verdana"/>
        </w:rPr>
        <w:t xml:space="preserve"> for a bed?   </w:t>
      </w:r>
    </w:p>
    <w:p w14:paraId="245290A3" w14:textId="77777777" w:rsidR="00112053" w:rsidRPr="008F7D30"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Our Crisis Respite facility or a local medical hospital. </w:t>
      </w:r>
    </w:p>
    <w:p w14:paraId="50C2CCA4" w14:textId="585D8490" w:rsidR="002C0C3C" w:rsidRPr="00F049F6" w:rsidRDefault="001A53DE" w:rsidP="00630C8C">
      <w:pPr>
        <w:spacing w:before="240" w:after="240" w:line="276" w:lineRule="auto"/>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64925BF2" w14:textId="77777777" w:rsidR="00112053" w:rsidRPr="008F7D30"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MCOT, Respite staff and assigned Case Manager if the persons already in Center for Life resources regular services. </w:t>
      </w:r>
    </w:p>
    <w:p w14:paraId="0C16B089" w14:textId="515DD1B4" w:rsidR="003E7A5C" w:rsidRPr="00FC2B87" w:rsidRDefault="00FC2B87" w:rsidP="00630C8C">
      <w:pPr>
        <w:spacing w:before="240" w:after="240" w:line="276" w:lineRule="auto"/>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2F64D9EA" w14:textId="77777777" w:rsidR="00112053" w:rsidRPr="008F7D30" w:rsidRDefault="00112053" w:rsidP="0011205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0" w:name="_Hlk102741639"/>
      <w:r w:rsidRPr="008F7D30">
        <w:rPr>
          <w:rFonts w:ascii="Verdana" w:hAnsi="Verdana"/>
        </w:rPr>
        <w:t xml:space="preserve">MCOT, Respite staff and assigned Case Manager if the persons already in Center for Life resources regular services. </w:t>
      </w:r>
    </w:p>
    <w:p w14:paraId="6EF36FD0" w14:textId="77777777" w:rsidR="001544FB" w:rsidRDefault="001544FB">
      <w:pPr>
        <w:rPr>
          <w:rFonts w:ascii="Verdana" w:eastAsiaTheme="majorEastAsia" w:hAnsi="Verdana" w:cstheme="majorBidi"/>
          <w:b/>
          <w:bCs/>
          <w:iCs/>
          <w:color w:val="4F81BD" w:themeColor="accent1"/>
        </w:rPr>
      </w:pPr>
      <w:r>
        <w:rPr>
          <w:rFonts w:ascii="Verdana" w:hAnsi="Verdana"/>
          <w:i/>
        </w:rPr>
        <w:br w:type="page"/>
      </w:r>
    </w:p>
    <w:p w14:paraId="7D199902" w14:textId="5B80957B" w:rsidR="007C371B" w:rsidRDefault="007C371B" w:rsidP="000062D1">
      <w:pPr>
        <w:pStyle w:val="Heading4"/>
        <w:ind w:right="180"/>
        <w:rPr>
          <w:rFonts w:ascii="Verdana" w:hAnsi="Verdana"/>
          <w:i w:val="0"/>
        </w:rPr>
      </w:pPr>
      <w:r w:rsidRPr="00F049F6">
        <w:rPr>
          <w:rFonts w:ascii="Verdana" w:hAnsi="Verdana"/>
          <w:i w:val="0"/>
        </w:rPr>
        <w:lastRenderedPageBreak/>
        <w:t>Crisis Stabilization</w:t>
      </w:r>
    </w:p>
    <w:bookmarkEnd w:id="20"/>
    <w:p w14:paraId="3A9FA249" w14:textId="77777777" w:rsidR="0003572A" w:rsidRPr="0003572A" w:rsidRDefault="0003572A" w:rsidP="00630C8C">
      <w:pPr>
        <w:spacing w:line="276" w:lineRule="auto"/>
      </w:pPr>
    </w:p>
    <w:p w14:paraId="5A0FEFF0" w14:textId="0A5C1909" w:rsidR="0007427A" w:rsidRPr="00F049F6" w:rsidRDefault="0007427A" w:rsidP="00630C8C">
      <w:pPr>
        <w:spacing w:line="276" w:lineRule="auto"/>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E02B63" w:rsidRPr="00630C8C">
        <w:rPr>
          <w:rFonts w:ascii="Verdana" w:hAnsi="Verdana"/>
          <w:i/>
          <w:iCs/>
        </w:rPr>
        <w:t>I</w:t>
      </w:r>
      <w:r w:rsidR="00E02B63" w:rsidRPr="00E02B63">
        <w:rPr>
          <w:rFonts w:ascii="Verdana" w:hAnsi="Verdana"/>
          <w:i/>
          <w:iCs/>
        </w:rPr>
        <w:t>n</w:t>
      </w:r>
      <w:r w:rsidR="00E02B63" w:rsidRPr="00F049F6">
        <w:rPr>
          <w:rFonts w:ascii="Verdana" w:hAnsi="Verdana"/>
          <w:i/>
        </w:rPr>
        <w:t>dicate N/A if the LMHA or LBHA does not</w:t>
      </w:r>
      <w:r w:rsidR="00EE6305">
        <w:rPr>
          <w:rFonts w:ascii="Verdana" w:hAnsi="Verdana"/>
          <w:i/>
        </w:rPr>
        <w:t xml:space="preserve"> </w:t>
      </w:r>
      <w:r w:rsidR="00EE6305" w:rsidRPr="00CC35DF">
        <w:rPr>
          <w:rFonts w:ascii="Verdana" w:hAnsi="Verdana"/>
          <w:i/>
        </w:rPr>
        <w:t>have any facility-based crisis stabilization services</w:t>
      </w:r>
      <w:r w:rsidR="00EE6305" w:rsidRPr="00A74B3E">
        <w:rPr>
          <w:rFonts w:ascii="Verdana" w:hAnsi="Verdana"/>
          <w:i/>
        </w:rPr>
        <w:t>.</w:t>
      </w:r>
      <w:r w:rsidR="00E02B63" w:rsidRPr="00630C8C">
        <w:rPr>
          <w:rFonts w:ascii="Verdana" w:hAnsi="Verdana"/>
          <w:i/>
          <w:color w:val="8064A2" w:themeColor="accent4"/>
        </w:rPr>
        <w:t xml:space="preserve"> </w:t>
      </w:r>
      <w:r w:rsidR="007C371B" w:rsidRPr="00630C8C">
        <w:rPr>
          <w:rFonts w:ascii="Verdana" w:hAnsi="Verdana"/>
          <w:i/>
        </w:rPr>
        <w:t>Replicate the table below for each alternative.</w:t>
      </w:r>
    </w:p>
    <w:p w14:paraId="3074C11A" w14:textId="77777777" w:rsidR="00DC0645" w:rsidRPr="00F049F6" w:rsidRDefault="00DC0645" w:rsidP="00630C8C">
      <w:pPr>
        <w:spacing w:line="276" w:lineRule="auto"/>
        <w:ind w:right="180"/>
        <w:rPr>
          <w:rFonts w:ascii="Verdana" w:hAnsi="Verdana"/>
        </w:rPr>
      </w:pPr>
    </w:p>
    <w:tbl>
      <w:tblPr>
        <w:tblStyle w:val="TableGrid"/>
        <w:tblW w:w="12983" w:type="dxa"/>
        <w:tblInd w:w="-5" w:type="dxa"/>
        <w:tblLook w:val="04A0" w:firstRow="1" w:lastRow="0" w:firstColumn="1" w:lastColumn="0" w:noHBand="0" w:noVBand="1"/>
      </w:tblPr>
      <w:tblGrid>
        <w:gridCol w:w="4860"/>
        <w:gridCol w:w="8123"/>
      </w:tblGrid>
      <w:tr w:rsidR="00112053" w:rsidRPr="00A718E9" w14:paraId="6E087668" w14:textId="77777777" w:rsidTr="00112053">
        <w:trPr>
          <w:trHeight w:val="467"/>
        </w:trPr>
        <w:tc>
          <w:tcPr>
            <w:tcW w:w="4860" w:type="dxa"/>
            <w:shd w:val="clear" w:color="auto" w:fill="DBE5F1" w:themeFill="accent1" w:themeFillTint="33"/>
            <w:vAlign w:val="center"/>
          </w:tcPr>
          <w:p w14:paraId="0A20C00A"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123" w:type="dxa"/>
          </w:tcPr>
          <w:p w14:paraId="3D28371D" w14:textId="26D859E8" w:rsidR="00112053" w:rsidRPr="00F049F6" w:rsidRDefault="00112053" w:rsidP="00112053">
            <w:pPr>
              <w:spacing w:line="276" w:lineRule="auto"/>
              <w:ind w:right="113"/>
              <w:rPr>
                <w:rFonts w:ascii="Verdana" w:hAnsi="Verdana"/>
              </w:rPr>
            </w:pPr>
            <w:r w:rsidRPr="008F7D30">
              <w:rPr>
                <w:rFonts w:ascii="Verdana" w:hAnsi="Verdana"/>
              </w:rPr>
              <w:t xml:space="preserve">Center for Life Resources Crisis Respite Facility </w:t>
            </w:r>
          </w:p>
        </w:tc>
      </w:tr>
      <w:tr w:rsidR="00112053" w:rsidRPr="00A718E9" w14:paraId="0395D8BC" w14:textId="77777777" w:rsidTr="00112053">
        <w:tc>
          <w:tcPr>
            <w:tcW w:w="4860" w:type="dxa"/>
            <w:shd w:val="clear" w:color="auto" w:fill="DBE5F1" w:themeFill="accent1" w:themeFillTint="33"/>
            <w:vAlign w:val="center"/>
          </w:tcPr>
          <w:p w14:paraId="55B37495"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123" w:type="dxa"/>
          </w:tcPr>
          <w:p w14:paraId="3A98BD32" w14:textId="54FDDBAB" w:rsidR="00112053" w:rsidRPr="00F049F6" w:rsidRDefault="00112053" w:rsidP="00112053">
            <w:pPr>
              <w:spacing w:line="276" w:lineRule="auto"/>
              <w:ind w:right="113"/>
              <w:rPr>
                <w:rFonts w:ascii="Verdana" w:hAnsi="Verdana"/>
              </w:rPr>
            </w:pPr>
            <w:r w:rsidRPr="008F7D30">
              <w:rPr>
                <w:rFonts w:ascii="Verdana" w:hAnsi="Verdana"/>
              </w:rPr>
              <w:t xml:space="preserve">Brownwood, Brown County </w:t>
            </w:r>
          </w:p>
        </w:tc>
      </w:tr>
      <w:tr w:rsidR="00112053" w:rsidRPr="00A718E9" w14:paraId="18C653ED" w14:textId="77777777" w:rsidTr="00112053">
        <w:tc>
          <w:tcPr>
            <w:tcW w:w="4860" w:type="dxa"/>
            <w:shd w:val="clear" w:color="auto" w:fill="DBE5F1" w:themeFill="accent1" w:themeFillTint="33"/>
            <w:vAlign w:val="center"/>
          </w:tcPr>
          <w:p w14:paraId="26A84B09"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123" w:type="dxa"/>
          </w:tcPr>
          <w:p w14:paraId="3EE235F1" w14:textId="29E1066A" w:rsidR="00112053" w:rsidRPr="00F049F6" w:rsidRDefault="00112053" w:rsidP="00112053">
            <w:pPr>
              <w:spacing w:line="276" w:lineRule="auto"/>
              <w:ind w:right="113"/>
              <w:rPr>
                <w:rFonts w:ascii="Verdana" w:hAnsi="Verdana"/>
              </w:rPr>
            </w:pPr>
            <w:r w:rsidRPr="008F7D30">
              <w:rPr>
                <w:rFonts w:ascii="Verdana" w:hAnsi="Verdana"/>
              </w:rPr>
              <w:t>325-646-9574</w:t>
            </w:r>
          </w:p>
        </w:tc>
      </w:tr>
      <w:tr w:rsidR="00112053" w:rsidRPr="00A718E9" w14:paraId="22563137" w14:textId="77777777" w:rsidTr="00112053">
        <w:trPr>
          <w:trHeight w:val="323"/>
        </w:trPr>
        <w:tc>
          <w:tcPr>
            <w:tcW w:w="4860" w:type="dxa"/>
            <w:shd w:val="clear" w:color="auto" w:fill="DBE5F1" w:themeFill="accent1" w:themeFillTint="33"/>
            <w:vAlign w:val="center"/>
          </w:tcPr>
          <w:p w14:paraId="0B8E6000"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Type of Facility (see Appendix A) </w:t>
            </w:r>
          </w:p>
        </w:tc>
        <w:tc>
          <w:tcPr>
            <w:tcW w:w="8123" w:type="dxa"/>
          </w:tcPr>
          <w:p w14:paraId="2ACDD734" w14:textId="38BFDB70" w:rsidR="00112053" w:rsidRPr="00F049F6" w:rsidRDefault="00112053" w:rsidP="00112053">
            <w:pPr>
              <w:spacing w:line="276" w:lineRule="auto"/>
              <w:ind w:right="113"/>
              <w:rPr>
                <w:rFonts w:ascii="Verdana" w:hAnsi="Verdana"/>
              </w:rPr>
            </w:pPr>
            <w:r w:rsidRPr="008F7D30">
              <w:rPr>
                <w:rFonts w:ascii="Verdana" w:hAnsi="Verdana"/>
              </w:rPr>
              <w:t xml:space="preserve">Crisis Respite </w:t>
            </w:r>
          </w:p>
        </w:tc>
      </w:tr>
      <w:tr w:rsidR="00112053" w:rsidRPr="00A718E9" w14:paraId="181E6E52" w14:textId="77777777" w:rsidTr="00112053">
        <w:tc>
          <w:tcPr>
            <w:tcW w:w="4860" w:type="dxa"/>
            <w:shd w:val="clear" w:color="auto" w:fill="DBE5F1" w:themeFill="accent1" w:themeFillTint="33"/>
            <w:vAlign w:val="center"/>
          </w:tcPr>
          <w:p w14:paraId="5FAAE052" w14:textId="7D3EC784"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Key admission criteria (type of individual accepted)</w:t>
            </w:r>
          </w:p>
        </w:tc>
        <w:tc>
          <w:tcPr>
            <w:tcW w:w="8123" w:type="dxa"/>
          </w:tcPr>
          <w:p w14:paraId="7A2ECA95" w14:textId="335223BE" w:rsidR="00112053" w:rsidRPr="00F049F6" w:rsidRDefault="00112053" w:rsidP="00112053">
            <w:pPr>
              <w:spacing w:line="276" w:lineRule="auto"/>
              <w:ind w:right="113"/>
              <w:rPr>
                <w:rFonts w:ascii="Verdana" w:hAnsi="Verdana"/>
              </w:rPr>
            </w:pPr>
            <w:r w:rsidRPr="008F7D30">
              <w:rPr>
                <w:rFonts w:ascii="Verdana" w:hAnsi="Verdana"/>
              </w:rPr>
              <w:t xml:space="preserve">Individuals who are at a low risk of harm to self or others. Crisis Respite does not accept individuals that are intoxicated, have a history of sever violence, registered sex offender or those that are actively suicidal or homicidal. </w:t>
            </w:r>
          </w:p>
        </w:tc>
      </w:tr>
      <w:tr w:rsidR="00112053" w:rsidRPr="00A718E9" w14:paraId="4F605508" w14:textId="77777777" w:rsidTr="00112053">
        <w:tc>
          <w:tcPr>
            <w:tcW w:w="4860" w:type="dxa"/>
            <w:shd w:val="clear" w:color="auto" w:fill="DBE5F1" w:themeFill="accent1" w:themeFillTint="33"/>
            <w:vAlign w:val="center"/>
          </w:tcPr>
          <w:p w14:paraId="627AF789"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Circumstances under which medical clearance is required before admission</w:t>
            </w:r>
          </w:p>
        </w:tc>
        <w:tc>
          <w:tcPr>
            <w:tcW w:w="8123" w:type="dxa"/>
          </w:tcPr>
          <w:p w14:paraId="645CD72D" w14:textId="7131F182" w:rsidR="00112053" w:rsidRPr="00F049F6" w:rsidRDefault="00112053" w:rsidP="00112053">
            <w:pPr>
              <w:spacing w:line="276" w:lineRule="auto"/>
              <w:ind w:right="113"/>
              <w:rPr>
                <w:rFonts w:ascii="Verdana" w:hAnsi="Verdana"/>
              </w:rPr>
            </w:pPr>
            <w:r w:rsidRPr="008F7D30">
              <w:rPr>
                <w:rFonts w:ascii="Verdana" w:hAnsi="Verdana"/>
              </w:rPr>
              <w:t xml:space="preserve">Known medical issues, acute substance abuse, or other presentation deemed necessary by clinical staff providing the assessment. </w:t>
            </w:r>
          </w:p>
        </w:tc>
      </w:tr>
      <w:tr w:rsidR="00112053" w:rsidRPr="00A718E9" w14:paraId="0ED200A1" w14:textId="77777777" w:rsidTr="00112053">
        <w:tc>
          <w:tcPr>
            <w:tcW w:w="4860" w:type="dxa"/>
            <w:shd w:val="clear" w:color="auto" w:fill="DBE5F1" w:themeFill="accent1" w:themeFillTint="33"/>
            <w:vAlign w:val="center"/>
          </w:tcPr>
          <w:p w14:paraId="3DAAF77D"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123" w:type="dxa"/>
          </w:tcPr>
          <w:p w14:paraId="1AB2867E" w14:textId="240AFEFD" w:rsidR="00112053" w:rsidRPr="00F049F6" w:rsidRDefault="00112053" w:rsidP="00112053">
            <w:pPr>
              <w:spacing w:line="276" w:lineRule="auto"/>
              <w:ind w:right="113"/>
              <w:rPr>
                <w:rFonts w:ascii="Verdana" w:hAnsi="Verdana"/>
              </w:rPr>
            </w:pPr>
            <w:r w:rsidRPr="008F7D30">
              <w:rPr>
                <w:rFonts w:ascii="Verdana" w:hAnsi="Verdana"/>
              </w:rPr>
              <w:t xml:space="preserve">Limited to residents of CFLR catchment area. </w:t>
            </w:r>
          </w:p>
        </w:tc>
      </w:tr>
      <w:tr w:rsidR="00112053" w:rsidRPr="00A718E9" w14:paraId="55F24CAA" w14:textId="77777777" w:rsidTr="00112053">
        <w:tc>
          <w:tcPr>
            <w:tcW w:w="4860" w:type="dxa"/>
            <w:shd w:val="clear" w:color="auto" w:fill="DBE5F1" w:themeFill="accent1" w:themeFillTint="33"/>
            <w:vAlign w:val="center"/>
          </w:tcPr>
          <w:p w14:paraId="296ED2B1"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Other relevant admission information for first responders </w:t>
            </w:r>
          </w:p>
        </w:tc>
        <w:tc>
          <w:tcPr>
            <w:tcW w:w="8123" w:type="dxa"/>
          </w:tcPr>
          <w:p w14:paraId="62AA0137" w14:textId="54E50600" w:rsidR="00112053" w:rsidRPr="00F049F6" w:rsidRDefault="00112053" w:rsidP="00112053">
            <w:pPr>
              <w:spacing w:line="276" w:lineRule="auto"/>
              <w:ind w:right="113"/>
              <w:rPr>
                <w:rFonts w:ascii="Verdana" w:hAnsi="Verdana"/>
              </w:rPr>
            </w:pPr>
            <w:r w:rsidRPr="008F7D30">
              <w:rPr>
                <w:rFonts w:ascii="Verdana" w:hAnsi="Verdana"/>
              </w:rPr>
              <w:t xml:space="preserve">Individual must be screened and admitted by Center for Life Resources MCOT. </w:t>
            </w:r>
          </w:p>
        </w:tc>
      </w:tr>
      <w:tr w:rsidR="00112053" w:rsidRPr="00A718E9" w14:paraId="16B72344" w14:textId="77777777" w:rsidTr="00112053">
        <w:tc>
          <w:tcPr>
            <w:tcW w:w="4860" w:type="dxa"/>
            <w:shd w:val="clear" w:color="auto" w:fill="DBE5F1" w:themeFill="accent1" w:themeFillTint="33"/>
            <w:vAlign w:val="center"/>
          </w:tcPr>
          <w:p w14:paraId="4B7403FA"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Accepts emergency detentions?</w:t>
            </w:r>
          </w:p>
        </w:tc>
        <w:tc>
          <w:tcPr>
            <w:tcW w:w="8123" w:type="dxa"/>
          </w:tcPr>
          <w:p w14:paraId="4CD369D2" w14:textId="712422E3" w:rsidR="00112053" w:rsidRPr="00F049F6" w:rsidRDefault="00112053" w:rsidP="00112053">
            <w:pPr>
              <w:spacing w:line="276" w:lineRule="auto"/>
              <w:ind w:right="113"/>
              <w:rPr>
                <w:rFonts w:ascii="Verdana" w:hAnsi="Verdana"/>
              </w:rPr>
            </w:pPr>
            <w:r w:rsidRPr="008F7D30">
              <w:rPr>
                <w:rFonts w:ascii="Verdana" w:hAnsi="Verdana"/>
              </w:rPr>
              <w:t xml:space="preserve">No. </w:t>
            </w:r>
          </w:p>
        </w:tc>
      </w:tr>
      <w:tr w:rsidR="00112053" w:rsidRPr="00A718E9" w14:paraId="4EFAAEF9" w14:textId="77777777" w:rsidTr="00112053">
        <w:tc>
          <w:tcPr>
            <w:tcW w:w="4860" w:type="dxa"/>
            <w:shd w:val="clear" w:color="auto" w:fill="DBE5F1" w:themeFill="accent1" w:themeFillTint="33"/>
            <w:vAlign w:val="center"/>
          </w:tcPr>
          <w:p w14:paraId="637EB57A" w14:textId="4B73CACA"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123" w:type="dxa"/>
          </w:tcPr>
          <w:p w14:paraId="4F049A31" w14:textId="125B4618" w:rsidR="00112053" w:rsidRPr="00A718E9" w:rsidRDefault="00112053" w:rsidP="00112053">
            <w:pPr>
              <w:spacing w:line="276" w:lineRule="auto"/>
              <w:ind w:right="113"/>
              <w:rPr>
                <w:rFonts w:ascii="Verdana" w:hAnsi="Verdana"/>
              </w:rPr>
            </w:pPr>
            <w:r w:rsidRPr="008F7D30">
              <w:rPr>
                <w:rFonts w:ascii="Verdana" w:hAnsi="Verdana"/>
              </w:rPr>
              <w:t xml:space="preserve">8 </w:t>
            </w:r>
          </w:p>
        </w:tc>
      </w:tr>
      <w:tr w:rsidR="00112053" w:rsidRPr="00A718E9" w14:paraId="082A763C" w14:textId="77777777" w:rsidTr="00112053">
        <w:tc>
          <w:tcPr>
            <w:tcW w:w="4860" w:type="dxa"/>
            <w:shd w:val="clear" w:color="auto" w:fill="DBE5F1" w:themeFill="accent1" w:themeFillTint="33"/>
            <w:vAlign w:val="center"/>
          </w:tcPr>
          <w:p w14:paraId="55406D26" w14:textId="48C77684"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HHSC Funding Allocation</w:t>
            </w:r>
          </w:p>
        </w:tc>
        <w:tc>
          <w:tcPr>
            <w:tcW w:w="8123" w:type="dxa"/>
          </w:tcPr>
          <w:p w14:paraId="454FB06D" w14:textId="77777777" w:rsidR="00112053" w:rsidRPr="00A718E9" w:rsidRDefault="00112053" w:rsidP="00112053">
            <w:pPr>
              <w:spacing w:line="276" w:lineRule="auto"/>
              <w:ind w:right="113"/>
              <w:rPr>
                <w:rFonts w:ascii="Verdana" w:hAnsi="Verdana"/>
              </w:rPr>
            </w:pPr>
          </w:p>
        </w:tc>
      </w:tr>
    </w:tbl>
    <w:p w14:paraId="01E64DFB" w14:textId="59B7D472" w:rsidR="00DC0645" w:rsidRDefault="007C371B" w:rsidP="00630C8C">
      <w:pPr>
        <w:pStyle w:val="Heading4"/>
        <w:spacing w:line="276" w:lineRule="auto"/>
        <w:ind w:right="180"/>
        <w:rPr>
          <w:rFonts w:ascii="Verdana" w:hAnsi="Verdana"/>
          <w:i w:val="0"/>
        </w:rPr>
      </w:pPr>
      <w:r w:rsidRPr="00F049F6">
        <w:rPr>
          <w:rFonts w:ascii="Verdana" w:hAnsi="Verdana"/>
          <w:i w:val="0"/>
        </w:rPr>
        <w:lastRenderedPageBreak/>
        <w:t>Inpatient Care</w:t>
      </w:r>
    </w:p>
    <w:p w14:paraId="2C1087E8" w14:textId="729C9D98" w:rsidR="00A74B3E" w:rsidRDefault="007C371B" w:rsidP="00630C8C">
      <w:pPr>
        <w:spacing w:before="240" w:line="276" w:lineRule="auto"/>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p>
    <w:p w14:paraId="695AE833" w14:textId="7D56B9A4" w:rsidR="00084EB5" w:rsidRPr="00630C8C" w:rsidRDefault="00084EB5" w:rsidP="00630C8C">
      <w:pPr>
        <w:spacing w:before="240" w:after="240" w:line="276" w:lineRule="auto"/>
        <w:ind w:right="180"/>
        <w:rPr>
          <w:rFonts w:ascii="Verdana" w:hAnsi="Verdana"/>
          <w:i/>
          <w:iCs/>
        </w:rPr>
      </w:pPr>
      <w:r w:rsidRPr="00630C8C">
        <w:rPr>
          <w:rFonts w:ascii="Verdana" w:hAnsi="Verdana"/>
          <w:i/>
          <w:iCs/>
        </w:rPr>
        <w:t>Replicate the table below for each alternative.</w:t>
      </w:r>
    </w:p>
    <w:tbl>
      <w:tblPr>
        <w:tblStyle w:val="TableGrid"/>
        <w:tblW w:w="12978" w:type="dxa"/>
        <w:tblLook w:val="04A0" w:firstRow="1" w:lastRow="0" w:firstColumn="1" w:lastColumn="0" w:noHBand="0" w:noVBand="1"/>
      </w:tblPr>
      <w:tblGrid>
        <w:gridCol w:w="4428"/>
        <w:gridCol w:w="8550"/>
      </w:tblGrid>
      <w:tr w:rsidR="00112053" w:rsidRPr="00A718E9" w14:paraId="434A6821" w14:textId="77777777" w:rsidTr="008D58B9">
        <w:tc>
          <w:tcPr>
            <w:tcW w:w="4428" w:type="dxa"/>
            <w:shd w:val="clear" w:color="auto" w:fill="DBE5F1" w:themeFill="accent1" w:themeFillTint="33"/>
          </w:tcPr>
          <w:p w14:paraId="5F8ADE0B" w14:textId="77777777" w:rsidR="00112053" w:rsidRPr="00630C8C" w:rsidRDefault="00112053" w:rsidP="00112053">
            <w:pPr>
              <w:spacing w:before="60" w:after="60" w:line="276" w:lineRule="auto"/>
              <w:ind w:right="115"/>
              <w:rPr>
                <w:rFonts w:ascii="Verdana" w:hAnsi="Verdana"/>
                <w:b/>
                <w:bCs/>
                <w:color w:val="1F497D" w:themeColor="text2"/>
              </w:rPr>
            </w:pPr>
            <w:bookmarkStart w:id="21" w:name="_Hlk117669565"/>
            <w:r w:rsidRPr="00630C8C">
              <w:rPr>
                <w:rFonts w:ascii="Verdana" w:hAnsi="Verdana"/>
                <w:b/>
                <w:bCs/>
                <w:color w:val="1F497D" w:themeColor="text2"/>
              </w:rPr>
              <w:t>Name of Facility</w:t>
            </w:r>
          </w:p>
        </w:tc>
        <w:tc>
          <w:tcPr>
            <w:tcW w:w="8550" w:type="dxa"/>
          </w:tcPr>
          <w:p w14:paraId="108A439B" w14:textId="25CE28D1" w:rsidR="00112053" w:rsidRPr="00F049F6" w:rsidRDefault="00112053" w:rsidP="00112053">
            <w:pPr>
              <w:spacing w:line="276" w:lineRule="auto"/>
              <w:ind w:right="113"/>
              <w:rPr>
                <w:rFonts w:ascii="Verdana" w:hAnsi="Verdana"/>
              </w:rPr>
            </w:pPr>
            <w:r w:rsidRPr="008F7D30">
              <w:rPr>
                <w:rFonts w:ascii="Verdana" w:hAnsi="Verdana"/>
              </w:rPr>
              <w:t xml:space="preserve">Center for Life Resources Crisis Respite Facility </w:t>
            </w:r>
          </w:p>
        </w:tc>
      </w:tr>
      <w:tr w:rsidR="00112053" w:rsidRPr="00A718E9" w14:paraId="38E7A25B" w14:textId="77777777" w:rsidTr="008D58B9">
        <w:tc>
          <w:tcPr>
            <w:tcW w:w="4428" w:type="dxa"/>
            <w:shd w:val="clear" w:color="auto" w:fill="DBE5F1" w:themeFill="accent1" w:themeFillTint="33"/>
          </w:tcPr>
          <w:p w14:paraId="18898B97"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14:paraId="5C87E0DE" w14:textId="7100962A" w:rsidR="00112053" w:rsidRPr="00F049F6" w:rsidRDefault="00112053" w:rsidP="00112053">
            <w:pPr>
              <w:spacing w:line="276" w:lineRule="auto"/>
              <w:ind w:right="113"/>
              <w:rPr>
                <w:rFonts w:ascii="Verdana" w:hAnsi="Verdana"/>
              </w:rPr>
            </w:pPr>
            <w:r w:rsidRPr="008F7D30">
              <w:rPr>
                <w:rFonts w:ascii="Verdana" w:hAnsi="Verdana"/>
              </w:rPr>
              <w:t>Brownwood, Brown County</w:t>
            </w:r>
          </w:p>
        </w:tc>
      </w:tr>
      <w:tr w:rsidR="00112053" w:rsidRPr="00A718E9" w14:paraId="3DB72A74" w14:textId="77777777" w:rsidTr="008D58B9">
        <w:tc>
          <w:tcPr>
            <w:tcW w:w="4428" w:type="dxa"/>
            <w:shd w:val="clear" w:color="auto" w:fill="DBE5F1" w:themeFill="accent1" w:themeFillTint="33"/>
          </w:tcPr>
          <w:p w14:paraId="294C4883"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14:paraId="6BB963B1" w14:textId="3E8DCAF6" w:rsidR="00112053" w:rsidRPr="00F049F6" w:rsidRDefault="00112053" w:rsidP="00112053">
            <w:pPr>
              <w:spacing w:line="276" w:lineRule="auto"/>
              <w:ind w:right="113"/>
              <w:rPr>
                <w:rFonts w:ascii="Verdana" w:hAnsi="Verdana"/>
              </w:rPr>
            </w:pPr>
            <w:r w:rsidRPr="008F7D30">
              <w:rPr>
                <w:rFonts w:ascii="Verdana" w:hAnsi="Verdana"/>
              </w:rPr>
              <w:t>325-646-6952</w:t>
            </w:r>
          </w:p>
        </w:tc>
      </w:tr>
      <w:tr w:rsidR="00112053" w:rsidRPr="00A718E9" w14:paraId="40C18BCA" w14:textId="77777777" w:rsidTr="008D58B9">
        <w:tc>
          <w:tcPr>
            <w:tcW w:w="4428" w:type="dxa"/>
            <w:shd w:val="clear" w:color="auto" w:fill="DBE5F1" w:themeFill="accent1" w:themeFillTint="33"/>
          </w:tcPr>
          <w:p w14:paraId="36E4773D"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14:paraId="2173A42C" w14:textId="60B00307" w:rsidR="00112053" w:rsidRPr="00F049F6" w:rsidRDefault="00112053" w:rsidP="00112053">
            <w:pPr>
              <w:spacing w:line="276" w:lineRule="auto"/>
              <w:ind w:right="113"/>
              <w:rPr>
                <w:rFonts w:ascii="Verdana" w:hAnsi="Verdana"/>
              </w:rPr>
            </w:pPr>
            <w:r w:rsidRPr="008F7D30">
              <w:rPr>
                <w:rFonts w:ascii="Verdana" w:hAnsi="Verdana"/>
              </w:rPr>
              <w:t>Crisis Respite</w:t>
            </w:r>
          </w:p>
        </w:tc>
      </w:tr>
      <w:tr w:rsidR="00112053" w:rsidRPr="00A718E9" w14:paraId="5155CEB0" w14:textId="77777777" w:rsidTr="008D58B9">
        <w:tc>
          <w:tcPr>
            <w:tcW w:w="4428" w:type="dxa"/>
            <w:shd w:val="clear" w:color="auto" w:fill="DBE5F1" w:themeFill="accent1" w:themeFillTint="33"/>
          </w:tcPr>
          <w:p w14:paraId="5C1C9754"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14:paraId="5235F498" w14:textId="014C8FF1" w:rsidR="00112053" w:rsidRPr="00F049F6" w:rsidRDefault="00112053" w:rsidP="00112053">
            <w:pPr>
              <w:spacing w:line="276" w:lineRule="auto"/>
              <w:ind w:right="113"/>
              <w:rPr>
                <w:rFonts w:ascii="Verdana" w:hAnsi="Verdana"/>
              </w:rPr>
            </w:pPr>
            <w:r w:rsidRPr="008F7D30">
              <w:rPr>
                <w:rFonts w:ascii="Verdana" w:hAnsi="Verdana"/>
              </w:rPr>
              <w:t xml:space="preserve">Clients that are at a low risk of harm to self or others. Crisis Respite does not accept clients that </w:t>
            </w:r>
            <w:r w:rsidR="008D58B9" w:rsidRPr="008F7D30">
              <w:rPr>
                <w:rFonts w:ascii="Verdana" w:hAnsi="Verdana"/>
              </w:rPr>
              <w:t>are</w:t>
            </w:r>
            <w:r w:rsidRPr="008F7D30">
              <w:rPr>
                <w:rFonts w:ascii="Verdana" w:hAnsi="Verdana"/>
              </w:rPr>
              <w:t xml:space="preserve"> intoxicated, have a history of severe violence, registered sex offenders or those that are actively suicidal or homicidal. </w:t>
            </w:r>
          </w:p>
        </w:tc>
      </w:tr>
      <w:tr w:rsidR="00112053" w:rsidRPr="00A718E9" w14:paraId="270A4062" w14:textId="77777777" w:rsidTr="008D58B9">
        <w:tc>
          <w:tcPr>
            <w:tcW w:w="4428" w:type="dxa"/>
            <w:shd w:val="clear" w:color="auto" w:fill="DBE5F1" w:themeFill="accent1" w:themeFillTint="33"/>
          </w:tcPr>
          <w:p w14:paraId="63E7080F" w14:textId="77777777"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14:paraId="2E616262" w14:textId="77777777" w:rsidR="00112053" w:rsidRPr="00F049F6" w:rsidRDefault="00112053" w:rsidP="00112053">
            <w:pPr>
              <w:spacing w:line="276" w:lineRule="auto"/>
              <w:ind w:right="113"/>
              <w:rPr>
                <w:rFonts w:ascii="Verdana" w:hAnsi="Verdana"/>
              </w:rPr>
            </w:pPr>
          </w:p>
        </w:tc>
      </w:tr>
      <w:tr w:rsidR="00112053" w:rsidRPr="00A718E9" w14:paraId="03DCD9A7" w14:textId="77777777" w:rsidTr="008D58B9">
        <w:tc>
          <w:tcPr>
            <w:tcW w:w="4428" w:type="dxa"/>
            <w:shd w:val="clear" w:color="auto" w:fill="DBE5F1" w:themeFill="accent1" w:themeFillTint="33"/>
          </w:tcPr>
          <w:p w14:paraId="526A3264" w14:textId="7733F405"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14:paraId="73AFAC7C" w14:textId="18D508DB" w:rsidR="00112053" w:rsidRPr="00A718E9" w:rsidRDefault="00112053" w:rsidP="00112053">
            <w:pPr>
              <w:spacing w:line="276" w:lineRule="auto"/>
              <w:ind w:right="113"/>
              <w:rPr>
                <w:rFonts w:ascii="Verdana" w:hAnsi="Verdana"/>
              </w:rPr>
            </w:pPr>
            <w:r w:rsidRPr="008F7D30">
              <w:rPr>
                <w:rFonts w:ascii="Verdana" w:hAnsi="Verdana"/>
              </w:rPr>
              <w:t>8</w:t>
            </w:r>
          </w:p>
        </w:tc>
      </w:tr>
      <w:tr w:rsidR="00112053" w:rsidRPr="00A718E9" w14:paraId="7BB3E26A" w14:textId="77777777" w:rsidTr="008D58B9">
        <w:tc>
          <w:tcPr>
            <w:tcW w:w="4428" w:type="dxa"/>
            <w:shd w:val="clear" w:color="auto" w:fill="DBE5F1" w:themeFill="accent1" w:themeFillTint="33"/>
          </w:tcPr>
          <w:p w14:paraId="25D06259" w14:textId="34EC53EF" w:rsidR="00112053" w:rsidRPr="00630C8C" w:rsidRDefault="00112053" w:rsidP="00112053">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14:paraId="7F896226" w14:textId="3FC1659E" w:rsidR="00112053" w:rsidRPr="00A718E9" w:rsidRDefault="00112053" w:rsidP="00112053">
            <w:pPr>
              <w:spacing w:line="276" w:lineRule="auto"/>
              <w:ind w:right="113"/>
              <w:rPr>
                <w:rFonts w:ascii="Verdana" w:hAnsi="Verdana"/>
              </w:rPr>
            </w:pPr>
            <w:r w:rsidRPr="008F7D30">
              <w:rPr>
                <w:rFonts w:ascii="Verdana" w:hAnsi="Verdana"/>
              </w:rPr>
              <w:t>No.</w:t>
            </w:r>
          </w:p>
        </w:tc>
      </w:tr>
    </w:tbl>
    <w:p w14:paraId="568F0B12" w14:textId="7832F736" w:rsidR="00A74B3E" w:rsidRDefault="00A74B3E" w:rsidP="00F049F6">
      <w:pPr>
        <w:pStyle w:val="Heading2"/>
        <w:ind w:left="-90" w:right="180"/>
        <w:rPr>
          <w:rStyle w:val="Heading2Char"/>
          <w:rFonts w:ascii="Verdana" w:hAnsi="Verdana"/>
          <w:b/>
          <w:bCs/>
          <w:sz w:val="24"/>
          <w:szCs w:val="24"/>
        </w:rPr>
      </w:pPr>
      <w:bookmarkStart w:id="22" w:name="_Toc23232233"/>
      <w:bookmarkEnd w:id="21"/>
    </w:p>
    <w:p w14:paraId="5642DCB6" w14:textId="77777777" w:rsidR="008D58B9" w:rsidRPr="008D58B9" w:rsidRDefault="008D58B9" w:rsidP="008D58B9"/>
    <w:tbl>
      <w:tblPr>
        <w:tblStyle w:val="TableGrid"/>
        <w:tblW w:w="12978" w:type="dxa"/>
        <w:tblLook w:val="04A0" w:firstRow="1" w:lastRow="0" w:firstColumn="1" w:lastColumn="0" w:noHBand="0" w:noVBand="1"/>
      </w:tblPr>
      <w:tblGrid>
        <w:gridCol w:w="4428"/>
        <w:gridCol w:w="8550"/>
      </w:tblGrid>
      <w:tr w:rsidR="008D58B9" w:rsidRPr="00A718E9" w14:paraId="33984E2D" w14:textId="77777777" w:rsidTr="00A637EF">
        <w:tc>
          <w:tcPr>
            <w:tcW w:w="4428" w:type="dxa"/>
            <w:shd w:val="clear" w:color="auto" w:fill="DBE5F1" w:themeFill="accent1" w:themeFillTint="33"/>
          </w:tcPr>
          <w:p w14:paraId="2BA7FBD6" w14:textId="77777777" w:rsidR="008D58B9" w:rsidRPr="00630C8C" w:rsidRDefault="008D58B9" w:rsidP="008D58B9">
            <w:pPr>
              <w:spacing w:before="60" w:after="60" w:line="276" w:lineRule="auto"/>
              <w:ind w:right="115"/>
              <w:rPr>
                <w:rFonts w:ascii="Verdana" w:hAnsi="Verdana"/>
                <w:b/>
                <w:bCs/>
                <w:color w:val="1F497D" w:themeColor="text2"/>
              </w:rPr>
            </w:pPr>
            <w:bookmarkStart w:id="23" w:name="_Hlk117670467"/>
            <w:r w:rsidRPr="00630C8C">
              <w:rPr>
                <w:rFonts w:ascii="Verdana" w:hAnsi="Verdana"/>
                <w:b/>
                <w:bCs/>
                <w:color w:val="1F497D" w:themeColor="text2"/>
              </w:rPr>
              <w:lastRenderedPageBreak/>
              <w:t>Name of Facility</w:t>
            </w:r>
          </w:p>
        </w:tc>
        <w:tc>
          <w:tcPr>
            <w:tcW w:w="8550" w:type="dxa"/>
          </w:tcPr>
          <w:p w14:paraId="66750D9E" w14:textId="761013FB" w:rsidR="008D58B9" w:rsidRPr="00F049F6" w:rsidRDefault="008D58B9" w:rsidP="008D58B9">
            <w:pPr>
              <w:spacing w:line="276" w:lineRule="auto"/>
              <w:ind w:right="113"/>
              <w:rPr>
                <w:rFonts w:ascii="Verdana" w:hAnsi="Verdana"/>
              </w:rPr>
            </w:pPr>
            <w:r w:rsidRPr="008F7D30">
              <w:rPr>
                <w:rFonts w:ascii="Verdana" w:hAnsi="Verdana"/>
              </w:rPr>
              <w:t xml:space="preserve">Rivercrest Hospital </w:t>
            </w:r>
          </w:p>
        </w:tc>
      </w:tr>
      <w:tr w:rsidR="008D58B9" w:rsidRPr="00A718E9" w14:paraId="7E0F6A94" w14:textId="77777777" w:rsidTr="00A637EF">
        <w:tc>
          <w:tcPr>
            <w:tcW w:w="4428" w:type="dxa"/>
            <w:shd w:val="clear" w:color="auto" w:fill="DBE5F1" w:themeFill="accent1" w:themeFillTint="33"/>
          </w:tcPr>
          <w:p w14:paraId="74FBDDC6"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14:paraId="7D77F56E" w14:textId="3D307E9D" w:rsidR="008D58B9" w:rsidRPr="00F049F6" w:rsidRDefault="008D58B9" w:rsidP="008D58B9">
            <w:pPr>
              <w:spacing w:line="276" w:lineRule="auto"/>
              <w:ind w:right="113"/>
              <w:rPr>
                <w:rFonts w:ascii="Verdana" w:hAnsi="Verdana"/>
              </w:rPr>
            </w:pPr>
            <w:r w:rsidRPr="008F7D30">
              <w:rPr>
                <w:rFonts w:ascii="Verdana" w:hAnsi="Verdana"/>
              </w:rPr>
              <w:t xml:space="preserve">San Angelo, Concho County </w:t>
            </w:r>
          </w:p>
        </w:tc>
      </w:tr>
      <w:tr w:rsidR="008D58B9" w:rsidRPr="00A718E9" w14:paraId="443D14E5" w14:textId="77777777" w:rsidTr="00A637EF">
        <w:tc>
          <w:tcPr>
            <w:tcW w:w="4428" w:type="dxa"/>
            <w:shd w:val="clear" w:color="auto" w:fill="DBE5F1" w:themeFill="accent1" w:themeFillTint="33"/>
          </w:tcPr>
          <w:p w14:paraId="3078A614"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14:paraId="1F881FEA" w14:textId="34A1F4DF" w:rsidR="008D58B9" w:rsidRPr="00F049F6" w:rsidRDefault="008D58B9" w:rsidP="008D58B9">
            <w:pPr>
              <w:spacing w:line="276" w:lineRule="auto"/>
              <w:ind w:right="113"/>
              <w:rPr>
                <w:rFonts w:ascii="Verdana" w:hAnsi="Verdana"/>
              </w:rPr>
            </w:pPr>
            <w:r w:rsidRPr="008F7D30">
              <w:rPr>
                <w:rFonts w:ascii="Verdana" w:hAnsi="Verdana"/>
              </w:rPr>
              <w:t>800-777-5722</w:t>
            </w:r>
          </w:p>
        </w:tc>
      </w:tr>
      <w:tr w:rsidR="008D58B9" w:rsidRPr="00A718E9" w14:paraId="22C75552" w14:textId="77777777" w:rsidTr="00A637EF">
        <w:tc>
          <w:tcPr>
            <w:tcW w:w="4428" w:type="dxa"/>
            <w:shd w:val="clear" w:color="auto" w:fill="DBE5F1" w:themeFill="accent1" w:themeFillTint="33"/>
          </w:tcPr>
          <w:p w14:paraId="76577A91"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14:paraId="150603AA" w14:textId="47E835CF" w:rsidR="008D58B9" w:rsidRPr="00F049F6" w:rsidRDefault="008D58B9" w:rsidP="008D58B9">
            <w:pPr>
              <w:spacing w:line="276" w:lineRule="auto"/>
              <w:ind w:right="113"/>
              <w:rPr>
                <w:rFonts w:ascii="Verdana" w:hAnsi="Verdana"/>
              </w:rPr>
            </w:pPr>
            <w:r w:rsidRPr="008F7D30">
              <w:rPr>
                <w:rFonts w:ascii="Verdana" w:hAnsi="Verdana"/>
              </w:rPr>
              <w:t xml:space="preserve">Eminent danger to self or others, or in danger of further decompensation. </w:t>
            </w:r>
          </w:p>
        </w:tc>
      </w:tr>
      <w:tr w:rsidR="008D58B9" w:rsidRPr="00A718E9" w14:paraId="2ECBDF01" w14:textId="77777777" w:rsidTr="00A637EF">
        <w:tc>
          <w:tcPr>
            <w:tcW w:w="4428" w:type="dxa"/>
            <w:shd w:val="clear" w:color="auto" w:fill="DBE5F1" w:themeFill="accent1" w:themeFillTint="33"/>
          </w:tcPr>
          <w:p w14:paraId="5420E5FB"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14:paraId="0D23BB0F" w14:textId="6CE40D4B" w:rsidR="008D58B9" w:rsidRPr="00F049F6" w:rsidRDefault="008D58B9" w:rsidP="008D58B9">
            <w:pPr>
              <w:spacing w:line="276" w:lineRule="auto"/>
              <w:ind w:right="113"/>
              <w:rPr>
                <w:rFonts w:ascii="Verdana" w:hAnsi="Verdana"/>
              </w:rPr>
            </w:pPr>
            <w:r w:rsidRPr="008F7D30">
              <w:rPr>
                <w:rFonts w:ascii="Verdana" w:hAnsi="Verdana"/>
              </w:rPr>
              <w:t xml:space="preserve">CFLR will pay for inpatient treatment for residence of our seven county catchment areas. </w:t>
            </w:r>
          </w:p>
        </w:tc>
      </w:tr>
      <w:tr w:rsidR="008D58B9" w:rsidRPr="00A718E9" w14:paraId="5A609552" w14:textId="77777777" w:rsidTr="00A637EF">
        <w:tc>
          <w:tcPr>
            <w:tcW w:w="4428" w:type="dxa"/>
            <w:shd w:val="clear" w:color="auto" w:fill="DBE5F1" w:themeFill="accent1" w:themeFillTint="33"/>
          </w:tcPr>
          <w:p w14:paraId="5E36F7D0"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14:paraId="7DCDC737" w14:textId="03DEE957" w:rsidR="008D58B9" w:rsidRPr="00F049F6" w:rsidRDefault="008D58B9" w:rsidP="008D58B9">
            <w:pPr>
              <w:spacing w:line="276" w:lineRule="auto"/>
              <w:ind w:right="113"/>
              <w:rPr>
                <w:rFonts w:ascii="Verdana" w:hAnsi="Verdana"/>
              </w:rPr>
            </w:pPr>
            <w:r w:rsidRPr="008F7D30">
              <w:rPr>
                <w:rFonts w:ascii="Verdana" w:hAnsi="Verdana"/>
              </w:rPr>
              <w:t xml:space="preserve">Center for Life Resources MCOT staff must screen and approve an individual needing inpatient hospitalization as payment is made through CFLR contract dollars. </w:t>
            </w:r>
          </w:p>
        </w:tc>
      </w:tr>
      <w:tr w:rsidR="008D58B9" w:rsidRPr="00A718E9" w14:paraId="4F8ACC42" w14:textId="77777777" w:rsidTr="00A637EF">
        <w:tc>
          <w:tcPr>
            <w:tcW w:w="4428" w:type="dxa"/>
            <w:shd w:val="clear" w:color="auto" w:fill="DBE5F1" w:themeFill="accent1" w:themeFillTint="33"/>
          </w:tcPr>
          <w:p w14:paraId="464D4CDF"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14:paraId="1E8AD7F0" w14:textId="3881914D" w:rsidR="008D58B9" w:rsidRPr="00A718E9" w:rsidRDefault="008D58B9" w:rsidP="008D58B9">
            <w:pPr>
              <w:spacing w:line="276" w:lineRule="auto"/>
              <w:ind w:right="113"/>
              <w:rPr>
                <w:rFonts w:ascii="Verdana" w:hAnsi="Verdana"/>
              </w:rPr>
            </w:pPr>
            <w:r w:rsidRPr="008F7D30">
              <w:rPr>
                <w:rFonts w:ascii="Verdana" w:hAnsi="Verdana"/>
              </w:rPr>
              <w:t>As needed basis</w:t>
            </w:r>
          </w:p>
        </w:tc>
      </w:tr>
      <w:tr w:rsidR="008D58B9" w:rsidRPr="00A718E9" w14:paraId="53A979C3" w14:textId="77777777" w:rsidTr="00A637EF">
        <w:tc>
          <w:tcPr>
            <w:tcW w:w="4428" w:type="dxa"/>
            <w:shd w:val="clear" w:color="auto" w:fill="DBE5F1" w:themeFill="accent1" w:themeFillTint="33"/>
          </w:tcPr>
          <w:p w14:paraId="1ACAD10D"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14:paraId="71C2A7BA" w14:textId="46708E03" w:rsidR="008D58B9" w:rsidRPr="00A718E9" w:rsidRDefault="008D58B9" w:rsidP="008D58B9">
            <w:pPr>
              <w:spacing w:line="276" w:lineRule="auto"/>
              <w:ind w:right="113"/>
              <w:rPr>
                <w:rFonts w:ascii="Verdana" w:hAnsi="Verdana"/>
              </w:rPr>
            </w:pPr>
            <w:r w:rsidRPr="008F7D30">
              <w:rPr>
                <w:rFonts w:ascii="Verdana" w:hAnsi="Verdana"/>
              </w:rPr>
              <w:t xml:space="preserve">Yes </w:t>
            </w:r>
          </w:p>
        </w:tc>
      </w:tr>
      <w:tr w:rsidR="008D58B9" w:rsidRPr="00A718E9" w14:paraId="296E8371" w14:textId="77777777" w:rsidTr="00A637EF">
        <w:tc>
          <w:tcPr>
            <w:tcW w:w="4428" w:type="dxa"/>
            <w:shd w:val="clear" w:color="auto" w:fill="DBE5F1" w:themeFill="accent1" w:themeFillTint="33"/>
          </w:tcPr>
          <w:p w14:paraId="27B11CF6"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14:paraId="50B0CB27" w14:textId="6704D4D7" w:rsidR="008D58B9" w:rsidRPr="00A718E9" w:rsidRDefault="008D58B9" w:rsidP="008D58B9">
            <w:pPr>
              <w:spacing w:line="276" w:lineRule="auto"/>
              <w:ind w:right="113"/>
              <w:rPr>
                <w:rFonts w:ascii="Verdana" w:hAnsi="Verdana"/>
              </w:rPr>
            </w:pPr>
            <w:r w:rsidRPr="008F7D30">
              <w:rPr>
                <w:rFonts w:ascii="Verdana" w:hAnsi="Verdana"/>
              </w:rPr>
              <w:lastRenderedPageBreak/>
              <w:t>No</w:t>
            </w:r>
          </w:p>
        </w:tc>
      </w:tr>
      <w:tr w:rsidR="008D58B9" w:rsidRPr="00A718E9" w14:paraId="12C5541B" w14:textId="77777777" w:rsidTr="00A637EF">
        <w:tc>
          <w:tcPr>
            <w:tcW w:w="4428" w:type="dxa"/>
            <w:shd w:val="clear" w:color="auto" w:fill="DBE5F1" w:themeFill="accent1" w:themeFillTint="33"/>
          </w:tcPr>
          <w:p w14:paraId="0FB54B96" w14:textId="77777777" w:rsidR="008D58B9" w:rsidRPr="00630C8C" w:rsidRDefault="008D58B9" w:rsidP="008D58B9">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14:paraId="3921828C" w14:textId="3F662E72" w:rsidR="008D58B9" w:rsidRPr="00A718E9" w:rsidRDefault="008D58B9" w:rsidP="008D58B9">
            <w:pPr>
              <w:spacing w:line="276" w:lineRule="auto"/>
              <w:ind w:right="113"/>
              <w:rPr>
                <w:rFonts w:ascii="Verdana" w:hAnsi="Verdana"/>
              </w:rPr>
            </w:pPr>
            <w:r w:rsidRPr="008F7D30">
              <w:rPr>
                <w:rFonts w:ascii="Verdana" w:hAnsi="Verdana"/>
              </w:rPr>
              <w:t>As needed basis</w:t>
            </w:r>
          </w:p>
        </w:tc>
      </w:tr>
      <w:tr w:rsidR="008D58B9" w:rsidRPr="00A718E9" w14:paraId="1CD058F3" w14:textId="77777777" w:rsidTr="00A637EF">
        <w:tc>
          <w:tcPr>
            <w:tcW w:w="4428" w:type="dxa"/>
            <w:shd w:val="clear" w:color="auto" w:fill="DBE5F1" w:themeFill="accent1" w:themeFillTint="33"/>
          </w:tcPr>
          <w:p w14:paraId="373856D7" w14:textId="77777777" w:rsidR="008D58B9" w:rsidRPr="00630C8C" w:rsidRDefault="008D58B9"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14:paraId="07685771" w14:textId="5593D4E6" w:rsidR="008D58B9" w:rsidRPr="00A718E9" w:rsidRDefault="00A637EF" w:rsidP="00633D9E">
            <w:pPr>
              <w:spacing w:line="276" w:lineRule="auto"/>
              <w:ind w:right="113"/>
              <w:rPr>
                <w:rFonts w:ascii="Verdana" w:hAnsi="Verdana"/>
              </w:rPr>
            </w:pPr>
            <w:r>
              <w:rPr>
                <w:rFonts w:ascii="Verdana" w:hAnsi="Verdana"/>
              </w:rPr>
              <w:t>$592</w:t>
            </w:r>
          </w:p>
        </w:tc>
      </w:tr>
      <w:tr w:rsidR="008D58B9" w:rsidRPr="00A718E9" w14:paraId="1ACF6633" w14:textId="77777777" w:rsidTr="00A637EF">
        <w:tc>
          <w:tcPr>
            <w:tcW w:w="4428" w:type="dxa"/>
            <w:shd w:val="clear" w:color="auto" w:fill="DBE5F1" w:themeFill="accent1" w:themeFillTint="33"/>
          </w:tcPr>
          <w:p w14:paraId="7FF12F9A" w14:textId="77777777" w:rsidR="008D58B9" w:rsidRPr="00630C8C" w:rsidRDefault="008D58B9"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14:paraId="62BC122A" w14:textId="01D7960D" w:rsidR="008D58B9" w:rsidRPr="00A718E9" w:rsidRDefault="008D58B9" w:rsidP="00633D9E">
            <w:pPr>
              <w:spacing w:line="276" w:lineRule="auto"/>
              <w:ind w:right="113"/>
              <w:rPr>
                <w:rFonts w:ascii="Verdana" w:hAnsi="Verdana"/>
              </w:rPr>
            </w:pPr>
            <w:r>
              <w:rPr>
                <w:rFonts w:ascii="Verdana" w:hAnsi="Verdana"/>
              </w:rPr>
              <w:t>N/A</w:t>
            </w:r>
          </w:p>
        </w:tc>
      </w:tr>
      <w:tr w:rsidR="008D58B9" w:rsidRPr="00A718E9" w14:paraId="7873D29D" w14:textId="77777777" w:rsidTr="00A637EF">
        <w:tc>
          <w:tcPr>
            <w:tcW w:w="4428" w:type="dxa"/>
            <w:shd w:val="clear" w:color="auto" w:fill="DBE5F1" w:themeFill="accent1" w:themeFillTint="33"/>
          </w:tcPr>
          <w:p w14:paraId="21906076" w14:textId="77777777" w:rsidR="008D58B9" w:rsidRPr="00630C8C" w:rsidRDefault="008D58B9"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14:paraId="3AD14F9B" w14:textId="12604B0B" w:rsidR="008D58B9" w:rsidRPr="00A718E9" w:rsidRDefault="008D58B9" w:rsidP="00633D9E">
            <w:pPr>
              <w:spacing w:line="276" w:lineRule="auto"/>
              <w:ind w:right="113"/>
              <w:rPr>
                <w:rFonts w:ascii="Verdana" w:hAnsi="Verdana"/>
              </w:rPr>
            </w:pPr>
            <w:r>
              <w:rPr>
                <w:rFonts w:ascii="Verdana" w:hAnsi="Verdana"/>
              </w:rPr>
              <w:t>N/A</w:t>
            </w:r>
          </w:p>
        </w:tc>
      </w:tr>
      <w:bookmarkEnd w:id="23"/>
    </w:tbl>
    <w:p w14:paraId="60F3F069" w14:textId="03296937" w:rsidR="00A637EF" w:rsidRDefault="00A637EF" w:rsidP="00630C8C">
      <w:pPr>
        <w:pStyle w:val="Heading2"/>
        <w:spacing w:line="276" w:lineRule="auto"/>
        <w:ind w:left="-90" w:right="180"/>
        <w:rPr>
          <w:rStyle w:val="Heading2Char"/>
          <w:rFonts w:ascii="Verdana" w:hAnsi="Verdana"/>
          <w:b/>
          <w:bCs/>
          <w:sz w:val="24"/>
          <w:szCs w:val="24"/>
        </w:rPr>
      </w:pPr>
    </w:p>
    <w:tbl>
      <w:tblPr>
        <w:tblStyle w:val="TableGrid"/>
        <w:tblW w:w="12978" w:type="dxa"/>
        <w:tblLook w:val="04A0" w:firstRow="1" w:lastRow="0" w:firstColumn="1" w:lastColumn="0" w:noHBand="0" w:noVBand="1"/>
      </w:tblPr>
      <w:tblGrid>
        <w:gridCol w:w="4428"/>
        <w:gridCol w:w="8550"/>
      </w:tblGrid>
      <w:tr w:rsidR="00A637EF" w:rsidRPr="00A718E9" w14:paraId="05F302A4" w14:textId="77777777" w:rsidTr="00633D9E">
        <w:tc>
          <w:tcPr>
            <w:tcW w:w="4428" w:type="dxa"/>
            <w:shd w:val="clear" w:color="auto" w:fill="DBE5F1" w:themeFill="accent1" w:themeFillTint="33"/>
          </w:tcPr>
          <w:p w14:paraId="73C489F3"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550" w:type="dxa"/>
          </w:tcPr>
          <w:p w14:paraId="55ED26B6" w14:textId="63BE80E5" w:rsidR="00A637EF" w:rsidRPr="00F049F6" w:rsidRDefault="00A637EF" w:rsidP="00633D9E">
            <w:pPr>
              <w:spacing w:line="276" w:lineRule="auto"/>
              <w:ind w:right="113"/>
              <w:rPr>
                <w:rFonts w:ascii="Verdana" w:hAnsi="Verdana"/>
              </w:rPr>
            </w:pPr>
            <w:r>
              <w:rPr>
                <w:rFonts w:ascii="Verdana" w:hAnsi="Verdana"/>
              </w:rPr>
              <w:t xml:space="preserve">HMIH Cedar Crest Hospital </w:t>
            </w:r>
          </w:p>
        </w:tc>
      </w:tr>
      <w:tr w:rsidR="00A637EF" w:rsidRPr="00A718E9" w14:paraId="6908C159" w14:textId="77777777" w:rsidTr="00633D9E">
        <w:tc>
          <w:tcPr>
            <w:tcW w:w="4428" w:type="dxa"/>
            <w:shd w:val="clear" w:color="auto" w:fill="DBE5F1" w:themeFill="accent1" w:themeFillTint="33"/>
          </w:tcPr>
          <w:p w14:paraId="56B8FDFB"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14:paraId="11F46D10" w14:textId="2D33EDA0" w:rsidR="00A637EF" w:rsidRPr="00F049F6" w:rsidRDefault="00A637EF" w:rsidP="00633D9E">
            <w:pPr>
              <w:spacing w:line="276" w:lineRule="auto"/>
              <w:ind w:right="113"/>
              <w:rPr>
                <w:rFonts w:ascii="Verdana" w:hAnsi="Verdana"/>
              </w:rPr>
            </w:pPr>
            <w:r>
              <w:rPr>
                <w:rFonts w:ascii="Verdana" w:hAnsi="Verdana"/>
              </w:rPr>
              <w:t>Belton, Bell County</w:t>
            </w:r>
          </w:p>
        </w:tc>
      </w:tr>
      <w:tr w:rsidR="00A637EF" w:rsidRPr="00A718E9" w14:paraId="308B7FCE" w14:textId="77777777" w:rsidTr="00633D9E">
        <w:tc>
          <w:tcPr>
            <w:tcW w:w="4428" w:type="dxa"/>
            <w:shd w:val="clear" w:color="auto" w:fill="DBE5F1" w:themeFill="accent1" w:themeFillTint="33"/>
          </w:tcPr>
          <w:p w14:paraId="0FEE5890"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14:paraId="45C84F00" w14:textId="305662F2" w:rsidR="00A637EF" w:rsidRPr="00F049F6" w:rsidRDefault="00A637EF" w:rsidP="00633D9E">
            <w:pPr>
              <w:spacing w:line="276" w:lineRule="auto"/>
              <w:ind w:right="113"/>
              <w:rPr>
                <w:rFonts w:ascii="Verdana" w:hAnsi="Verdana"/>
              </w:rPr>
            </w:pPr>
            <w:r>
              <w:rPr>
                <w:rFonts w:ascii="Verdana" w:hAnsi="Verdana"/>
              </w:rPr>
              <w:t>877-220-8379</w:t>
            </w:r>
          </w:p>
        </w:tc>
      </w:tr>
      <w:tr w:rsidR="00A637EF" w:rsidRPr="00A718E9" w14:paraId="3A457098" w14:textId="77777777" w:rsidTr="00633D9E">
        <w:tc>
          <w:tcPr>
            <w:tcW w:w="4428" w:type="dxa"/>
            <w:shd w:val="clear" w:color="auto" w:fill="DBE5F1" w:themeFill="accent1" w:themeFillTint="33"/>
          </w:tcPr>
          <w:p w14:paraId="72B2BC47"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14:paraId="4DEDE3B5" w14:textId="77777777" w:rsidR="00A637EF" w:rsidRPr="00F049F6" w:rsidRDefault="00A637EF" w:rsidP="00633D9E">
            <w:pPr>
              <w:spacing w:line="276" w:lineRule="auto"/>
              <w:ind w:right="113"/>
              <w:rPr>
                <w:rFonts w:ascii="Verdana" w:hAnsi="Verdana"/>
              </w:rPr>
            </w:pPr>
            <w:r w:rsidRPr="008F7D30">
              <w:rPr>
                <w:rFonts w:ascii="Verdana" w:hAnsi="Verdana"/>
              </w:rPr>
              <w:t xml:space="preserve">Eminent danger to self or others, or in danger of further decompensation. </w:t>
            </w:r>
          </w:p>
        </w:tc>
      </w:tr>
      <w:tr w:rsidR="00A637EF" w:rsidRPr="00A718E9" w14:paraId="26C72E92" w14:textId="77777777" w:rsidTr="00633D9E">
        <w:tc>
          <w:tcPr>
            <w:tcW w:w="4428" w:type="dxa"/>
            <w:shd w:val="clear" w:color="auto" w:fill="DBE5F1" w:themeFill="accent1" w:themeFillTint="33"/>
          </w:tcPr>
          <w:p w14:paraId="14FD48E5"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Service area limitations, if any</w:t>
            </w:r>
          </w:p>
        </w:tc>
        <w:tc>
          <w:tcPr>
            <w:tcW w:w="8550" w:type="dxa"/>
          </w:tcPr>
          <w:p w14:paraId="53E22C37" w14:textId="77777777" w:rsidR="00A637EF" w:rsidRPr="00F049F6" w:rsidRDefault="00A637EF" w:rsidP="00633D9E">
            <w:pPr>
              <w:spacing w:line="276" w:lineRule="auto"/>
              <w:ind w:right="113"/>
              <w:rPr>
                <w:rFonts w:ascii="Verdana" w:hAnsi="Verdana"/>
              </w:rPr>
            </w:pPr>
            <w:r w:rsidRPr="008F7D30">
              <w:rPr>
                <w:rFonts w:ascii="Verdana" w:hAnsi="Verdana"/>
              </w:rPr>
              <w:t xml:space="preserve">CFLR will pay for inpatient treatment for residence of our seven county catchment areas. </w:t>
            </w:r>
          </w:p>
        </w:tc>
      </w:tr>
      <w:tr w:rsidR="00A637EF" w:rsidRPr="00A718E9" w14:paraId="670E8716" w14:textId="77777777" w:rsidTr="00633D9E">
        <w:tc>
          <w:tcPr>
            <w:tcW w:w="4428" w:type="dxa"/>
            <w:shd w:val="clear" w:color="auto" w:fill="DBE5F1" w:themeFill="accent1" w:themeFillTint="33"/>
          </w:tcPr>
          <w:p w14:paraId="425262CB"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14:paraId="6DA4D1B9" w14:textId="77777777" w:rsidR="00A637EF" w:rsidRPr="00F049F6" w:rsidRDefault="00A637EF" w:rsidP="00633D9E">
            <w:pPr>
              <w:spacing w:line="276" w:lineRule="auto"/>
              <w:ind w:right="113"/>
              <w:rPr>
                <w:rFonts w:ascii="Verdana" w:hAnsi="Verdana"/>
              </w:rPr>
            </w:pPr>
            <w:r w:rsidRPr="008F7D30">
              <w:rPr>
                <w:rFonts w:ascii="Verdana" w:hAnsi="Verdana"/>
              </w:rPr>
              <w:t xml:space="preserve">Center for Life Resources MCOT staff must screen and approve an individual needing inpatient hospitalization as payment is made through CFLR contract dollars. </w:t>
            </w:r>
          </w:p>
        </w:tc>
      </w:tr>
      <w:tr w:rsidR="00A637EF" w:rsidRPr="00A718E9" w14:paraId="6BAEF8C8" w14:textId="77777777" w:rsidTr="00633D9E">
        <w:tc>
          <w:tcPr>
            <w:tcW w:w="4428" w:type="dxa"/>
            <w:shd w:val="clear" w:color="auto" w:fill="DBE5F1" w:themeFill="accent1" w:themeFillTint="33"/>
          </w:tcPr>
          <w:p w14:paraId="336151F3"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14:paraId="3791B3E4" w14:textId="77777777" w:rsidR="00A637EF" w:rsidRPr="00A718E9" w:rsidRDefault="00A637EF" w:rsidP="00633D9E">
            <w:pPr>
              <w:spacing w:line="276" w:lineRule="auto"/>
              <w:ind w:right="113"/>
              <w:rPr>
                <w:rFonts w:ascii="Verdana" w:hAnsi="Verdana"/>
              </w:rPr>
            </w:pPr>
            <w:r w:rsidRPr="008F7D30">
              <w:rPr>
                <w:rFonts w:ascii="Verdana" w:hAnsi="Verdana"/>
              </w:rPr>
              <w:t>As needed basis</w:t>
            </w:r>
          </w:p>
        </w:tc>
      </w:tr>
      <w:tr w:rsidR="00A637EF" w:rsidRPr="00A718E9" w14:paraId="148DDA96" w14:textId="77777777" w:rsidTr="00633D9E">
        <w:tc>
          <w:tcPr>
            <w:tcW w:w="4428" w:type="dxa"/>
            <w:shd w:val="clear" w:color="auto" w:fill="DBE5F1" w:themeFill="accent1" w:themeFillTint="33"/>
          </w:tcPr>
          <w:p w14:paraId="328B1162"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14:paraId="1C26B8D7" w14:textId="77777777" w:rsidR="00A637EF" w:rsidRPr="00A718E9" w:rsidRDefault="00A637EF" w:rsidP="00633D9E">
            <w:pPr>
              <w:spacing w:line="276" w:lineRule="auto"/>
              <w:ind w:right="113"/>
              <w:rPr>
                <w:rFonts w:ascii="Verdana" w:hAnsi="Verdana"/>
              </w:rPr>
            </w:pPr>
            <w:r w:rsidRPr="008F7D30">
              <w:rPr>
                <w:rFonts w:ascii="Verdana" w:hAnsi="Verdana"/>
              </w:rPr>
              <w:t xml:space="preserve">Yes </w:t>
            </w:r>
          </w:p>
        </w:tc>
      </w:tr>
      <w:tr w:rsidR="00A637EF" w:rsidRPr="00A718E9" w14:paraId="2211A3C3" w14:textId="77777777" w:rsidTr="00633D9E">
        <w:tc>
          <w:tcPr>
            <w:tcW w:w="4428" w:type="dxa"/>
            <w:shd w:val="clear" w:color="auto" w:fill="DBE5F1" w:themeFill="accent1" w:themeFillTint="33"/>
          </w:tcPr>
          <w:p w14:paraId="2107751A"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is the facility contracted for rapid crisis stabilization beds (funded under the Psychiatric Emergency Service Center contract or Mental Health Grant for Justice-Involved Individuals), private psychiatric beds, or community mental health hospital beds (include all that apply)?</w:t>
            </w:r>
          </w:p>
        </w:tc>
        <w:tc>
          <w:tcPr>
            <w:tcW w:w="8550" w:type="dxa"/>
          </w:tcPr>
          <w:p w14:paraId="36241A4C" w14:textId="77777777" w:rsidR="00A637EF" w:rsidRPr="00A718E9" w:rsidRDefault="00A637EF" w:rsidP="00633D9E">
            <w:pPr>
              <w:spacing w:line="276" w:lineRule="auto"/>
              <w:ind w:right="113"/>
              <w:rPr>
                <w:rFonts w:ascii="Verdana" w:hAnsi="Verdana"/>
              </w:rPr>
            </w:pPr>
            <w:r w:rsidRPr="008F7D30">
              <w:rPr>
                <w:rFonts w:ascii="Verdana" w:hAnsi="Verdana"/>
              </w:rPr>
              <w:t>No</w:t>
            </w:r>
          </w:p>
        </w:tc>
      </w:tr>
      <w:tr w:rsidR="00A637EF" w:rsidRPr="00A718E9" w14:paraId="4EDFA137" w14:textId="77777777" w:rsidTr="00633D9E">
        <w:tc>
          <w:tcPr>
            <w:tcW w:w="4428" w:type="dxa"/>
            <w:shd w:val="clear" w:color="auto" w:fill="DBE5F1" w:themeFill="accent1" w:themeFillTint="33"/>
          </w:tcPr>
          <w:p w14:paraId="19C434A0"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14:paraId="1723AE3A" w14:textId="77777777" w:rsidR="00A637EF" w:rsidRPr="00A718E9" w:rsidRDefault="00A637EF" w:rsidP="00633D9E">
            <w:pPr>
              <w:spacing w:line="276" w:lineRule="auto"/>
              <w:ind w:right="113"/>
              <w:rPr>
                <w:rFonts w:ascii="Verdana" w:hAnsi="Verdana"/>
              </w:rPr>
            </w:pPr>
            <w:r w:rsidRPr="008F7D30">
              <w:rPr>
                <w:rFonts w:ascii="Verdana" w:hAnsi="Verdana"/>
              </w:rPr>
              <w:t>As needed basis</w:t>
            </w:r>
          </w:p>
        </w:tc>
      </w:tr>
      <w:tr w:rsidR="00A637EF" w:rsidRPr="00A718E9" w14:paraId="28348288" w14:textId="77777777" w:rsidTr="00633D9E">
        <w:tc>
          <w:tcPr>
            <w:tcW w:w="4428" w:type="dxa"/>
            <w:shd w:val="clear" w:color="auto" w:fill="DBE5F1" w:themeFill="accent1" w:themeFillTint="33"/>
          </w:tcPr>
          <w:p w14:paraId="74389305"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If under contract, what is the bed day rate paid to the contracted facility?</w:t>
            </w:r>
          </w:p>
        </w:tc>
        <w:tc>
          <w:tcPr>
            <w:tcW w:w="8550" w:type="dxa"/>
          </w:tcPr>
          <w:p w14:paraId="396D1111" w14:textId="627609AE" w:rsidR="00A637EF" w:rsidRPr="00A718E9" w:rsidRDefault="00A637EF" w:rsidP="00633D9E">
            <w:pPr>
              <w:spacing w:line="276" w:lineRule="auto"/>
              <w:ind w:right="113"/>
              <w:rPr>
                <w:rFonts w:ascii="Verdana" w:hAnsi="Verdana"/>
              </w:rPr>
            </w:pPr>
            <w:r>
              <w:rPr>
                <w:rFonts w:ascii="Verdana" w:hAnsi="Verdana"/>
              </w:rPr>
              <w:t>$590</w:t>
            </w:r>
          </w:p>
        </w:tc>
      </w:tr>
      <w:tr w:rsidR="00A637EF" w:rsidRPr="00A718E9" w14:paraId="38C64E12" w14:textId="77777777" w:rsidTr="00633D9E">
        <w:tc>
          <w:tcPr>
            <w:tcW w:w="4428" w:type="dxa"/>
            <w:shd w:val="clear" w:color="auto" w:fill="DBE5F1" w:themeFill="accent1" w:themeFillTint="33"/>
          </w:tcPr>
          <w:p w14:paraId="01806E95"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14:paraId="371EEF12" w14:textId="77777777" w:rsidR="00A637EF" w:rsidRPr="00A718E9" w:rsidRDefault="00A637EF" w:rsidP="00633D9E">
            <w:pPr>
              <w:spacing w:line="276" w:lineRule="auto"/>
              <w:ind w:right="113"/>
              <w:rPr>
                <w:rFonts w:ascii="Verdana" w:hAnsi="Verdana"/>
              </w:rPr>
            </w:pPr>
            <w:r>
              <w:rPr>
                <w:rFonts w:ascii="Verdana" w:hAnsi="Verdana"/>
              </w:rPr>
              <w:t>N/A</w:t>
            </w:r>
          </w:p>
        </w:tc>
      </w:tr>
      <w:tr w:rsidR="00A637EF" w:rsidRPr="00A718E9" w14:paraId="03BCCAEE" w14:textId="77777777" w:rsidTr="00633D9E">
        <w:tc>
          <w:tcPr>
            <w:tcW w:w="4428" w:type="dxa"/>
            <w:shd w:val="clear" w:color="auto" w:fill="DBE5F1" w:themeFill="accent1" w:themeFillTint="33"/>
          </w:tcPr>
          <w:p w14:paraId="2AADE740"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14:paraId="6C8D4C80" w14:textId="77777777" w:rsidR="00A637EF" w:rsidRPr="00A718E9" w:rsidRDefault="00A637EF" w:rsidP="00633D9E">
            <w:pPr>
              <w:spacing w:line="276" w:lineRule="auto"/>
              <w:ind w:right="113"/>
              <w:rPr>
                <w:rFonts w:ascii="Verdana" w:hAnsi="Verdana"/>
              </w:rPr>
            </w:pPr>
            <w:r>
              <w:rPr>
                <w:rFonts w:ascii="Verdana" w:hAnsi="Verdana"/>
              </w:rPr>
              <w:t>N/A</w:t>
            </w:r>
          </w:p>
        </w:tc>
      </w:tr>
    </w:tbl>
    <w:p w14:paraId="66B61EB2" w14:textId="77777777" w:rsidR="00A637EF" w:rsidRPr="00A637EF" w:rsidRDefault="00A637EF" w:rsidP="00A637EF"/>
    <w:tbl>
      <w:tblPr>
        <w:tblStyle w:val="TableGrid"/>
        <w:tblW w:w="12978" w:type="dxa"/>
        <w:tblLook w:val="04A0" w:firstRow="1" w:lastRow="0" w:firstColumn="1" w:lastColumn="0" w:noHBand="0" w:noVBand="1"/>
      </w:tblPr>
      <w:tblGrid>
        <w:gridCol w:w="4428"/>
        <w:gridCol w:w="8550"/>
      </w:tblGrid>
      <w:tr w:rsidR="00A637EF" w:rsidRPr="00A718E9" w14:paraId="166B28C5" w14:textId="77777777" w:rsidTr="00633D9E">
        <w:tc>
          <w:tcPr>
            <w:tcW w:w="4428" w:type="dxa"/>
            <w:shd w:val="clear" w:color="auto" w:fill="DBE5F1" w:themeFill="accent1" w:themeFillTint="33"/>
          </w:tcPr>
          <w:p w14:paraId="46A9D620"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550" w:type="dxa"/>
          </w:tcPr>
          <w:p w14:paraId="7C885D2B" w14:textId="19748E36" w:rsidR="00A637EF" w:rsidRPr="00F049F6" w:rsidRDefault="00A637EF" w:rsidP="00633D9E">
            <w:pPr>
              <w:spacing w:line="276" w:lineRule="auto"/>
              <w:ind w:right="113"/>
              <w:rPr>
                <w:rFonts w:ascii="Verdana" w:hAnsi="Verdana"/>
              </w:rPr>
            </w:pPr>
            <w:r>
              <w:rPr>
                <w:rFonts w:ascii="Verdana" w:hAnsi="Verdana"/>
              </w:rPr>
              <w:t>Red River Hospital</w:t>
            </w:r>
            <w:r w:rsidRPr="008F7D30">
              <w:rPr>
                <w:rFonts w:ascii="Verdana" w:hAnsi="Verdana"/>
              </w:rPr>
              <w:t xml:space="preserve"> </w:t>
            </w:r>
          </w:p>
        </w:tc>
      </w:tr>
      <w:tr w:rsidR="00A637EF" w:rsidRPr="00A718E9" w14:paraId="2DD88CA3" w14:textId="77777777" w:rsidTr="00633D9E">
        <w:tc>
          <w:tcPr>
            <w:tcW w:w="4428" w:type="dxa"/>
            <w:shd w:val="clear" w:color="auto" w:fill="DBE5F1" w:themeFill="accent1" w:themeFillTint="33"/>
          </w:tcPr>
          <w:p w14:paraId="2807C1A5"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14:paraId="4C9C93A2" w14:textId="0688192C" w:rsidR="00A637EF" w:rsidRPr="00F049F6" w:rsidRDefault="00A637EF" w:rsidP="00633D9E">
            <w:pPr>
              <w:spacing w:line="276" w:lineRule="auto"/>
              <w:ind w:right="113"/>
              <w:rPr>
                <w:rFonts w:ascii="Verdana" w:hAnsi="Verdana"/>
              </w:rPr>
            </w:pPr>
            <w:r>
              <w:rPr>
                <w:rFonts w:ascii="Verdana" w:hAnsi="Verdana"/>
              </w:rPr>
              <w:t xml:space="preserve">Wichita Falls, Wichita County </w:t>
            </w:r>
          </w:p>
        </w:tc>
      </w:tr>
      <w:tr w:rsidR="00A637EF" w:rsidRPr="00A718E9" w14:paraId="61F9D770" w14:textId="77777777" w:rsidTr="00633D9E">
        <w:tc>
          <w:tcPr>
            <w:tcW w:w="4428" w:type="dxa"/>
            <w:shd w:val="clear" w:color="auto" w:fill="DBE5F1" w:themeFill="accent1" w:themeFillTint="33"/>
          </w:tcPr>
          <w:p w14:paraId="67981A6F"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14:paraId="513B10A1" w14:textId="35816608" w:rsidR="00A637EF" w:rsidRPr="00F049F6" w:rsidRDefault="00A637EF" w:rsidP="00633D9E">
            <w:pPr>
              <w:spacing w:line="276" w:lineRule="auto"/>
              <w:ind w:right="113"/>
              <w:rPr>
                <w:rFonts w:ascii="Verdana" w:hAnsi="Verdana"/>
              </w:rPr>
            </w:pPr>
            <w:r>
              <w:rPr>
                <w:rFonts w:ascii="Verdana" w:hAnsi="Verdana"/>
              </w:rPr>
              <w:t>855-810-7040</w:t>
            </w:r>
          </w:p>
        </w:tc>
      </w:tr>
      <w:tr w:rsidR="00A637EF" w:rsidRPr="00A718E9" w14:paraId="5A86A2B9" w14:textId="77777777" w:rsidTr="00633D9E">
        <w:tc>
          <w:tcPr>
            <w:tcW w:w="4428" w:type="dxa"/>
            <w:shd w:val="clear" w:color="auto" w:fill="DBE5F1" w:themeFill="accent1" w:themeFillTint="33"/>
          </w:tcPr>
          <w:p w14:paraId="48CAD38E"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14:paraId="2822CFB2" w14:textId="77777777" w:rsidR="00A637EF" w:rsidRPr="00F049F6" w:rsidRDefault="00A637EF" w:rsidP="00633D9E">
            <w:pPr>
              <w:spacing w:line="276" w:lineRule="auto"/>
              <w:ind w:right="113"/>
              <w:rPr>
                <w:rFonts w:ascii="Verdana" w:hAnsi="Verdana"/>
              </w:rPr>
            </w:pPr>
            <w:r w:rsidRPr="008F7D30">
              <w:rPr>
                <w:rFonts w:ascii="Verdana" w:hAnsi="Verdana"/>
              </w:rPr>
              <w:t xml:space="preserve">Eminent danger to self or others, or in danger of further decompensation. </w:t>
            </w:r>
          </w:p>
        </w:tc>
      </w:tr>
      <w:tr w:rsidR="00A637EF" w:rsidRPr="00A718E9" w14:paraId="626F658D" w14:textId="77777777" w:rsidTr="00633D9E">
        <w:tc>
          <w:tcPr>
            <w:tcW w:w="4428" w:type="dxa"/>
            <w:shd w:val="clear" w:color="auto" w:fill="DBE5F1" w:themeFill="accent1" w:themeFillTint="33"/>
          </w:tcPr>
          <w:p w14:paraId="7A1D82D9"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14:paraId="5931B165" w14:textId="77777777" w:rsidR="00A637EF" w:rsidRPr="00F049F6" w:rsidRDefault="00A637EF" w:rsidP="00633D9E">
            <w:pPr>
              <w:spacing w:line="276" w:lineRule="auto"/>
              <w:ind w:right="113"/>
              <w:rPr>
                <w:rFonts w:ascii="Verdana" w:hAnsi="Verdana"/>
              </w:rPr>
            </w:pPr>
            <w:r w:rsidRPr="008F7D30">
              <w:rPr>
                <w:rFonts w:ascii="Verdana" w:hAnsi="Verdana"/>
              </w:rPr>
              <w:t xml:space="preserve">CFLR will pay for inpatient treatment for residence of our seven county catchment areas. </w:t>
            </w:r>
          </w:p>
        </w:tc>
      </w:tr>
      <w:tr w:rsidR="00A637EF" w:rsidRPr="00A718E9" w14:paraId="00611718" w14:textId="77777777" w:rsidTr="00633D9E">
        <w:tc>
          <w:tcPr>
            <w:tcW w:w="4428" w:type="dxa"/>
            <w:shd w:val="clear" w:color="auto" w:fill="DBE5F1" w:themeFill="accent1" w:themeFillTint="33"/>
          </w:tcPr>
          <w:p w14:paraId="6697C7B5"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14:paraId="67D563C3" w14:textId="77777777" w:rsidR="00A637EF" w:rsidRPr="00F049F6" w:rsidRDefault="00A637EF" w:rsidP="00633D9E">
            <w:pPr>
              <w:spacing w:line="276" w:lineRule="auto"/>
              <w:ind w:right="113"/>
              <w:rPr>
                <w:rFonts w:ascii="Verdana" w:hAnsi="Verdana"/>
              </w:rPr>
            </w:pPr>
            <w:r w:rsidRPr="008F7D30">
              <w:rPr>
                <w:rFonts w:ascii="Verdana" w:hAnsi="Verdana"/>
              </w:rPr>
              <w:t xml:space="preserve">Center for Life Resources MCOT staff must screen and approve an individual needing inpatient hospitalization as payment is made through CFLR contract dollars. </w:t>
            </w:r>
          </w:p>
        </w:tc>
      </w:tr>
      <w:tr w:rsidR="00A637EF" w:rsidRPr="00A718E9" w14:paraId="18687EAF" w14:textId="77777777" w:rsidTr="00633D9E">
        <w:tc>
          <w:tcPr>
            <w:tcW w:w="4428" w:type="dxa"/>
            <w:shd w:val="clear" w:color="auto" w:fill="DBE5F1" w:themeFill="accent1" w:themeFillTint="33"/>
          </w:tcPr>
          <w:p w14:paraId="27BFB2BC"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14:paraId="0038A6ED" w14:textId="77777777" w:rsidR="00A637EF" w:rsidRPr="00A718E9" w:rsidRDefault="00A637EF" w:rsidP="00633D9E">
            <w:pPr>
              <w:spacing w:line="276" w:lineRule="auto"/>
              <w:ind w:right="113"/>
              <w:rPr>
                <w:rFonts w:ascii="Verdana" w:hAnsi="Verdana"/>
              </w:rPr>
            </w:pPr>
            <w:r w:rsidRPr="008F7D30">
              <w:rPr>
                <w:rFonts w:ascii="Verdana" w:hAnsi="Verdana"/>
              </w:rPr>
              <w:t>As needed basis</w:t>
            </w:r>
          </w:p>
        </w:tc>
      </w:tr>
      <w:tr w:rsidR="00A637EF" w:rsidRPr="00A718E9" w14:paraId="47760C09" w14:textId="77777777" w:rsidTr="00633D9E">
        <w:tc>
          <w:tcPr>
            <w:tcW w:w="4428" w:type="dxa"/>
            <w:shd w:val="clear" w:color="auto" w:fill="DBE5F1" w:themeFill="accent1" w:themeFillTint="33"/>
          </w:tcPr>
          <w:p w14:paraId="7BD0B5F8"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Is the facility currently under contract with the LMHA/LBHA to purchase beds?</w:t>
            </w:r>
          </w:p>
        </w:tc>
        <w:tc>
          <w:tcPr>
            <w:tcW w:w="8550" w:type="dxa"/>
          </w:tcPr>
          <w:p w14:paraId="10E1F4B9" w14:textId="77777777" w:rsidR="00A637EF" w:rsidRPr="00A718E9" w:rsidRDefault="00A637EF" w:rsidP="00633D9E">
            <w:pPr>
              <w:spacing w:line="276" w:lineRule="auto"/>
              <w:ind w:right="113"/>
              <w:rPr>
                <w:rFonts w:ascii="Verdana" w:hAnsi="Verdana"/>
              </w:rPr>
            </w:pPr>
            <w:r w:rsidRPr="008F7D30">
              <w:rPr>
                <w:rFonts w:ascii="Verdana" w:hAnsi="Verdana"/>
              </w:rPr>
              <w:t xml:space="preserve">Yes </w:t>
            </w:r>
          </w:p>
        </w:tc>
      </w:tr>
      <w:tr w:rsidR="00A637EF" w:rsidRPr="00A718E9" w14:paraId="2045DA73" w14:textId="77777777" w:rsidTr="00633D9E">
        <w:tc>
          <w:tcPr>
            <w:tcW w:w="4428" w:type="dxa"/>
            <w:shd w:val="clear" w:color="auto" w:fill="DBE5F1" w:themeFill="accent1" w:themeFillTint="33"/>
          </w:tcPr>
          <w:p w14:paraId="16B8A344"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is the facility contracted for rapid crisis stabilization beds (funded under the Psychiatric Emergency Service Center contract or Mental Health Grant for Justice-Involved Individuals), private psychiatric beds, or community mental health hospital beds (include all that apply)?</w:t>
            </w:r>
          </w:p>
        </w:tc>
        <w:tc>
          <w:tcPr>
            <w:tcW w:w="8550" w:type="dxa"/>
          </w:tcPr>
          <w:p w14:paraId="445C340E" w14:textId="77777777" w:rsidR="00A637EF" w:rsidRPr="00A718E9" w:rsidRDefault="00A637EF" w:rsidP="00633D9E">
            <w:pPr>
              <w:spacing w:line="276" w:lineRule="auto"/>
              <w:ind w:right="113"/>
              <w:rPr>
                <w:rFonts w:ascii="Verdana" w:hAnsi="Verdana"/>
              </w:rPr>
            </w:pPr>
            <w:r w:rsidRPr="008F7D30">
              <w:rPr>
                <w:rFonts w:ascii="Verdana" w:hAnsi="Verdana"/>
              </w:rPr>
              <w:t>No</w:t>
            </w:r>
          </w:p>
        </w:tc>
      </w:tr>
      <w:tr w:rsidR="00A637EF" w:rsidRPr="00A718E9" w14:paraId="63CD4FC2" w14:textId="77777777" w:rsidTr="00633D9E">
        <w:tc>
          <w:tcPr>
            <w:tcW w:w="4428" w:type="dxa"/>
            <w:shd w:val="clear" w:color="auto" w:fill="DBE5F1" w:themeFill="accent1" w:themeFillTint="33"/>
          </w:tcPr>
          <w:p w14:paraId="32DA2DB1"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14:paraId="7717B6D0" w14:textId="77777777" w:rsidR="00A637EF" w:rsidRPr="00A718E9" w:rsidRDefault="00A637EF" w:rsidP="00633D9E">
            <w:pPr>
              <w:spacing w:line="276" w:lineRule="auto"/>
              <w:ind w:right="113"/>
              <w:rPr>
                <w:rFonts w:ascii="Verdana" w:hAnsi="Verdana"/>
              </w:rPr>
            </w:pPr>
            <w:r w:rsidRPr="008F7D30">
              <w:rPr>
                <w:rFonts w:ascii="Verdana" w:hAnsi="Verdana"/>
              </w:rPr>
              <w:t>As needed basis</w:t>
            </w:r>
          </w:p>
        </w:tc>
      </w:tr>
      <w:tr w:rsidR="00A637EF" w:rsidRPr="00A718E9" w14:paraId="1D7C468B" w14:textId="77777777" w:rsidTr="00633D9E">
        <w:tc>
          <w:tcPr>
            <w:tcW w:w="4428" w:type="dxa"/>
            <w:shd w:val="clear" w:color="auto" w:fill="DBE5F1" w:themeFill="accent1" w:themeFillTint="33"/>
          </w:tcPr>
          <w:p w14:paraId="5679AB9A"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14:paraId="14B922E4" w14:textId="2B153600" w:rsidR="00A637EF" w:rsidRPr="00A718E9" w:rsidRDefault="00A637EF" w:rsidP="00633D9E">
            <w:pPr>
              <w:spacing w:line="276" w:lineRule="auto"/>
              <w:ind w:right="113"/>
              <w:rPr>
                <w:rFonts w:ascii="Verdana" w:hAnsi="Verdana"/>
              </w:rPr>
            </w:pPr>
            <w:r>
              <w:rPr>
                <w:rFonts w:ascii="Verdana" w:hAnsi="Verdana"/>
              </w:rPr>
              <w:t>$590</w:t>
            </w:r>
          </w:p>
        </w:tc>
      </w:tr>
      <w:tr w:rsidR="00A637EF" w:rsidRPr="00A718E9" w14:paraId="7884CBA5" w14:textId="77777777" w:rsidTr="00633D9E">
        <w:tc>
          <w:tcPr>
            <w:tcW w:w="4428" w:type="dxa"/>
            <w:shd w:val="clear" w:color="auto" w:fill="DBE5F1" w:themeFill="accent1" w:themeFillTint="33"/>
          </w:tcPr>
          <w:p w14:paraId="43AB0170"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14:paraId="1262EF58" w14:textId="77777777" w:rsidR="00A637EF" w:rsidRPr="00A718E9" w:rsidRDefault="00A637EF" w:rsidP="00633D9E">
            <w:pPr>
              <w:spacing w:line="276" w:lineRule="auto"/>
              <w:ind w:right="113"/>
              <w:rPr>
                <w:rFonts w:ascii="Verdana" w:hAnsi="Verdana"/>
              </w:rPr>
            </w:pPr>
            <w:r>
              <w:rPr>
                <w:rFonts w:ascii="Verdana" w:hAnsi="Verdana"/>
              </w:rPr>
              <w:t>N/A</w:t>
            </w:r>
          </w:p>
        </w:tc>
      </w:tr>
      <w:tr w:rsidR="00A637EF" w:rsidRPr="00A718E9" w14:paraId="3CA36515" w14:textId="77777777" w:rsidTr="00633D9E">
        <w:tc>
          <w:tcPr>
            <w:tcW w:w="4428" w:type="dxa"/>
            <w:shd w:val="clear" w:color="auto" w:fill="DBE5F1" w:themeFill="accent1" w:themeFillTint="33"/>
          </w:tcPr>
          <w:p w14:paraId="1985807D" w14:textId="77777777" w:rsidR="00A637EF" w:rsidRPr="00630C8C" w:rsidRDefault="00A637EF" w:rsidP="00633D9E">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If not under contract, what is the bed day rate paid to the facility for single-case agreements?</w:t>
            </w:r>
          </w:p>
        </w:tc>
        <w:tc>
          <w:tcPr>
            <w:tcW w:w="8550" w:type="dxa"/>
          </w:tcPr>
          <w:p w14:paraId="319F0584" w14:textId="77777777" w:rsidR="00A637EF" w:rsidRPr="00A718E9" w:rsidRDefault="00A637EF" w:rsidP="00633D9E">
            <w:pPr>
              <w:spacing w:line="276" w:lineRule="auto"/>
              <w:ind w:right="113"/>
              <w:rPr>
                <w:rFonts w:ascii="Verdana" w:hAnsi="Verdana"/>
              </w:rPr>
            </w:pPr>
            <w:r>
              <w:rPr>
                <w:rFonts w:ascii="Verdana" w:hAnsi="Verdana"/>
              </w:rPr>
              <w:t>N/A</w:t>
            </w:r>
          </w:p>
        </w:tc>
      </w:tr>
    </w:tbl>
    <w:p w14:paraId="19CA12B5" w14:textId="77777777" w:rsidR="00A637EF" w:rsidRDefault="00A637EF" w:rsidP="00A637EF">
      <w:pPr>
        <w:pStyle w:val="Heading2"/>
        <w:spacing w:line="276" w:lineRule="auto"/>
        <w:ind w:right="180"/>
        <w:rPr>
          <w:rStyle w:val="Heading2Char"/>
          <w:rFonts w:ascii="Verdana" w:hAnsi="Verdana"/>
          <w:b/>
          <w:bCs/>
          <w:sz w:val="24"/>
          <w:szCs w:val="24"/>
        </w:rPr>
      </w:pPr>
    </w:p>
    <w:p w14:paraId="4BE5E8D3" w14:textId="0839504B" w:rsidR="0003572A" w:rsidRPr="0003572A" w:rsidRDefault="00E81C3D" w:rsidP="00630C8C">
      <w:pPr>
        <w:pStyle w:val="Heading2"/>
        <w:spacing w:line="276" w:lineRule="auto"/>
        <w:ind w:left="-90" w:right="180"/>
      </w:pPr>
      <w:r w:rsidRPr="00F049F6">
        <w:rPr>
          <w:rStyle w:val="Heading2Char"/>
          <w:rFonts w:ascii="Verdana" w:hAnsi="Verdana"/>
          <w:b/>
          <w:bCs/>
          <w:sz w:val="24"/>
          <w:szCs w:val="24"/>
        </w:rPr>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2"/>
    </w:p>
    <w:p w14:paraId="28F8C8E0" w14:textId="00A81724" w:rsidR="00F66563" w:rsidRPr="00630C8C" w:rsidRDefault="009F0F3D" w:rsidP="00630C8C">
      <w:pPr>
        <w:spacing w:before="240" w:line="276" w:lineRule="auto"/>
        <w:ind w:right="180"/>
        <w:rPr>
          <w:rFonts w:ascii="Verdana" w:hAnsi="Verdana"/>
          <w:i/>
          <w:iCs/>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w:t>
      </w:r>
      <w:r w:rsidR="00F66563" w:rsidRPr="00630C8C">
        <w:rPr>
          <w:rFonts w:ascii="Verdana" w:hAnsi="Verdana"/>
          <w:i/>
          <w:iCs/>
        </w:rPr>
        <w:t>If not applicable, enter N/A.</w:t>
      </w:r>
    </w:p>
    <w:p w14:paraId="6B3EF2C5" w14:textId="0DC4443B" w:rsidR="00D52642" w:rsidRPr="00630C8C" w:rsidRDefault="009F0F3D" w:rsidP="00630C8C">
      <w:pPr>
        <w:spacing w:before="240" w:after="240" w:line="276" w:lineRule="auto"/>
        <w:ind w:left="1440" w:right="180"/>
        <w:rPr>
          <w:rFonts w:ascii="Verdana" w:hAnsi="Verdana"/>
        </w:rPr>
      </w:pPr>
      <w:r w:rsidRPr="00630C8C">
        <w:rPr>
          <w:rFonts w:ascii="Verdana" w:hAnsi="Verdana"/>
        </w:rPr>
        <w:t>Identify and briefly describe available alternatives.</w:t>
      </w:r>
    </w:p>
    <w:p w14:paraId="68F45A26" w14:textId="3E75F5E7" w:rsidR="00F66563" w:rsidRPr="00F049F6" w:rsidRDefault="00A637EF" w:rsidP="00630C8C">
      <w:pPr>
        <w:numPr>
          <w:ilvl w:val="1"/>
          <w:numId w:val="4"/>
        </w:numPr>
        <w:pBdr>
          <w:top w:val="single" w:sz="4" w:space="1" w:color="auto"/>
          <w:left w:val="single" w:sz="4" w:space="4" w:color="auto"/>
          <w:bottom w:val="single" w:sz="4" w:space="1" w:color="auto"/>
          <w:right w:val="single" w:sz="4" w:space="4" w:color="auto"/>
        </w:pBdr>
        <w:spacing w:before="120" w:line="276" w:lineRule="auto"/>
        <w:ind w:right="180"/>
        <w:contextualSpacing/>
        <w:rPr>
          <w:rFonts w:ascii="Verdana" w:hAnsi="Verdana"/>
        </w:rPr>
      </w:pPr>
      <w:bookmarkStart w:id="24" w:name="_Hlk21415410"/>
      <w:r>
        <w:rPr>
          <w:rFonts w:ascii="Verdana" w:hAnsi="Verdana"/>
        </w:rPr>
        <w:t>N/A</w:t>
      </w:r>
    </w:p>
    <w:bookmarkEnd w:id="24"/>
    <w:p w14:paraId="01335FAA" w14:textId="7F1919A6" w:rsidR="009F0F3D" w:rsidRPr="00630C8C" w:rsidRDefault="009F0F3D" w:rsidP="00630C8C">
      <w:pPr>
        <w:spacing w:before="240" w:after="240" w:line="276" w:lineRule="auto"/>
        <w:ind w:left="1440" w:right="180"/>
        <w:rPr>
          <w:rFonts w:ascii="Verdana" w:hAnsi="Verdana"/>
        </w:rPr>
      </w:pPr>
      <w:r w:rsidRPr="00630C8C">
        <w:rPr>
          <w:rFonts w:ascii="Verdana" w:hAnsi="Verdana"/>
        </w:rPr>
        <w:t>What barriers or issues limit access or utilization</w:t>
      </w:r>
      <w:r w:rsidR="00164D34" w:rsidRPr="00630C8C">
        <w:rPr>
          <w:rFonts w:ascii="Verdana" w:hAnsi="Verdana"/>
        </w:rPr>
        <w:t xml:space="preserve"> to local inpatient or outpatient alternatives</w:t>
      </w:r>
      <w:r w:rsidRPr="00630C8C">
        <w:rPr>
          <w:rFonts w:ascii="Verdana" w:hAnsi="Verdana"/>
        </w:rPr>
        <w:t>?</w:t>
      </w:r>
      <w:r w:rsidR="007879F1" w:rsidRPr="00630C8C">
        <w:rPr>
          <w:rFonts w:ascii="Verdana" w:hAnsi="Verdana"/>
        </w:rPr>
        <w:t xml:space="preserve">  </w:t>
      </w:r>
    </w:p>
    <w:p w14:paraId="43A2A490" w14:textId="40397389" w:rsidR="00C36B9B" w:rsidRPr="00F049F6" w:rsidRDefault="00A637EF" w:rsidP="00630C8C">
      <w:pPr>
        <w:numPr>
          <w:ilvl w:val="1"/>
          <w:numId w:val="4"/>
        </w:numPr>
        <w:pBdr>
          <w:top w:val="single" w:sz="4" w:space="1" w:color="auto"/>
          <w:left w:val="single" w:sz="4" w:space="4" w:color="auto"/>
          <w:bottom w:val="single" w:sz="4" w:space="1" w:color="auto"/>
          <w:right w:val="single" w:sz="4" w:space="4" w:color="auto"/>
        </w:pBdr>
        <w:spacing w:before="120" w:line="276" w:lineRule="auto"/>
        <w:ind w:right="180"/>
        <w:contextualSpacing/>
        <w:rPr>
          <w:rFonts w:ascii="Verdana" w:hAnsi="Verdana"/>
        </w:rPr>
      </w:pPr>
      <w:r>
        <w:rPr>
          <w:rFonts w:ascii="Verdana" w:hAnsi="Verdana"/>
        </w:rPr>
        <w:t>We have no local inpatient options for mental health treatment in our catchment area.</w:t>
      </w:r>
    </w:p>
    <w:p w14:paraId="641C95E1" w14:textId="4D88EFC8" w:rsidR="00A74B3E" w:rsidRPr="00630C8C" w:rsidRDefault="00164D34" w:rsidP="00630C8C">
      <w:pPr>
        <w:pStyle w:val="ListParagraph"/>
        <w:spacing w:before="240" w:after="240" w:line="276" w:lineRule="auto"/>
        <w:ind w:left="1440" w:right="187"/>
        <w:contextualSpacing w:val="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r w:rsidR="00E02B63">
        <w:rPr>
          <w:rFonts w:ascii="Verdana" w:hAnsi="Verdana"/>
        </w:rPr>
        <w:t xml:space="preserve">Identify the </w:t>
      </w:r>
      <w:r w:rsidR="00636E71">
        <w:rPr>
          <w:rFonts w:ascii="Verdana" w:hAnsi="Verdana"/>
        </w:rPr>
        <w:t>name(s)/</w:t>
      </w:r>
      <w:r w:rsidR="00E02B63">
        <w:rPr>
          <w:rFonts w:ascii="Verdana" w:hAnsi="Verdana"/>
        </w:rPr>
        <w:t>title(s) of employees who operate as the jail liaison</w:t>
      </w:r>
      <w:r w:rsidR="00526524">
        <w:rPr>
          <w:rFonts w:ascii="Verdana" w:hAnsi="Verdana"/>
        </w:rPr>
        <w:t xml:space="preserve">. </w:t>
      </w:r>
    </w:p>
    <w:p w14:paraId="4097AB60" w14:textId="3C755065" w:rsidR="00C36B9B" w:rsidRPr="00F049F6" w:rsidRDefault="00A637E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Pr>
          <w:rFonts w:ascii="Verdana" w:hAnsi="Verdana"/>
        </w:rPr>
        <w:t xml:space="preserve">Jail Liaison operated as part of the SB 292 Grant within Brown County. She </w:t>
      </w:r>
      <w:proofErr w:type="gramStart"/>
      <w:r>
        <w:rPr>
          <w:rFonts w:ascii="Verdana" w:hAnsi="Verdana"/>
        </w:rPr>
        <w:t>provides assistance</w:t>
      </w:r>
      <w:proofErr w:type="gramEnd"/>
      <w:r>
        <w:rPr>
          <w:rFonts w:ascii="Verdana" w:hAnsi="Verdana"/>
        </w:rPr>
        <w:t xml:space="preserve"> with jail screenings, respond s to jail crisis needs, and assists with pre-trail diversion services. </w:t>
      </w:r>
      <w:r>
        <w:rPr>
          <w:rFonts w:ascii="Verdana" w:hAnsi="Verdana"/>
        </w:rPr>
        <w:tab/>
      </w:r>
      <w:r>
        <w:rPr>
          <w:rFonts w:ascii="Verdana" w:hAnsi="Verdana"/>
        </w:rPr>
        <w:tab/>
      </w:r>
    </w:p>
    <w:p w14:paraId="7B0E3309" w14:textId="1E085453" w:rsidR="00C4543A" w:rsidRPr="00630C8C" w:rsidRDefault="00164D34" w:rsidP="00630C8C">
      <w:pPr>
        <w:spacing w:before="240" w:after="240" w:line="276" w:lineRule="auto"/>
        <w:ind w:left="1440" w:right="180"/>
        <w:rPr>
          <w:rFonts w:ascii="Verdana" w:hAnsi="Verdana"/>
        </w:rPr>
      </w:pPr>
      <w:r w:rsidRPr="00630C8C">
        <w:rPr>
          <w:rFonts w:ascii="Verdana" w:hAnsi="Verdana"/>
        </w:rPr>
        <w:lastRenderedPageBreak/>
        <w:t>If the LMHA</w:t>
      </w:r>
      <w:r w:rsidR="00F13EB5" w:rsidRPr="00630C8C">
        <w:rPr>
          <w:rFonts w:ascii="Verdana" w:hAnsi="Verdana"/>
        </w:rPr>
        <w:t xml:space="preserve"> or </w:t>
      </w:r>
      <w:r w:rsidR="003B701D" w:rsidRPr="00630C8C">
        <w:rPr>
          <w:rFonts w:ascii="Verdana" w:hAnsi="Verdana"/>
        </w:rPr>
        <w:t>LBHA</w:t>
      </w:r>
      <w:r w:rsidRPr="00630C8C">
        <w:rPr>
          <w:rFonts w:ascii="Verdana" w:hAnsi="Verdana"/>
        </w:rPr>
        <w:t xml:space="preserve"> does not have a dedicated jail liaison, </w:t>
      </w:r>
      <w:bookmarkStart w:id="25" w:name="OLE_LINK3"/>
      <w:bookmarkStart w:id="26" w:name="OLE_LINK4"/>
      <w:r w:rsidRPr="00630C8C">
        <w:rPr>
          <w:rFonts w:ascii="Verdana" w:hAnsi="Verdana"/>
        </w:rPr>
        <w:t xml:space="preserve">identify the title(s) of employees who operate as a liaison </w:t>
      </w:r>
      <w:bookmarkEnd w:id="25"/>
      <w:bookmarkEnd w:id="26"/>
      <w:r w:rsidRPr="00630C8C">
        <w:rPr>
          <w:rFonts w:ascii="Verdana" w:hAnsi="Verdana"/>
        </w:rPr>
        <w:t>between the LMHA</w:t>
      </w:r>
      <w:r w:rsidR="00F13EB5" w:rsidRPr="00630C8C">
        <w:rPr>
          <w:rFonts w:ascii="Verdana" w:hAnsi="Verdana"/>
        </w:rPr>
        <w:t xml:space="preserve"> or </w:t>
      </w:r>
      <w:r w:rsidR="00006058" w:rsidRPr="00630C8C">
        <w:rPr>
          <w:rFonts w:ascii="Verdana" w:hAnsi="Verdana"/>
        </w:rPr>
        <w:t>LBHA</w:t>
      </w:r>
      <w:r w:rsidRPr="00630C8C">
        <w:rPr>
          <w:rFonts w:ascii="Verdana" w:hAnsi="Verdana"/>
        </w:rPr>
        <w:t xml:space="preserve"> and the jail.</w:t>
      </w:r>
    </w:p>
    <w:p w14:paraId="6AC8E890" w14:textId="41D4DAD8" w:rsidR="00F66563" w:rsidRPr="00F049F6" w:rsidRDefault="00A637E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Pr>
          <w:rFonts w:ascii="Verdana" w:hAnsi="Verdana"/>
        </w:rPr>
        <w:t>N/A</w:t>
      </w:r>
    </w:p>
    <w:p w14:paraId="388EC5BD" w14:textId="7B3B6464" w:rsidR="009F0F3D" w:rsidRPr="00630C8C" w:rsidRDefault="009F0F3D" w:rsidP="00630C8C">
      <w:pPr>
        <w:spacing w:before="240" w:after="240" w:line="276" w:lineRule="auto"/>
        <w:ind w:left="1440" w:right="180"/>
        <w:rPr>
          <w:rFonts w:ascii="Verdana" w:hAnsi="Verdana"/>
        </w:rPr>
      </w:pPr>
      <w:r w:rsidRPr="00630C8C">
        <w:rPr>
          <w:rFonts w:ascii="Verdana" w:hAnsi="Verdana"/>
        </w:rPr>
        <w:t>What plans</w:t>
      </w:r>
      <w:r w:rsidR="00C36B9B" w:rsidRPr="00630C8C">
        <w:rPr>
          <w:rFonts w:ascii="Verdana" w:hAnsi="Verdana"/>
        </w:rPr>
        <w:t>, if any,</w:t>
      </w:r>
      <w:r w:rsidRPr="00630C8C">
        <w:rPr>
          <w:rFonts w:ascii="Verdana" w:hAnsi="Verdana"/>
        </w:rPr>
        <w:t xml:space="preserve"> </w:t>
      </w:r>
      <w:r w:rsidR="00C36B9B" w:rsidRPr="00630C8C">
        <w:rPr>
          <w:rFonts w:ascii="Verdana" w:hAnsi="Verdana"/>
        </w:rPr>
        <w:t>are being developed</w:t>
      </w:r>
      <w:r w:rsidRPr="00630C8C">
        <w:rPr>
          <w:rFonts w:ascii="Verdana" w:hAnsi="Verdana"/>
        </w:rPr>
        <w:t xml:space="preserve"> over the next two years to maximize access and utilization</w:t>
      </w:r>
      <w:r w:rsidR="007879F1" w:rsidRPr="00630C8C">
        <w:rPr>
          <w:rFonts w:ascii="Verdana" w:hAnsi="Verdana"/>
        </w:rPr>
        <w:t xml:space="preserve"> of local alternatives</w:t>
      </w:r>
      <w:r w:rsidR="00163931" w:rsidRPr="00630C8C">
        <w:rPr>
          <w:rFonts w:ascii="Verdana" w:hAnsi="Verdana"/>
        </w:rPr>
        <w:t xml:space="preserve"> for competency restoration</w:t>
      </w:r>
      <w:r w:rsidRPr="00630C8C">
        <w:rPr>
          <w:rFonts w:ascii="Verdana" w:hAnsi="Verdana"/>
        </w:rPr>
        <w:t>?</w:t>
      </w:r>
      <w:r w:rsidR="007879F1" w:rsidRPr="00630C8C">
        <w:rPr>
          <w:rFonts w:ascii="Verdana" w:hAnsi="Verdana"/>
        </w:rPr>
        <w:t xml:space="preserve"> </w:t>
      </w:r>
    </w:p>
    <w:p w14:paraId="5844AD04" w14:textId="5EAA5D43" w:rsidR="00F66563" w:rsidRPr="00F049F6" w:rsidRDefault="00722FC5"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Pr>
          <w:rFonts w:ascii="Verdana" w:hAnsi="Verdana"/>
        </w:rPr>
        <w:t xml:space="preserve">None at this time, we do not have any local options in any of our counties. </w:t>
      </w:r>
    </w:p>
    <w:p w14:paraId="5DAE459F" w14:textId="4CCDE6B1" w:rsidR="00387569" w:rsidRPr="00630C8C" w:rsidRDefault="00141835" w:rsidP="00630C8C">
      <w:pPr>
        <w:spacing w:before="240" w:after="240" w:line="276" w:lineRule="auto"/>
        <w:ind w:left="1440" w:right="180"/>
        <w:rPr>
          <w:rFonts w:ascii="Verdana" w:hAnsi="Verdana"/>
        </w:rPr>
      </w:pPr>
      <w:r w:rsidRPr="00630C8C">
        <w:rPr>
          <w:rFonts w:ascii="Verdana" w:hAnsi="Verdana"/>
        </w:rPr>
        <w:t xml:space="preserve">Does </w:t>
      </w:r>
      <w:r w:rsidR="00C36B9B" w:rsidRPr="00630C8C">
        <w:rPr>
          <w:rFonts w:ascii="Verdana" w:hAnsi="Verdana"/>
        </w:rPr>
        <w:t xml:space="preserve">the </w:t>
      </w:r>
      <w:r w:rsidRPr="00630C8C">
        <w:rPr>
          <w:rFonts w:ascii="Verdana" w:hAnsi="Verdana"/>
        </w:rPr>
        <w:t xml:space="preserve">community have a need for </w:t>
      </w:r>
      <w:r w:rsidR="00581E47" w:rsidRPr="00630C8C">
        <w:rPr>
          <w:rFonts w:ascii="Verdana" w:hAnsi="Verdana"/>
        </w:rPr>
        <w:t xml:space="preserve">new </w:t>
      </w:r>
      <w:r w:rsidRPr="00630C8C">
        <w:rPr>
          <w:rFonts w:ascii="Verdana" w:hAnsi="Verdana"/>
        </w:rPr>
        <w:t>alternatives for competency restoration?  If so, what</w:t>
      </w:r>
      <w:r w:rsidR="001230AB" w:rsidRPr="00630C8C">
        <w:rPr>
          <w:rFonts w:ascii="Verdana" w:hAnsi="Verdana"/>
        </w:rPr>
        <w:t xml:space="preserve"> kind of program would</w:t>
      </w:r>
      <w:r w:rsidR="00035171" w:rsidRPr="00630C8C">
        <w:rPr>
          <w:rFonts w:ascii="Verdana" w:hAnsi="Verdana"/>
        </w:rPr>
        <w:t xml:space="preserve"> be suitable</w:t>
      </w:r>
      <w:r w:rsidR="00581E47" w:rsidRPr="00630C8C">
        <w:rPr>
          <w:rFonts w:ascii="Verdana" w:hAnsi="Verdana"/>
        </w:rPr>
        <w:t xml:space="preserve"> (i.e., Outpatient Competency Restoration Program</w:t>
      </w:r>
      <w:r w:rsidR="00FE25E0" w:rsidRPr="00630C8C">
        <w:rPr>
          <w:rFonts w:ascii="Verdana" w:hAnsi="Verdana"/>
        </w:rPr>
        <w:t xml:space="preserve"> </w:t>
      </w:r>
      <w:r w:rsidR="00581E47" w:rsidRPr="00630C8C">
        <w:rPr>
          <w:rFonts w:ascii="Verdana" w:hAnsi="Verdana"/>
        </w:rPr>
        <w:t xml:space="preserve">inpatient competency restoration, </w:t>
      </w:r>
      <w:r w:rsidR="001D201C" w:rsidRPr="00630C8C">
        <w:rPr>
          <w:rFonts w:ascii="Verdana" w:hAnsi="Verdana"/>
        </w:rPr>
        <w:t>J</w:t>
      </w:r>
      <w:r w:rsidR="00581E47" w:rsidRPr="00630C8C">
        <w:rPr>
          <w:rFonts w:ascii="Verdana" w:hAnsi="Verdana"/>
        </w:rPr>
        <w:t xml:space="preserve">ail-based </w:t>
      </w:r>
      <w:r w:rsidR="001D201C" w:rsidRPr="00630C8C">
        <w:rPr>
          <w:rFonts w:ascii="Verdana" w:hAnsi="Verdana"/>
        </w:rPr>
        <w:t>C</w:t>
      </w:r>
      <w:r w:rsidR="00581E47" w:rsidRPr="00630C8C">
        <w:rPr>
          <w:rFonts w:ascii="Verdana" w:hAnsi="Verdana"/>
        </w:rPr>
        <w:t xml:space="preserve">ompetency </w:t>
      </w:r>
      <w:r w:rsidR="001D201C" w:rsidRPr="00630C8C">
        <w:rPr>
          <w:rFonts w:ascii="Verdana" w:hAnsi="Verdana"/>
        </w:rPr>
        <w:t>R</w:t>
      </w:r>
      <w:r w:rsidR="00581E47" w:rsidRPr="00630C8C">
        <w:rPr>
          <w:rFonts w:ascii="Verdana" w:hAnsi="Verdana"/>
        </w:rPr>
        <w:t>estoration, etc.)</w:t>
      </w:r>
      <w:r w:rsidR="00035171" w:rsidRPr="00630C8C">
        <w:rPr>
          <w:rFonts w:ascii="Verdana" w:hAnsi="Verdana"/>
        </w:rPr>
        <w:t>?</w:t>
      </w:r>
    </w:p>
    <w:p w14:paraId="01B1D66F" w14:textId="6A51680D" w:rsidR="001C19F3" w:rsidRPr="00F049F6" w:rsidRDefault="00722FC5"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Pr>
          <w:rFonts w:ascii="Verdana" w:hAnsi="Verdana"/>
        </w:rPr>
        <w:t xml:space="preserve">Yes, we have no local options on any of our counties. </w:t>
      </w:r>
    </w:p>
    <w:p w14:paraId="1E7C027E" w14:textId="65C4058F" w:rsidR="005060DD" w:rsidRPr="00F049F6" w:rsidRDefault="00CE2DD2" w:rsidP="00630C8C">
      <w:pPr>
        <w:spacing w:before="240" w:after="240" w:line="276" w:lineRule="auto"/>
        <w:ind w:left="1440" w:right="180"/>
        <w:rPr>
          <w:rFonts w:ascii="Verdana" w:hAnsi="Verdana"/>
        </w:rPr>
      </w:pPr>
      <w:r w:rsidRPr="00F049F6">
        <w:rPr>
          <w:rFonts w:ascii="Verdana" w:hAnsi="Verdana"/>
        </w:rPr>
        <w:t>What is needed for implementation?  Include resources and barriers that must be resolved.</w:t>
      </w:r>
    </w:p>
    <w:p w14:paraId="16786F06" w14:textId="5E170823" w:rsidR="001C19F3" w:rsidRPr="00F049F6" w:rsidRDefault="00722FC5"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bookmarkStart w:id="27" w:name="_Hlk21520522"/>
      <w:r>
        <w:rPr>
          <w:rFonts w:ascii="Verdana" w:hAnsi="Verdana"/>
        </w:rPr>
        <w:t xml:space="preserve">Funding and providers. </w:t>
      </w:r>
    </w:p>
    <w:p w14:paraId="559EE010" w14:textId="6ABB6145" w:rsidR="00CE2DD2" w:rsidRPr="00F049F6" w:rsidRDefault="00A434A5" w:rsidP="00630C8C">
      <w:pPr>
        <w:pStyle w:val="Heading2"/>
        <w:spacing w:before="480" w:line="276" w:lineRule="auto"/>
        <w:ind w:right="187"/>
        <w:rPr>
          <w:rFonts w:ascii="Verdana" w:hAnsi="Verdana"/>
          <w:sz w:val="24"/>
          <w:szCs w:val="24"/>
        </w:rPr>
      </w:pPr>
      <w:bookmarkStart w:id="28" w:name="_Toc23232234"/>
      <w:bookmarkEnd w:id="27"/>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8"/>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14:paraId="4B069A42" w14:textId="3AFBA1E9" w:rsidR="005060DD" w:rsidRPr="00F049F6" w:rsidRDefault="00CE2DD2" w:rsidP="00630C8C">
      <w:pPr>
        <w:pStyle w:val="ListParagraph"/>
        <w:numPr>
          <w:ilvl w:val="0"/>
          <w:numId w:val="9"/>
        </w:numPr>
        <w:spacing w:before="240" w:after="240" w:line="276" w:lineRule="auto"/>
        <w:ind w:right="187"/>
        <w:contextualSpacing w:val="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14:paraId="752E3FA8" w14:textId="77777777" w:rsidR="00722FC5" w:rsidRPr="008F7D30" w:rsidRDefault="00722FC5" w:rsidP="00722FC5">
      <w:pPr>
        <w:pStyle w:val="ListParagraph"/>
        <w:numPr>
          <w:ilvl w:val="1"/>
          <w:numId w:val="9"/>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8F7D30">
        <w:rPr>
          <w:rFonts w:ascii="Verdana" w:hAnsi="Verdana"/>
        </w:rPr>
        <w:t xml:space="preserve">Center for Life Resources Mobile Crisis Outreach Team (MCOT), Recovery Support Services, and Psychiatric Clinic Services continuously strive to develop working relationships with community collaborators.   Due to our relatively small organizational size we are able to bridge gateways to </w:t>
      </w:r>
      <w:r w:rsidRPr="008F7D30">
        <w:rPr>
          <w:rFonts w:ascii="Verdana" w:hAnsi="Verdana"/>
        </w:rPr>
        <w:lastRenderedPageBreak/>
        <w:t xml:space="preserve">care quickly with all groups being aware of what the others provide.  Currently we are able to provide outpatient services for many unwanted psychiatric experiences through an integrated process.  We still rely on our community partners to facilitate inpatient substance recovery services, substance use detox, court ordered psychiatric treatment, and physical healthcare.  Our partners for recovery services include Abilene Regional Council on Alcohol and Drug Abuse and Accel Health.  Our 10-bed Respite facility is the first line option for non-inpatient treatment of behavioral health needs.  For inpatient treatment we currently partner with River Crest Hospital, Oceans Behavioral Hospital, Cedar Crest Hospital &amp; Residential Treatment Center, and Cross Creek Hospital.  The Center addresses the individual’s physical health needs through collaboration with Accel Health and numerous community providers throughout our catchment area.  </w:t>
      </w:r>
    </w:p>
    <w:p w14:paraId="0A4D163B" w14:textId="77777777" w:rsidR="00722FC5" w:rsidRPr="008F7D30" w:rsidRDefault="00722FC5" w:rsidP="00722FC5">
      <w:pPr>
        <w:pStyle w:val="ListParagraph"/>
        <w:numPr>
          <w:ilvl w:val="1"/>
          <w:numId w:val="9"/>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8F7D30">
        <w:rPr>
          <w:rFonts w:ascii="Verdana" w:hAnsi="Verdana"/>
        </w:rPr>
        <w:t xml:space="preserve">Center for Life Resources is currently in the process of becoming a Certified Community Behavioral Health Clinic (CCBHC).  By design this process will move us closer to becoming a more integrated body of care.              </w:t>
      </w:r>
    </w:p>
    <w:p w14:paraId="1A807459" w14:textId="4581B4EB" w:rsidR="005707E8" w:rsidRPr="00F049F6" w:rsidRDefault="00733929" w:rsidP="00630C8C">
      <w:pPr>
        <w:pStyle w:val="ListParagraph"/>
        <w:spacing w:line="276" w:lineRule="auto"/>
        <w:ind w:right="180"/>
        <w:rPr>
          <w:rFonts w:ascii="Verdana" w:hAnsi="Verdana"/>
        </w:rPr>
      </w:pPr>
      <w:r w:rsidRPr="00F049F6">
        <w:rPr>
          <w:rFonts w:ascii="Verdana" w:hAnsi="Verdana"/>
        </w:rPr>
        <w:t xml:space="preserve"> </w:t>
      </w:r>
    </w:p>
    <w:p w14:paraId="7EB169DD" w14:textId="1C067FC7" w:rsidR="00CE2DD2" w:rsidRPr="00F049F6" w:rsidRDefault="000D6236" w:rsidP="00630C8C">
      <w:pPr>
        <w:pStyle w:val="ListParagraph"/>
        <w:numPr>
          <w:ilvl w:val="0"/>
          <w:numId w:val="9"/>
        </w:numPr>
        <w:spacing w:before="120" w:after="120" w:line="276" w:lineRule="auto"/>
        <w:ind w:right="187"/>
        <w:contextualSpacing w:val="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14:paraId="65D65167" w14:textId="77777777" w:rsidR="00722FC5" w:rsidRPr="008F7D30" w:rsidRDefault="00722FC5" w:rsidP="00722FC5">
      <w:pPr>
        <w:pStyle w:val="ListParagraph"/>
        <w:numPr>
          <w:ilvl w:val="1"/>
          <w:numId w:val="9"/>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9" w:name="_Hlk25583923"/>
      <w:bookmarkStart w:id="30" w:name="_Toc23232235"/>
      <w:r w:rsidRPr="008F7D30">
        <w:rPr>
          <w:rFonts w:ascii="Verdana" w:hAnsi="Verdana"/>
        </w:rPr>
        <w:t xml:space="preserve">Center for Life Resources in the next two years will work towards attaining certification as a Certified Community Behavioral Health Clinic (CCBHC).  Through this we will develop an integrated model for substance use recovery services as well as an integrated healthcare model.   </w:t>
      </w:r>
    </w:p>
    <w:bookmarkEnd w:id="29"/>
    <w:p w14:paraId="7546B39A" w14:textId="318F92C5" w:rsidR="005A15E3" w:rsidRPr="005F3F0A" w:rsidRDefault="004737C4" w:rsidP="00630C8C">
      <w:pPr>
        <w:pStyle w:val="Heading2"/>
        <w:spacing w:line="276" w:lineRule="auto"/>
        <w:ind w:right="180"/>
      </w:pPr>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30"/>
    </w:p>
    <w:p w14:paraId="24458459" w14:textId="25393F57" w:rsidR="005A15E3" w:rsidRDefault="005A15E3" w:rsidP="00630C8C">
      <w:pPr>
        <w:pStyle w:val="ListParagraph"/>
        <w:numPr>
          <w:ilvl w:val="0"/>
          <w:numId w:val="10"/>
        </w:numPr>
        <w:spacing w:before="240" w:after="240" w:line="276" w:lineRule="auto"/>
        <w:ind w:left="360" w:right="187"/>
        <w:contextualSpacing w:val="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14:paraId="39E59E15" w14:textId="77777777" w:rsidR="00722FC5" w:rsidRPr="008F7D30" w:rsidRDefault="00722FC5" w:rsidP="00722FC5">
      <w:pPr>
        <w:pStyle w:val="ListParagraph"/>
        <w:numPr>
          <w:ilvl w:val="1"/>
          <w:numId w:val="10"/>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7D30">
        <w:rPr>
          <w:rFonts w:ascii="Verdana" w:hAnsi="Verdana"/>
        </w:rPr>
        <w:t xml:space="preserve">Center for Life Resources website, brochures, PNAC meetings, CRCG meetings and monthly Community Inner Agency meetings. </w:t>
      </w:r>
    </w:p>
    <w:p w14:paraId="711D9688" w14:textId="198C2AEE" w:rsidR="003C389A" w:rsidRPr="00F049F6" w:rsidRDefault="003C389A" w:rsidP="00630C8C">
      <w:pPr>
        <w:pStyle w:val="ListParagraph"/>
        <w:numPr>
          <w:ilvl w:val="0"/>
          <w:numId w:val="10"/>
        </w:numPr>
        <w:spacing w:before="240" w:after="240" w:line="276" w:lineRule="auto"/>
        <w:ind w:left="360" w:right="187"/>
        <w:contextualSpacing w:val="0"/>
        <w:rPr>
          <w:rFonts w:ascii="Verdana" w:hAnsi="Verdana"/>
        </w:rPr>
      </w:pPr>
      <w:r w:rsidRPr="00F049F6">
        <w:rPr>
          <w:rFonts w:ascii="Verdana" w:hAnsi="Verdana"/>
        </w:rPr>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60644E64" w14:textId="77777777" w:rsidR="00722FC5" w:rsidRPr="008F7D30" w:rsidRDefault="00722FC5" w:rsidP="00722FC5">
      <w:pPr>
        <w:pStyle w:val="ListParagraph"/>
        <w:numPr>
          <w:ilvl w:val="1"/>
          <w:numId w:val="10"/>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31" w:name="_Toc23232236"/>
      <w:r w:rsidRPr="008F7D30">
        <w:rPr>
          <w:rFonts w:ascii="Verdana" w:hAnsi="Verdana"/>
        </w:rPr>
        <w:lastRenderedPageBreak/>
        <w:t xml:space="preserve">Monthly trainings and oversight by supervisors and monthly clinical supervision. </w:t>
      </w:r>
    </w:p>
    <w:p w14:paraId="19FDF6E3" w14:textId="3D668846" w:rsidR="0003572A" w:rsidRPr="0003572A" w:rsidRDefault="004737C4" w:rsidP="00630C8C">
      <w:pPr>
        <w:pStyle w:val="Heading2"/>
        <w:spacing w:line="276" w:lineRule="auto"/>
        <w:ind w:right="180"/>
      </w:pPr>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31"/>
    </w:p>
    <w:p w14:paraId="23E54EAB" w14:textId="2186C21E" w:rsidR="00732ABF" w:rsidRPr="00F049F6" w:rsidRDefault="00732ABF" w:rsidP="00630C8C">
      <w:pPr>
        <w:spacing w:before="240" w:after="240" w:line="276" w:lineRule="auto"/>
        <w:ind w:right="187"/>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w:t>
      </w:r>
      <w:r w:rsidRPr="00630C8C">
        <w:rPr>
          <w:rFonts w:ascii="Verdana" w:hAnsi="Verdana"/>
          <w:i/>
          <w:iCs/>
        </w:rPr>
        <w:t xml:space="preserve">Consider needs in all parts of </w:t>
      </w:r>
      <w:r w:rsidR="00563661" w:rsidRPr="00630C8C">
        <w:rPr>
          <w:rFonts w:ascii="Verdana" w:hAnsi="Verdana"/>
          <w:i/>
          <w:iCs/>
        </w:rPr>
        <w:t xml:space="preserve">the </w:t>
      </w:r>
      <w:r w:rsidRPr="00630C8C">
        <w:rPr>
          <w:rFonts w:ascii="Verdana" w:hAnsi="Verdana"/>
          <w:i/>
          <w:iCs/>
        </w:rPr>
        <w:t xml:space="preserve">local service area, including those specific to certain counties.  </w:t>
      </w:r>
    </w:p>
    <w:tbl>
      <w:tblPr>
        <w:tblStyle w:val="TableGrid"/>
        <w:tblW w:w="12870" w:type="dxa"/>
        <w:tblInd w:w="85" w:type="dxa"/>
        <w:tblLook w:val="04A0" w:firstRow="1" w:lastRow="0" w:firstColumn="1" w:lastColumn="0" w:noHBand="0" w:noVBand="1"/>
      </w:tblPr>
      <w:tblGrid>
        <w:gridCol w:w="2250"/>
        <w:gridCol w:w="5040"/>
        <w:gridCol w:w="5580"/>
      </w:tblGrid>
      <w:tr w:rsidR="005F3F0A" w:rsidRPr="005F3F0A" w14:paraId="4FA63C2E" w14:textId="77777777" w:rsidTr="00F049F6">
        <w:trPr>
          <w:trHeight w:val="285"/>
        </w:trPr>
        <w:tc>
          <w:tcPr>
            <w:tcW w:w="2250" w:type="dxa"/>
            <w:shd w:val="clear" w:color="auto" w:fill="DBE5F1" w:themeFill="accent1" w:themeFillTint="33"/>
          </w:tcPr>
          <w:p w14:paraId="2F07C46C" w14:textId="703B0612"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County</w:t>
            </w:r>
          </w:p>
        </w:tc>
        <w:tc>
          <w:tcPr>
            <w:tcW w:w="5040" w:type="dxa"/>
            <w:shd w:val="clear" w:color="auto" w:fill="DBE5F1" w:themeFill="accent1" w:themeFillTint="33"/>
          </w:tcPr>
          <w:p w14:paraId="580735F4" w14:textId="77777777"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Service System Gaps</w:t>
            </w:r>
          </w:p>
        </w:tc>
        <w:tc>
          <w:tcPr>
            <w:tcW w:w="5580" w:type="dxa"/>
            <w:shd w:val="clear" w:color="auto" w:fill="DBE5F1" w:themeFill="accent1" w:themeFillTint="33"/>
          </w:tcPr>
          <w:p w14:paraId="27ADBFDD" w14:textId="2364DA60" w:rsidR="00807E6A" w:rsidRPr="00630C8C" w:rsidRDefault="00142F69" w:rsidP="00630C8C">
            <w:pPr>
              <w:spacing w:before="240" w:after="240" w:line="276" w:lineRule="auto"/>
              <w:ind w:right="-374"/>
              <w:rPr>
                <w:rFonts w:ascii="Verdana" w:hAnsi="Verdana"/>
                <w:b/>
                <w:color w:val="1F497D" w:themeColor="text2"/>
              </w:rPr>
            </w:pPr>
            <w:r w:rsidRPr="00630C8C">
              <w:rPr>
                <w:rFonts w:ascii="Verdana" w:hAnsi="Verdana"/>
                <w:b/>
                <w:color w:val="1F497D" w:themeColor="text2"/>
              </w:rPr>
              <w:t xml:space="preserve">Recommendations to Address the </w:t>
            </w:r>
            <w:r w:rsidR="00563661" w:rsidRPr="00630C8C">
              <w:rPr>
                <w:rFonts w:ascii="Verdana" w:hAnsi="Verdana"/>
                <w:b/>
                <w:color w:val="1F497D" w:themeColor="text2"/>
              </w:rPr>
              <w:t>G</w:t>
            </w:r>
            <w:r w:rsidRPr="00630C8C">
              <w:rPr>
                <w:rFonts w:ascii="Verdana" w:hAnsi="Verdana"/>
                <w:b/>
                <w:color w:val="1F497D" w:themeColor="text2"/>
              </w:rPr>
              <w:t>ap</w:t>
            </w:r>
            <w:r w:rsidR="00563661" w:rsidRPr="00630C8C">
              <w:rPr>
                <w:rFonts w:ascii="Verdana" w:hAnsi="Verdana"/>
                <w:b/>
                <w:color w:val="1F497D" w:themeColor="text2"/>
              </w:rPr>
              <w:t>s</w:t>
            </w:r>
          </w:p>
        </w:tc>
      </w:tr>
      <w:tr w:rsidR="00722FC5" w:rsidRPr="00A718E9" w14:paraId="5853206D" w14:textId="77777777" w:rsidTr="00F049F6">
        <w:trPr>
          <w:trHeight w:val="301"/>
        </w:trPr>
        <w:tc>
          <w:tcPr>
            <w:tcW w:w="2250" w:type="dxa"/>
          </w:tcPr>
          <w:p w14:paraId="375F81B6" w14:textId="6D480A0D" w:rsidR="00722FC5" w:rsidRPr="00F049F6" w:rsidRDefault="00722FC5" w:rsidP="00722FC5">
            <w:pPr>
              <w:spacing w:before="74" w:line="276" w:lineRule="auto"/>
              <w:ind w:right="111"/>
              <w:rPr>
                <w:rFonts w:ascii="Verdana" w:hAnsi="Verdana"/>
              </w:rPr>
            </w:pPr>
            <w:r w:rsidRPr="008F7D30">
              <w:rPr>
                <w:rFonts w:ascii="Verdana" w:hAnsi="Verdana"/>
              </w:rPr>
              <w:t xml:space="preserve">Comanche, McCulloch, San Saba Counties </w:t>
            </w:r>
          </w:p>
        </w:tc>
        <w:tc>
          <w:tcPr>
            <w:tcW w:w="5040" w:type="dxa"/>
          </w:tcPr>
          <w:p w14:paraId="65FFE427" w14:textId="7FB67D52"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Lack of available Mental Health Deputies to assist with jail diversion and assessment</w:t>
            </w:r>
          </w:p>
        </w:tc>
        <w:tc>
          <w:tcPr>
            <w:tcW w:w="5580" w:type="dxa"/>
          </w:tcPr>
          <w:p w14:paraId="24E09F7C" w14:textId="16F2A283"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Seek additional Grants for funding</w:t>
            </w:r>
          </w:p>
        </w:tc>
      </w:tr>
      <w:tr w:rsidR="00722FC5" w:rsidRPr="00A718E9" w14:paraId="22CE590C" w14:textId="77777777" w:rsidTr="00F049F6">
        <w:trPr>
          <w:trHeight w:val="301"/>
        </w:trPr>
        <w:tc>
          <w:tcPr>
            <w:tcW w:w="2250" w:type="dxa"/>
          </w:tcPr>
          <w:p w14:paraId="080FE146" w14:textId="75512878" w:rsidR="00722FC5" w:rsidRPr="00F049F6" w:rsidRDefault="00722FC5" w:rsidP="00722FC5">
            <w:pPr>
              <w:spacing w:before="74" w:line="276" w:lineRule="auto"/>
              <w:ind w:right="111"/>
              <w:rPr>
                <w:rFonts w:ascii="Verdana" w:hAnsi="Verdana"/>
              </w:rPr>
            </w:pPr>
            <w:r w:rsidRPr="008F7D30">
              <w:rPr>
                <w:rFonts w:ascii="Verdana" w:hAnsi="Verdana"/>
              </w:rPr>
              <w:t xml:space="preserve">Brown, Comanche, Coleman, Eastland, Mills, San Saba Counties </w:t>
            </w:r>
          </w:p>
        </w:tc>
        <w:tc>
          <w:tcPr>
            <w:tcW w:w="5040" w:type="dxa"/>
          </w:tcPr>
          <w:p w14:paraId="6441EE94" w14:textId="458A7C3A"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 xml:space="preserve">Lack of local inpatient alternatives </w:t>
            </w:r>
          </w:p>
        </w:tc>
        <w:tc>
          <w:tcPr>
            <w:tcW w:w="5580" w:type="dxa"/>
          </w:tcPr>
          <w:p w14:paraId="506A8DCA" w14:textId="6CCCA7FE"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Seek grant funding or collaborate with community partners</w:t>
            </w:r>
          </w:p>
        </w:tc>
      </w:tr>
      <w:tr w:rsidR="00722FC5" w:rsidRPr="00A718E9" w14:paraId="54D2854A" w14:textId="77777777" w:rsidTr="00F049F6">
        <w:trPr>
          <w:trHeight w:val="301"/>
        </w:trPr>
        <w:tc>
          <w:tcPr>
            <w:tcW w:w="2250" w:type="dxa"/>
          </w:tcPr>
          <w:p w14:paraId="613AF2F4" w14:textId="02559CD6" w:rsidR="00722FC5" w:rsidRPr="00F049F6" w:rsidRDefault="00722FC5" w:rsidP="00722FC5">
            <w:pPr>
              <w:spacing w:before="74" w:line="276" w:lineRule="auto"/>
              <w:ind w:right="111"/>
              <w:rPr>
                <w:rFonts w:ascii="Verdana" w:hAnsi="Verdana"/>
              </w:rPr>
            </w:pPr>
            <w:r w:rsidRPr="008F7D30">
              <w:rPr>
                <w:rFonts w:ascii="Verdana" w:hAnsi="Verdana"/>
              </w:rPr>
              <w:t xml:space="preserve">Brown, Comanche, Coleman, Eastland, Mills, San Saba Counties </w:t>
            </w:r>
          </w:p>
        </w:tc>
        <w:tc>
          <w:tcPr>
            <w:tcW w:w="5040" w:type="dxa"/>
          </w:tcPr>
          <w:p w14:paraId="2D87736D" w14:textId="296E5E0A"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 xml:space="preserve">Facility based crisis stabilization </w:t>
            </w:r>
          </w:p>
        </w:tc>
        <w:tc>
          <w:tcPr>
            <w:tcW w:w="5580" w:type="dxa"/>
          </w:tcPr>
          <w:p w14:paraId="4063EEF2" w14:textId="0A1A6421"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Seek grant funding or collaborate with community partners</w:t>
            </w:r>
          </w:p>
        </w:tc>
      </w:tr>
      <w:tr w:rsidR="00722FC5" w:rsidRPr="00A718E9" w14:paraId="0B0F380D" w14:textId="77777777" w:rsidTr="00F049F6">
        <w:trPr>
          <w:trHeight w:val="301"/>
        </w:trPr>
        <w:tc>
          <w:tcPr>
            <w:tcW w:w="2250" w:type="dxa"/>
          </w:tcPr>
          <w:p w14:paraId="2B505DBF" w14:textId="317FFCD6" w:rsidR="00722FC5" w:rsidRPr="00F049F6" w:rsidRDefault="00722FC5" w:rsidP="00722FC5">
            <w:pPr>
              <w:spacing w:before="74" w:line="276" w:lineRule="auto"/>
              <w:ind w:right="111"/>
              <w:rPr>
                <w:rFonts w:ascii="Verdana" w:hAnsi="Verdana"/>
              </w:rPr>
            </w:pPr>
            <w:r w:rsidRPr="008F7D30">
              <w:rPr>
                <w:rFonts w:ascii="Verdana" w:hAnsi="Verdana"/>
              </w:rPr>
              <w:t xml:space="preserve">Brown, Comanche, </w:t>
            </w:r>
            <w:r w:rsidRPr="008F7D30">
              <w:rPr>
                <w:rFonts w:ascii="Verdana" w:hAnsi="Verdana"/>
              </w:rPr>
              <w:lastRenderedPageBreak/>
              <w:t>Coleman, Eastland, Mills, San Saba Counties</w:t>
            </w:r>
          </w:p>
        </w:tc>
        <w:tc>
          <w:tcPr>
            <w:tcW w:w="5040" w:type="dxa"/>
          </w:tcPr>
          <w:p w14:paraId="45293783" w14:textId="16137616"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lastRenderedPageBreak/>
              <w:t xml:space="preserve">Lack of child and adolescent respite services in our catchment area </w:t>
            </w:r>
          </w:p>
        </w:tc>
        <w:tc>
          <w:tcPr>
            <w:tcW w:w="5580" w:type="dxa"/>
          </w:tcPr>
          <w:p w14:paraId="59436F3C" w14:textId="03A5E364" w:rsidR="00722FC5" w:rsidRPr="00F049F6" w:rsidRDefault="00722FC5" w:rsidP="00722FC5">
            <w:pPr>
              <w:pStyle w:val="ListParagraph"/>
              <w:numPr>
                <w:ilvl w:val="0"/>
                <w:numId w:val="1"/>
              </w:numPr>
              <w:spacing w:before="74" w:line="276" w:lineRule="auto"/>
              <w:ind w:left="267" w:right="111" w:hanging="223"/>
              <w:rPr>
                <w:rFonts w:ascii="Verdana" w:hAnsi="Verdana"/>
              </w:rPr>
            </w:pPr>
            <w:r w:rsidRPr="008F7D30">
              <w:rPr>
                <w:rFonts w:ascii="Verdana" w:hAnsi="Verdana"/>
              </w:rPr>
              <w:t>Seek grant funding or collaborate with community partners</w:t>
            </w:r>
          </w:p>
        </w:tc>
      </w:tr>
    </w:tbl>
    <w:p w14:paraId="493A717E" w14:textId="77777777" w:rsidR="00E43333" w:rsidRPr="005F3F0A" w:rsidRDefault="00702BE5" w:rsidP="00630C8C">
      <w:pPr>
        <w:pStyle w:val="Heading1"/>
        <w:spacing w:line="276" w:lineRule="auto"/>
        <w:ind w:right="180"/>
        <w:rPr>
          <w:rFonts w:ascii="Verdana" w:hAnsi="Verdana"/>
          <w:sz w:val="24"/>
          <w:szCs w:val="24"/>
        </w:rPr>
      </w:pPr>
      <w:bookmarkStart w:id="32" w:name="_Toc23232237"/>
      <w:bookmarkStart w:id="33" w:name="_Hlk102740822"/>
      <w:r w:rsidRPr="005F3F0A">
        <w:rPr>
          <w:rFonts w:ascii="Verdana" w:hAnsi="Verdana"/>
          <w:sz w:val="24"/>
          <w:szCs w:val="24"/>
        </w:rPr>
        <w:t>Section</w:t>
      </w:r>
      <w:r w:rsidR="00E43333" w:rsidRPr="005F3F0A">
        <w:rPr>
          <w:rFonts w:ascii="Verdana" w:hAnsi="Verdana"/>
          <w:sz w:val="24"/>
          <w:szCs w:val="24"/>
        </w:rPr>
        <w:t xml:space="preserve"> III: </w:t>
      </w:r>
      <w:r w:rsidR="00801EB4" w:rsidRPr="005F3F0A">
        <w:rPr>
          <w:rFonts w:ascii="Verdana" w:hAnsi="Verdana"/>
          <w:sz w:val="24"/>
          <w:szCs w:val="24"/>
        </w:rPr>
        <w:t>Plans and Priorities</w:t>
      </w:r>
      <w:r w:rsidR="000A7BAB" w:rsidRPr="005F3F0A">
        <w:rPr>
          <w:rFonts w:ascii="Verdana" w:hAnsi="Verdana"/>
          <w:sz w:val="24"/>
          <w:szCs w:val="24"/>
        </w:rPr>
        <w:t xml:space="preserve"> for System Development</w:t>
      </w:r>
      <w:bookmarkEnd w:id="32"/>
    </w:p>
    <w:p w14:paraId="6220DBF1" w14:textId="4DA71466" w:rsidR="00E678C5" w:rsidRPr="005F3F0A" w:rsidRDefault="0084614C" w:rsidP="00630C8C">
      <w:pPr>
        <w:pStyle w:val="Heading2"/>
        <w:spacing w:line="276" w:lineRule="auto"/>
        <w:ind w:right="180"/>
        <w:rPr>
          <w:rFonts w:ascii="Verdana" w:hAnsi="Verdana"/>
          <w:sz w:val="24"/>
          <w:szCs w:val="24"/>
        </w:rPr>
      </w:pPr>
      <w:bookmarkStart w:id="34" w:name="_Toc23232238"/>
      <w:bookmarkEnd w:id="33"/>
      <w:r w:rsidRPr="005F3F0A">
        <w:rPr>
          <w:rFonts w:ascii="Verdana" w:hAnsi="Verdana"/>
          <w:sz w:val="24"/>
          <w:szCs w:val="24"/>
        </w:rPr>
        <w:t>III.A</w:t>
      </w:r>
      <w:r w:rsidR="00A434A5" w:rsidRPr="005F3F0A">
        <w:rPr>
          <w:rFonts w:ascii="Verdana" w:hAnsi="Verdana"/>
          <w:sz w:val="24"/>
          <w:szCs w:val="24"/>
        </w:rPr>
        <w:tab/>
      </w:r>
      <w:r w:rsidR="004C23DE" w:rsidRPr="005F3F0A">
        <w:rPr>
          <w:rFonts w:ascii="Verdana" w:hAnsi="Verdana"/>
          <w:sz w:val="24"/>
          <w:szCs w:val="24"/>
        </w:rPr>
        <w:t xml:space="preserve"> </w:t>
      </w:r>
      <w:r w:rsidR="00D821E5" w:rsidRPr="005F3F0A">
        <w:rPr>
          <w:rFonts w:ascii="Verdana" w:hAnsi="Verdana"/>
          <w:sz w:val="24"/>
          <w:szCs w:val="24"/>
        </w:rPr>
        <w:t>Jail Diversion</w:t>
      </w:r>
      <w:bookmarkEnd w:id="34"/>
    </w:p>
    <w:p w14:paraId="19D1D8E7" w14:textId="3FE7288C" w:rsidR="00CB0E78" w:rsidRPr="005F3F0A" w:rsidRDefault="00E678C5" w:rsidP="00630C8C">
      <w:pPr>
        <w:pStyle w:val="Heading2"/>
        <w:spacing w:before="240" w:after="120" w:line="276" w:lineRule="auto"/>
        <w:ind w:right="180"/>
      </w:pPr>
      <w:bookmarkStart w:id="35" w:name="_Toc22033144"/>
      <w:bookmarkStart w:id="36" w:name="_Toc23232239"/>
      <w:r w:rsidRPr="00630C8C">
        <w:rPr>
          <w:rFonts w:ascii="Verdana" w:hAnsi="Verdana"/>
          <w:b w:val="0"/>
          <w:color w:val="auto"/>
          <w:sz w:val="24"/>
          <w:szCs w:val="24"/>
        </w:rPr>
        <w:t>The Sequential Intercept Model (SIM) inform</w:t>
      </w:r>
      <w:r w:rsidR="00563661" w:rsidRPr="00630C8C">
        <w:rPr>
          <w:rFonts w:ascii="Verdana" w:hAnsi="Verdana"/>
          <w:b w:val="0"/>
          <w:color w:val="auto"/>
          <w:sz w:val="24"/>
          <w:szCs w:val="24"/>
        </w:rPr>
        <w:t>s</w:t>
      </w:r>
      <w:r w:rsidRPr="00630C8C">
        <w:rPr>
          <w:rFonts w:ascii="Verdana" w:hAnsi="Verdana"/>
          <w:b w:val="0"/>
          <w:color w:val="auto"/>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5"/>
      <w:bookmarkEnd w:id="36"/>
    </w:p>
    <w:p w14:paraId="76C7B0EE" w14:textId="497366D5" w:rsidR="003B486F" w:rsidRPr="005F3F0A" w:rsidRDefault="00FE25E0" w:rsidP="00630C8C">
      <w:pPr>
        <w:spacing w:before="240" w:after="120" w:line="276" w:lineRule="auto"/>
        <w:rPr>
          <w:rFonts w:ascii="Verdana" w:hAnsi="Verdana"/>
        </w:rPr>
      </w:pPr>
      <w:r w:rsidRPr="005F3F0A">
        <w:rPr>
          <w:rFonts w:ascii="Verdana" w:hAnsi="Verdana"/>
        </w:rPr>
        <w:t>A</w:t>
      </w:r>
      <w:r w:rsidR="00CB0E78" w:rsidRPr="005F3F0A">
        <w:rPr>
          <w:rFonts w:ascii="Verdana" w:hAnsi="Verdana"/>
        </w:rPr>
        <w:t xml:space="preserve"> link to </w:t>
      </w:r>
      <w:r w:rsidR="004D506B" w:rsidRPr="005F3F0A">
        <w:rPr>
          <w:rFonts w:ascii="Verdana" w:hAnsi="Verdana"/>
        </w:rPr>
        <w:t>t</w:t>
      </w:r>
      <w:r w:rsidRPr="005F3F0A">
        <w:rPr>
          <w:rFonts w:ascii="Verdana" w:hAnsi="Verdana"/>
        </w:rPr>
        <w:t xml:space="preserve">he </w:t>
      </w:r>
      <w:r w:rsidR="00621952" w:rsidRPr="005F3F0A">
        <w:rPr>
          <w:rFonts w:ascii="Verdana" w:hAnsi="Verdana"/>
        </w:rPr>
        <w:t>SIM</w:t>
      </w:r>
      <w:r w:rsidRPr="005F3F0A">
        <w:rPr>
          <w:rFonts w:ascii="Verdana" w:hAnsi="Verdana"/>
        </w:rPr>
        <w:t xml:space="preserve"> can be accessed here:</w:t>
      </w:r>
    </w:p>
    <w:p w14:paraId="4FC84E1D" w14:textId="220B4DB7" w:rsidR="00E678C5" w:rsidRPr="005F3F0A" w:rsidRDefault="00D720B1" w:rsidP="00630C8C">
      <w:pPr>
        <w:spacing w:before="240" w:after="120" w:line="276" w:lineRule="auto"/>
        <w:rPr>
          <w:rFonts w:ascii="Verdana" w:hAnsi="Verdana"/>
        </w:rPr>
      </w:pPr>
      <w:hyperlink r:id="rId16" w:history="1">
        <w:r w:rsidR="00E678C5" w:rsidRPr="005F3F0A">
          <w:rPr>
            <w:rStyle w:val="Hyperlink"/>
            <w:rFonts w:ascii="Verdana" w:hAnsi="Verdana"/>
          </w:rPr>
          <w:t>https://www.prainc.com/wp-content/uploads/2017/08/SIM-Brochure-Redesign0824.pdf</w:t>
        </w:r>
      </w:hyperlink>
    </w:p>
    <w:p w14:paraId="3485095A" w14:textId="26B12A91" w:rsidR="009740E0" w:rsidRPr="00630C8C" w:rsidRDefault="00383B81" w:rsidP="00630C8C">
      <w:pPr>
        <w:spacing w:before="240" w:after="240" w:line="276" w:lineRule="auto"/>
        <w:rPr>
          <w:rFonts w:ascii="Verdana" w:hAnsi="Verdana"/>
          <w:i/>
          <w:iCs/>
        </w:rPr>
      </w:pPr>
      <w:r w:rsidRPr="00630C8C">
        <w:rPr>
          <w:rFonts w:ascii="Verdana" w:hAnsi="Verdana"/>
          <w:i/>
          <w:iCs/>
        </w:rPr>
        <w:t>In the table</w:t>
      </w:r>
      <w:r w:rsidR="00563661" w:rsidRPr="00630C8C">
        <w:rPr>
          <w:rFonts w:ascii="Verdana" w:hAnsi="Verdana"/>
          <w:i/>
          <w:iCs/>
        </w:rPr>
        <w:t>s</w:t>
      </w:r>
      <w:r w:rsidRPr="00630C8C">
        <w:rPr>
          <w:rFonts w:ascii="Verdana" w:hAnsi="Verdana"/>
          <w:i/>
          <w:iCs/>
        </w:rPr>
        <w:t xml:space="preserve"> below, indicate</w:t>
      </w:r>
      <w:r w:rsidR="00D821E5" w:rsidRPr="00630C8C">
        <w:rPr>
          <w:rFonts w:ascii="Verdana" w:hAnsi="Verdana"/>
          <w:i/>
          <w:iCs/>
        </w:rPr>
        <w:t xml:space="preserve"> </w:t>
      </w:r>
      <w:r w:rsidR="00563661" w:rsidRPr="00630C8C">
        <w:rPr>
          <w:rFonts w:ascii="Verdana" w:hAnsi="Verdana"/>
          <w:i/>
          <w:iCs/>
        </w:rPr>
        <w:t>the</w:t>
      </w:r>
      <w:r w:rsidR="00D821E5" w:rsidRPr="00630C8C">
        <w:rPr>
          <w:rFonts w:ascii="Verdana" w:hAnsi="Verdana"/>
          <w:i/>
          <w:iCs/>
        </w:rPr>
        <w:t xml:space="preserve"> strategies use</w:t>
      </w:r>
      <w:r w:rsidR="00563661" w:rsidRPr="00630C8C">
        <w:rPr>
          <w:rFonts w:ascii="Verdana" w:hAnsi="Verdana"/>
          <w:i/>
          <w:iCs/>
        </w:rPr>
        <w:t>d in each intercept</w:t>
      </w:r>
      <w:r w:rsidR="00D821E5" w:rsidRPr="00630C8C">
        <w:rPr>
          <w:rFonts w:ascii="Verdana" w:hAnsi="Verdana"/>
          <w:i/>
          <w:iCs/>
        </w:rPr>
        <w:t xml:space="preserve"> to divert individuals from the criminal justice system</w:t>
      </w:r>
      <w:r w:rsidR="009F13A8" w:rsidRPr="00630C8C">
        <w:rPr>
          <w:rFonts w:ascii="Verdana" w:hAnsi="Verdana"/>
          <w:i/>
          <w:iCs/>
        </w:rPr>
        <w:t xml:space="preserve"> and indicat</w:t>
      </w:r>
      <w:r w:rsidR="00A33052" w:rsidRPr="00630C8C">
        <w:rPr>
          <w:rFonts w:ascii="Verdana" w:hAnsi="Verdana"/>
          <w:i/>
          <w:iCs/>
        </w:rPr>
        <w:t>e the counties in the service area where the strategies are applicable</w:t>
      </w:r>
      <w:r w:rsidR="00D821E5" w:rsidRPr="00630C8C">
        <w:rPr>
          <w:rFonts w:ascii="Verdana" w:hAnsi="Verdana"/>
          <w:i/>
          <w:iCs/>
        </w:rPr>
        <w:t>.</w:t>
      </w:r>
      <w:r w:rsidR="00E75DFA" w:rsidRPr="00630C8C">
        <w:rPr>
          <w:rFonts w:ascii="Verdana" w:hAnsi="Verdana"/>
          <w:i/>
          <w:iCs/>
        </w:rPr>
        <w:t xml:space="preserve"> List current activities and any plans for the next two years.  </w:t>
      </w:r>
      <w:r w:rsidR="00E02B63" w:rsidRPr="00630C8C">
        <w:rPr>
          <w:rFonts w:ascii="Verdana" w:hAnsi="Verdana"/>
          <w:i/>
          <w:iCs/>
        </w:rPr>
        <w:t>If not applicable, enter N/A.</w:t>
      </w:r>
    </w:p>
    <w:tbl>
      <w:tblPr>
        <w:tblStyle w:val="TableGrid"/>
        <w:tblW w:w="0" w:type="auto"/>
        <w:tblLook w:val="04A0" w:firstRow="1" w:lastRow="0" w:firstColumn="1" w:lastColumn="0" w:noHBand="0" w:noVBand="1"/>
      </w:tblPr>
      <w:tblGrid>
        <w:gridCol w:w="4855"/>
        <w:gridCol w:w="3643"/>
        <w:gridCol w:w="4277"/>
      </w:tblGrid>
      <w:tr w:rsidR="005F3F0A" w:rsidRPr="00630C8C" w14:paraId="260F7439" w14:textId="77777777" w:rsidTr="00630C8C">
        <w:trPr>
          <w:trHeight w:val="998"/>
        </w:trPr>
        <w:tc>
          <w:tcPr>
            <w:tcW w:w="4855" w:type="dxa"/>
            <w:shd w:val="clear" w:color="auto" w:fill="DBE5F1" w:themeFill="accent1" w:themeFillTint="33"/>
            <w:vAlign w:val="center"/>
          </w:tcPr>
          <w:p w14:paraId="6EC48D1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0: Community Services</w:t>
            </w:r>
          </w:p>
          <w:p w14:paraId="0564E16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643" w:type="dxa"/>
            <w:shd w:val="clear" w:color="auto" w:fill="DBE5F1" w:themeFill="accent1" w:themeFillTint="33"/>
            <w:vAlign w:val="center"/>
          </w:tcPr>
          <w:p w14:paraId="58CB2909" w14:textId="78153B44"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7" w:type="dxa"/>
            <w:shd w:val="clear" w:color="auto" w:fill="DBE5F1" w:themeFill="accent1" w:themeFillTint="33"/>
            <w:vAlign w:val="center"/>
          </w:tcPr>
          <w:p w14:paraId="3AECB603"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22FC5" w:rsidRPr="00630C8C" w14:paraId="03251B65" w14:textId="77777777" w:rsidTr="00630C8C">
        <w:tc>
          <w:tcPr>
            <w:tcW w:w="4855" w:type="dxa"/>
          </w:tcPr>
          <w:p w14:paraId="39EA6E19" w14:textId="76EEEC55" w:rsidR="00722FC5" w:rsidRPr="005F3F0A" w:rsidRDefault="00722FC5" w:rsidP="00722FC5">
            <w:pPr>
              <w:pStyle w:val="ListParagraph"/>
              <w:numPr>
                <w:ilvl w:val="0"/>
                <w:numId w:val="1"/>
              </w:numPr>
              <w:spacing w:line="276" w:lineRule="auto"/>
              <w:ind w:right="180"/>
              <w:rPr>
                <w:rFonts w:ascii="Verdana" w:hAnsi="Verdana"/>
              </w:rPr>
            </w:pPr>
            <w:bookmarkStart w:id="37" w:name="_Hlk21955315"/>
            <w:bookmarkStart w:id="38" w:name="_Hlk21954911"/>
            <w:r w:rsidRPr="008F7D30">
              <w:rPr>
                <w:rFonts w:ascii="Verdana" w:hAnsi="Verdana"/>
              </w:rPr>
              <w:t xml:space="preserve">Avail Solutions Inc. (Crisis Line) </w:t>
            </w:r>
          </w:p>
        </w:tc>
        <w:tc>
          <w:tcPr>
            <w:tcW w:w="3643" w:type="dxa"/>
          </w:tcPr>
          <w:p w14:paraId="5AA16D28" w14:textId="46ED7004"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Brown, Coleman, San Saba, Mills, Eastland, Comanche and McCulloch Counties</w:t>
            </w:r>
          </w:p>
        </w:tc>
        <w:tc>
          <w:tcPr>
            <w:tcW w:w="4277" w:type="dxa"/>
          </w:tcPr>
          <w:p w14:paraId="718E822E" w14:textId="1DEF1C1A"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Maintain use of AVAIL Solutions, as well as explore other alternate crisis line </w:t>
            </w:r>
            <w:r w:rsidRPr="008F7D30">
              <w:rPr>
                <w:rFonts w:ascii="Verdana" w:hAnsi="Verdana"/>
              </w:rPr>
              <w:lastRenderedPageBreak/>
              <w:t>service providers for comparison</w:t>
            </w:r>
          </w:p>
        </w:tc>
      </w:tr>
      <w:bookmarkEnd w:id="37"/>
      <w:tr w:rsidR="00722FC5" w:rsidRPr="00630C8C" w14:paraId="3DE903A5" w14:textId="77777777" w:rsidTr="00630C8C">
        <w:tc>
          <w:tcPr>
            <w:tcW w:w="4855" w:type="dxa"/>
          </w:tcPr>
          <w:p w14:paraId="4198AEC2" w14:textId="7915D254"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lastRenderedPageBreak/>
              <w:t xml:space="preserve">Mobile Crisis Outreach Teams are able to respond to individuals experiencing a mental health crisis. </w:t>
            </w:r>
          </w:p>
        </w:tc>
        <w:tc>
          <w:tcPr>
            <w:tcW w:w="3643" w:type="dxa"/>
          </w:tcPr>
          <w:p w14:paraId="676EAD58" w14:textId="5532EC42"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Brown, Coleman, San Saba, Mills, Eastland, Comanche and McCulloch Counties</w:t>
            </w:r>
          </w:p>
        </w:tc>
        <w:tc>
          <w:tcPr>
            <w:tcW w:w="4277" w:type="dxa"/>
          </w:tcPr>
          <w:p w14:paraId="197523BF" w14:textId="1D9E70AD"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Maintain staff levels; continue opportunities for staff growth through trainings; continue to innovate response methods </w:t>
            </w:r>
          </w:p>
        </w:tc>
      </w:tr>
      <w:tr w:rsidR="00722FC5" w:rsidRPr="00630C8C" w14:paraId="06D81417" w14:textId="77777777" w:rsidTr="00630C8C">
        <w:tc>
          <w:tcPr>
            <w:tcW w:w="4855" w:type="dxa"/>
          </w:tcPr>
          <w:p w14:paraId="2F3D9FB1" w14:textId="62556860"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Mental Health Deputy Program: Officers of Law enforcement working with MCOT to form a CIT(Crisis Intervention Team) in order to deter criminal acts or domestic  disturbance during a crisis situation and avoid added incarceration or criminal justice issues for the individual experiencing a crisis. </w:t>
            </w:r>
          </w:p>
        </w:tc>
        <w:tc>
          <w:tcPr>
            <w:tcW w:w="3643" w:type="dxa"/>
          </w:tcPr>
          <w:p w14:paraId="52701006" w14:textId="01920851"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Brown, Coleman, Mills, and Eastland Counties</w:t>
            </w:r>
          </w:p>
        </w:tc>
        <w:tc>
          <w:tcPr>
            <w:tcW w:w="4277" w:type="dxa"/>
          </w:tcPr>
          <w:p w14:paraId="6A241F77" w14:textId="5A55ABF2"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Work towards expanding the Mental Health Deputy program throughout all 7 counties we serve. </w:t>
            </w:r>
          </w:p>
        </w:tc>
      </w:tr>
      <w:bookmarkEnd w:id="38"/>
    </w:tbl>
    <w:p w14:paraId="6A0FC104" w14:textId="77777777" w:rsidR="009740E0" w:rsidRPr="005F3F0A" w:rsidRDefault="009740E0"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5F3F0A" w:rsidRPr="00630C8C" w14:paraId="09C51DDA" w14:textId="77777777" w:rsidTr="00630C8C">
        <w:trPr>
          <w:trHeight w:val="413"/>
        </w:trPr>
        <w:tc>
          <w:tcPr>
            <w:tcW w:w="4654" w:type="dxa"/>
            <w:shd w:val="clear" w:color="auto" w:fill="DBE5F1" w:themeFill="accent1" w:themeFillTint="33"/>
            <w:vAlign w:val="center"/>
          </w:tcPr>
          <w:p w14:paraId="796CA32C" w14:textId="77777777" w:rsidR="00A33052" w:rsidRPr="00630C8C" w:rsidRDefault="00A33052" w:rsidP="00630C8C">
            <w:pPr>
              <w:spacing w:line="276" w:lineRule="auto"/>
              <w:ind w:right="180"/>
              <w:rPr>
                <w:rFonts w:ascii="Verdana" w:hAnsi="Verdana"/>
                <w:b/>
                <w:color w:val="1F497D" w:themeColor="text2"/>
              </w:rPr>
            </w:pPr>
            <w:bookmarkStart w:id="39" w:name="OLE_LINK1"/>
            <w:bookmarkStart w:id="40" w:name="OLE_LINK2"/>
            <w:r w:rsidRPr="00630C8C">
              <w:rPr>
                <w:rFonts w:ascii="Verdana" w:hAnsi="Verdana"/>
                <w:b/>
                <w:color w:val="1F497D" w:themeColor="text2"/>
              </w:rPr>
              <w:t>Intercept 1:  Law Enforcement</w:t>
            </w:r>
          </w:p>
          <w:p w14:paraId="57BCBE5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shd w:val="clear" w:color="auto" w:fill="DBE5F1" w:themeFill="accent1" w:themeFillTint="33"/>
            <w:vAlign w:val="center"/>
          </w:tcPr>
          <w:p w14:paraId="1A597251" w14:textId="5985BEF3"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shd w:val="clear" w:color="auto" w:fill="DBE5F1" w:themeFill="accent1" w:themeFillTint="33"/>
            <w:vAlign w:val="center"/>
          </w:tcPr>
          <w:p w14:paraId="36FC57E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22FC5" w:rsidRPr="00630C8C" w14:paraId="73B28765" w14:textId="77777777" w:rsidTr="00630C8C">
        <w:tc>
          <w:tcPr>
            <w:tcW w:w="4654" w:type="dxa"/>
          </w:tcPr>
          <w:p w14:paraId="6A16DB02" w14:textId="17F4CE78"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Mental Health Deputies Located in 4 out of 7 counties, these officers have learned and are able build a working relationship between law </w:t>
            </w:r>
            <w:r w:rsidRPr="008F7D30">
              <w:rPr>
                <w:rFonts w:ascii="Verdana" w:hAnsi="Verdana"/>
              </w:rPr>
              <w:lastRenderedPageBreak/>
              <w:t xml:space="preserve">enforcement and the community  </w:t>
            </w:r>
          </w:p>
        </w:tc>
        <w:tc>
          <w:tcPr>
            <w:tcW w:w="3867" w:type="dxa"/>
          </w:tcPr>
          <w:p w14:paraId="6D5A4D30" w14:textId="25A189A5"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lastRenderedPageBreak/>
              <w:t>Brown, Coleman, Mills, and Eastland Counties</w:t>
            </w:r>
          </w:p>
        </w:tc>
        <w:tc>
          <w:tcPr>
            <w:tcW w:w="4254" w:type="dxa"/>
          </w:tcPr>
          <w:p w14:paraId="09DCB904" w14:textId="412A4453"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Work towards training and interaction with all law enforcement in order to build a better partnership with law enforcement and the community.  </w:t>
            </w:r>
          </w:p>
        </w:tc>
      </w:tr>
      <w:bookmarkEnd w:id="39"/>
      <w:bookmarkEnd w:id="40"/>
    </w:tbl>
    <w:p w14:paraId="45026786" w14:textId="7B33B99F" w:rsidR="000D7A1B" w:rsidRPr="005F3F0A" w:rsidRDefault="000D7A1B"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172423" w:rsidRPr="00630C8C" w14:paraId="1DA1A4F4" w14:textId="77777777" w:rsidTr="00630C8C">
        <w:trPr>
          <w:trHeight w:val="413"/>
        </w:trPr>
        <w:tc>
          <w:tcPr>
            <w:tcW w:w="46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544887" w14:textId="65C0E77F"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Intercept 2:  Post Arrest; Initial Detention and Initial Hearings</w:t>
            </w:r>
          </w:p>
          <w:p w14:paraId="1C6F47D3"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328E4"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5B9B1"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B7095" w:rsidRPr="00630C8C" w14:paraId="67EAB05A" w14:textId="77777777" w:rsidTr="00630C8C">
        <w:tc>
          <w:tcPr>
            <w:tcW w:w="4654" w:type="dxa"/>
            <w:tcBorders>
              <w:top w:val="single" w:sz="4" w:space="0" w:color="auto"/>
              <w:left w:val="single" w:sz="4" w:space="0" w:color="auto"/>
              <w:bottom w:val="single" w:sz="4" w:space="0" w:color="auto"/>
              <w:right w:val="single" w:sz="4" w:space="0" w:color="auto"/>
            </w:tcBorders>
          </w:tcPr>
          <w:p w14:paraId="5D41DC9C"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42B940D0"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57F833DE"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46B4B141" w14:textId="77777777" w:rsidTr="00630C8C">
        <w:tc>
          <w:tcPr>
            <w:tcW w:w="4654" w:type="dxa"/>
            <w:tcBorders>
              <w:top w:val="single" w:sz="4" w:space="0" w:color="auto"/>
              <w:left w:val="single" w:sz="4" w:space="0" w:color="auto"/>
              <w:bottom w:val="single" w:sz="4" w:space="0" w:color="auto"/>
              <w:right w:val="single" w:sz="4" w:space="0" w:color="auto"/>
            </w:tcBorders>
          </w:tcPr>
          <w:p w14:paraId="317C4B55"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0862BF2B"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4F4C8C71" w14:textId="77777777" w:rsidR="007B7095" w:rsidRPr="005F3F0A" w:rsidRDefault="007B7095" w:rsidP="00630C8C">
            <w:pPr>
              <w:pStyle w:val="ListParagraph"/>
              <w:numPr>
                <w:ilvl w:val="0"/>
                <w:numId w:val="13"/>
              </w:numPr>
              <w:spacing w:line="276" w:lineRule="auto"/>
              <w:ind w:right="180"/>
              <w:rPr>
                <w:rFonts w:ascii="Verdana" w:hAnsi="Verdana"/>
              </w:rPr>
            </w:pPr>
          </w:p>
        </w:tc>
      </w:tr>
    </w:tbl>
    <w:p w14:paraId="34384CC9" w14:textId="77777777" w:rsidR="007B7095" w:rsidRPr="005F3F0A" w:rsidRDefault="007B7095"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34"/>
        <w:gridCol w:w="3878"/>
        <w:gridCol w:w="4263"/>
      </w:tblGrid>
      <w:tr w:rsidR="00172423" w:rsidRPr="00630C8C" w14:paraId="52EC1726" w14:textId="77777777" w:rsidTr="00630C8C">
        <w:trPr>
          <w:trHeight w:val="413"/>
        </w:trPr>
        <w:tc>
          <w:tcPr>
            <w:tcW w:w="4634" w:type="dxa"/>
            <w:shd w:val="clear" w:color="auto" w:fill="DBE5F1" w:themeFill="accent1" w:themeFillTint="33"/>
            <w:vAlign w:val="center"/>
          </w:tcPr>
          <w:p w14:paraId="084A4870"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3: Jails/Courts</w:t>
            </w:r>
          </w:p>
          <w:p w14:paraId="24C9B27A"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78" w:type="dxa"/>
            <w:shd w:val="clear" w:color="auto" w:fill="DBE5F1" w:themeFill="accent1" w:themeFillTint="33"/>
            <w:vAlign w:val="center"/>
          </w:tcPr>
          <w:p w14:paraId="57AE319D" w14:textId="3ABDA6EA"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63" w:type="dxa"/>
            <w:shd w:val="clear" w:color="auto" w:fill="DBE5F1" w:themeFill="accent1" w:themeFillTint="33"/>
            <w:vAlign w:val="center"/>
          </w:tcPr>
          <w:p w14:paraId="2A3874F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22FC5" w:rsidRPr="00630C8C" w14:paraId="2F338DDA" w14:textId="77777777" w:rsidTr="00630C8C">
        <w:tc>
          <w:tcPr>
            <w:tcW w:w="4634" w:type="dxa"/>
          </w:tcPr>
          <w:p w14:paraId="4640EA77" w14:textId="6CCB7095"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 xml:space="preserve">Jail Diversion Program: QMHPs, works in the Jail system to provide mental health services to detainees of which it is requested. </w:t>
            </w:r>
          </w:p>
        </w:tc>
        <w:tc>
          <w:tcPr>
            <w:tcW w:w="3878" w:type="dxa"/>
          </w:tcPr>
          <w:p w14:paraId="62E68A62" w14:textId="53AAF515"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Brown County</w:t>
            </w:r>
          </w:p>
        </w:tc>
        <w:tc>
          <w:tcPr>
            <w:tcW w:w="4263" w:type="dxa"/>
          </w:tcPr>
          <w:p w14:paraId="436FB305" w14:textId="60890CE8"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Maintain the grant funding or seek renewal; Seek to expand jail placed QMHPs in other local jail settings Maintain the grant funding or seek renewal; Seek to expand jail placed QMHPs in other local jail settings</w:t>
            </w:r>
          </w:p>
        </w:tc>
      </w:tr>
      <w:tr w:rsidR="00722FC5" w:rsidRPr="00630C8C" w14:paraId="2657FBFD" w14:textId="77777777" w:rsidTr="00630C8C">
        <w:tc>
          <w:tcPr>
            <w:tcW w:w="4634" w:type="dxa"/>
          </w:tcPr>
          <w:p w14:paraId="67D59F29" w14:textId="04C0F7CD"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MCOT and QMHPs attend the detention centers in order to provide mental health services to detainees of which it is requested.</w:t>
            </w:r>
          </w:p>
        </w:tc>
        <w:tc>
          <w:tcPr>
            <w:tcW w:w="3878" w:type="dxa"/>
          </w:tcPr>
          <w:p w14:paraId="5F976ED6" w14:textId="79EF2CF0"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Coleman, San Saba, Mills, Eastland, Comanche and McCulloch Counties</w:t>
            </w:r>
          </w:p>
        </w:tc>
        <w:tc>
          <w:tcPr>
            <w:tcW w:w="4263" w:type="dxa"/>
          </w:tcPr>
          <w:p w14:paraId="0947E63A" w14:textId="679BFF9A"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Seek to expand jail placed QMHPs in other local jail settings</w:t>
            </w:r>
          </w:p>
        </w:tc>
      </w:tr>
    </w:tbl>
    <w:p w14:paraId="7F10F768" w14:textId="2B8E6C39" w:rsidR="00E81C3D" w:rsidRPr="005F3F0A" w:rsidRDefault="00E81C3D" w:rsidP="00630C8C">
      <w:pPr>
        <w:spacing w:line="276" w:lineRule="auto"/>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172423" w:rsidRPr="00630C8C" w14:paraId="692ED093" w14:textId="77777777" w:rsidTr="00630C8C">
        <w:trPr>
          <w:trHeight w:val="413"/>
        </w:trPr>
        <w:tc>
          <w:tcPr>
            <w:tcW w:w="4534" w:type="dxa"/>
            <w:shd w:val="clear" w:color="auto" w:fill="DBE5F1" w:themeFill="accent1" w:themeFillTint="33"/>
            <w:vAlign w:val="center"/>
          </w:tcPr>
          <w:p w14:paraId="484AC62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4:  Reentry</w:t>
            </w:r>
          </w:p>
          <w:p w14:paraId="779FDEC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934" w:type="dxa"/>
            <w:shd w:val="clear" w:color="auto" w:fill="DBE5F1" w:themeFill="accent1" w:themeFillTint="33"/>
            <w:vAlign w:val="center"/>
          </w:tcPr>
          <w:p w14:paraId="7F9784E1" w14:textId="7562545E"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307" w:type="dxa"/>
            <w:shd w:val="clear" w:color="auto" w:fill="DBE5F1" w:themeFill="accent1" w:themeFillTint="33"/>
            <w:vAlign w:val="center"/>
          </w:tcPr>
          <w:p w14:paraId="5534E47F" w14:textId="77777777" w:rsidR="00A33052" w:rsidRPr="00630C8C" w:rsidRDefault="00A33052" w:rsidP="00630C8C">
            <w:pPr>
              <w:spacing w:line="276" w:lineRule="auto"/>
              <w:ind w:right="165"/>
              <w:rPr>
                <w:rFonts w:ascii="Verdana" w:hAnsi="Verdana"/>
                <w:b/>
                <w:color w:val="1F497D" w:themeColor="text2"/>
              </w:rPr>
            </w:pPr>
            <w:r w:rsidRPr="00630C8C">
              <w:rPr>
                <w:rFonts w:ascii="Verdana" w:hAnsi="Verdana"/>
                <w:b/>
                <w:color w:val="1F497D" w:themeColor="text2"/>
              </w:rPr>
              <w:t>Plans for upcoming two years:</w:t>
            </w:r>
          </w:p>
        </w:tc>
      </w:tr>
      <w:tr w:rsidR="00722FC5" w:rsidRPr="00630C8C" w14:paraId="2A235177" w14:textId="77777777" w:rsidTr="00F049F6">
        <w:tc>
          <w:tcPr>
            <w:tcW w:w="4534" w:type="dxa"/>
          </w:tcPr>
          <w:p w14:paraId="44047B95" w14:textId="4FE44567" w:rsidR="00722FC5" w:rsidRPr="005F3F0A" w:rsidRDefault="00722FC5" w:rsidP="00722FC5">
            <w:pPr>
              <w:spacing w:line="276" w:lineRule="auto"/>
              <w:ind w:right="180"/>
              <w:rPr>
                <w:rFonts w:ascii="Verdana" w:hAnsi="Verdana"/>
              </w:rPr>
            </w:pPr>
            <w:r w:rsidRPr="008F7D30">
              <w:rPr>
                <w:rFonts w:ascii="Verdana" w:hAnsi="Verdana"/>
              </w:rPr>
              <w:t>• Jail Diversion Program: QMHP works to attempt referral or linkage to agency services upon release from jail system</w:t>
            </w:r>
          </w:p>
        </w:tc>
        <w:tc>
          <w:tcPr>
            <w:tcW w:w="3934" w:type="dxa"/>
          </w:tcPr>
          <w:p w14:paraId="72C09738" w14:textId="03475205"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Brown</w:t>
            </w:r>
          </w:p>
        </w:tc>
        <w:tc>
          <w:tcPr>
            <w:tcW w:w="4307" w:type="dxa"/>
          </w:tcPr>
          <w:p w14:paraId="7B05D758" w14:textId="5579A4B9" w:rsidR="00722FC5" w:rsidRPr="005F3F0A" w:rsidRDefault="00722FC5" w:rsidP="00722FC5">
            <w:pPr>
              <w:spacing w:line="276" w:lineRule="auto"/>
              <w:ind w:right="165"/>
              <w:rPr>
                <w:rFonts w:ascii="Verdana" w:hAnsi="Verdana"/>
              </w:rPr>
            </w:pPr>
            <w:r w:rsidRPr="008F7D30">
              <w:rPr>
                <w:rFonts w:ascii="Verdana" w:hAnsi="Verdana"/>
              </w:rPr>
              <w:t>• Maintain the grant funding or seek renewal; Seek to expand jail placed QMHPs in other local jail settings</w:t>
            </w:r>
          </w:p>
        </w:tc>
      </w:tr>
    </w:tbl>
    <w:p w14:paraId="19550448" w14:textId="77777777" w:rsidR="00E75DFA" w:rsidRPr="005F3F0A" w:rsidRDefault="00E75DFA" w:rsidP="00630C8C">
      <w:pPr>
        <w:spacing w:line="276" w:lineRule="auto"/>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172423" w:rsidRPr="00630C8C" w14:paraId="6FA3E951" w14:textId="77777777" w:rsidTr="00630C8C">
        <w:trPr>
          <w:trHeight w:val="413"/>
        </w:trPr>
        <w:tc>
          <w:tcPr>
            <w:tcW w:w="4606" w:type="dxa"/>
            <w:shd w:val="clear" w:color="auto" w:fill="DBE5F1" w:themeFill="accent1" w:themeFillTint="33"/>
            <w:vAlign w:val="center"/>
          </w:tcPr>
          <w:p w14:paraId="2DECE371"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5:  Community Corrections</w:t>
            </w:r>
          </w:p>
          <w:p w14:paraId="73DE2D9B"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94" w:type="dxa"/>
            <w:shd w:val="clear" w:color="auto" w:fill="DBE5F1" w:themeFill="accent1" w:themeFillTint="33"/>
            <w:vAlign w:val="center"/>
          </w:tcPr>
          <w:p w14:paraId="75DB3692" w14:textId="16A6BD08"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5" w:type="dxa"/>
            <w:shd w:val="clear" w:color="auto" w:fill="DBE5F1" w:themeFill="accent1" w:themeFillTint="33"/>
            <w:vAlign w:val="center"/>
          </w:tcPr>
          <w:p w14:paraId="687F1DB7"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22FC5" w:rsidRPr="00630C8C" w14:paraId="2F61EE82" w14:textId="77777777" w:rsidTr="00F049F6">
        <w:tc>
          <w:tcPr>
            <w:tcW w:w="4606" w:type="dxa"/>
          </w:tcPr>
          <w:p w14:paraId="4A2E299F" w14:textId="77777777" w:rsidR="00722FC5" w:rsidRPr="008F7D30" w:rsidRDefault="00722FC5" w:rsidP="00722FC5">
            <w:pPr>
              <w:pStyle w:val="Heading1"/>
              <w:shd w:val="clear" w:color="auto" w:fill="FFFFFF"/>
              <w:spacing w:before="300" w:after="150"/>
              <w:rPr>
                <w:rFonts w:ascii="Verdana" w:hAnsi="Verdana" w:cs="Arial"/>
                <w:color w:val="54616A"/>
                <w:sz w:val="42"/>
                <w:szCs w:val="42"/>
              </w:rPr>
            </w:pPr>
            <w:r w:rsidRPr="008F7D30">
              <w:rPr>
                <w:rFonts w:ascii="Verdana" w:hAnsi="Verdana" w:cs="Arial"/>
                <w:b w:val="0"/>
                <w:color w:val="auto"/>
                <w:sz w:val="24"/>
                <w:szCs w:val="24"/>
                <w:u w:val="none"/>
              </w:rPr>
              <w:t>Texas Correctional Office on Offenders with Medical or Mental Impairments (TCOOMMI) program worker receives referral for continuity of care program</w:t>
            </w:r>
          </w:p>
          <w:p w14:paraId="7E3AC195" w14:textId="2EA6A5AA" w:rsidR="00722FC5" w:rsidRPr="005F3F0A" w:rsidRDefault="00722FC5" w:rsidP="00722FC5">
            <w:pPr>
              <w:spacing w:line="276" w:lineRule="auto"/>
              <w:ind w:right="180"/>
              <w:rPr>
                <w:rFonts w:ascii="Verdana" w:hAnsi="Verdana"/>
              </w:rPr>
            </w:pPr>
          </w:p>
        </w:tc>
        <w:tc>
          <w:tcPr>
            <w:tcW w:w="3894" w:type="dxa"/>
          </w:tcPr>
          <w:p w14:paraId="4F0C14B8" w14:textId="67FFA1CF" w:rsidR="00722FC5" w:rsidRPr="005F3F0A" w:rsidRDefault="00722FC5" w:rsidP="00722FC5">
            <w:pPr>
              <w:pStyle w:val="ListParagraph"/>
              <w:numPr>
                <w:ilvl w:val="0"/>
                <w:numId w:val="1"/>
              </w:numPr>
              <w:spacing w:line="276" w:lineRule="auto"/>
              <w:ind w:right="180"/>
              <w:rPr>
                <w:rFonts w:ascii="Verdana" w:hAnsi="Verdana"/>
              </w:rPr>
            </w:pPr>
            <w:r w:rsidRPr="008F7D30">
              <w:rPr>
                <w:rFonts w:ascii="Verdana" w:hAnsi="Verdana"/>
              </w:rPr>
              <w:t>Brown, Coleman, San Saba, Mills, Eastland, Comanche and McCulloch Counties</w:t>
            </w:r>
          </w:p>
        </w:tc>
        <w:tc>
          <w:tcPr>
            <w:tcW w:w="4275" w:type="dxa"/>
          </w:tcPr>
          <w:p w14:paraId="2F216665" w14:textId="01765199" w:rsidR="00722FC5" w:rsidRPr="005F3F0A" w:rsidRDefault="00722FC5" w:rsidP="00722FC5">
            <w:pPr>
              <w:spacing w:line="276" w:lineRule="auto"/>
              <w:ind w:right="180"/>
              <w:rPr>
                <w:rFonts w:ascii="Verdana" w:hAnsi="Verdana"/>
              </w:rPr>
            </w:pPr>
            <w:r w:rsidRPr="008F7D30">
              <w:rPr>
                <w:rFonts w:ascii="Verdana" w:hAnsi="Verdana"/>
              </w:rPr>
              <w:t>•Maintain engagement with TCOOMMI consumers to avoid recidivism or re-arrest, as well as follow through to agency intake</w:t>
            </w:r>
          </w:p>
        </w:tc>
      </w:tr>
    </w:tbl>
    <w:p w14:paraId="2A63FF79" w14:textId="30F63C08" w:rsidR="00D821E5" w:rsidRPr="005F3F0A" w:rsidRDefault="0084614C" w:rsidP="00630C8C">
      <w:pPr>
        <w:pStyle w:val="Heading2"/>
        <w:spacing w:after="240" w:line="276" w:lineRule="auto"/>
        <w:ind w:right="180"/>
        <w:rPr>
          <w:rFonts w:ascii="Verdana" w:hAnsi="Verdana"/>
          <w:sz w:val="24"/>
          <w:szCs w:val="24"/>
        </w:rPr>
      </w:pPr>
      <w:bookmarkStart w:id="41" w:name="_Toc23232240"/>
      <w:r w:rsidRPr="005F3F0A">
        <w:rPr>
          <w:rFonts w:ascii="Verdana" w:hAnsi="Verdana"/>
          <w:sz w:val="24"/>
          <w:szCs w:val="24"/>
        </w:rPr>
        <w:t>III.B</w:t>
      </w:r>
      <w:r w:rsidR="00A434A5" w:rsidRPr="005F3F0A">
        <w:rPr>
          <w:rFonts w:ascii="Verdana" w:hAnsi="Verdana"/>
          <w:sz w:val="24"/>
          <w:szCs w:val="24"/>
        </w:rPr>
        <w:tab/>
      </w:r>
      <w:r w:rsidR="00D821E5" w:rsidRPr="005F3F0A">
        <w:rPr>
          <w:rFonts w:ascii="Verdana" w:hAnsi="Verdana"/>
          <w:sz w:val="24"/>
          <w:szCs w:val="24"/>
        </w:rPr>
        <w:t xml:space="preserve">Other </w:t>
      </w:r>
      <w:r w:rsidR="00CA40FF" w:rsidRPr="005F3F0A">
        <w:rPr>
          <w:rFonts w:ascii="Verdana" w:hAnsi="Verdana"/>
          <w:sz w:val="24"/>
          <w:szCs w:val="24"/>
        </w:rPr>
        <w:t xml:space="preserve">Behavioral Health </w:t>
      </w:r>
      <w:r w:rsidR="00D821E5" w:rsidRPr="005F3F0A">
        <w:rPr>
          <w:rFonts w:ascii="Verdana" w:hAnsi="Verdana"/>
          <w:sz w:val="24"/>
          <w:szCs w:val="24"/>
        </w:rPr>
        <w:t>Strategic Priorities</w:t>
      </w:r>
      <w:bookmarkEnd w:id="41"/>
    </w:p>
    <w:p w14:paraId="594C9E6C" w14:textId="0F2A667D" w:rsidR="006F37CF" w:rsidRPr="00630C8C" w:rsidRDefault="005C2C4F" w:rsidP="00630C8C">
      <w:pPr>
        <w:spacing w:before="240" w:after="240" w:line="276" w:lineRule="auto"/>
        <w:ind w:right="180"/>
        <w:rPr>
          <w:rFonts w:ascii="Verdana" w:hAnsi="Verdana"/>
          <w:iCs/>
        </w:rPr>
      </w:pPr>
      <w:r w:rsidRPr="00630C8C">
        <w:rPr>
          <w:rFonts w:ascii="Verdana" w:hAnsi="Verdana"/>
          <w:iCs/>
        </w:rPr>
        <w:t xml:space="preserve">The </w:t>
      </w:r>
      <w:hyperlink r:id="rId17" w:history="1">
        <w:r w:rsidR="00897BF8" w:rsidRPr="00630C8C">
          <w:rPr>
            <w:rStyle w:val="Hyperlink"/>
            <w:rFonts w:ascii="Verdana" w:hAnsi="Verdana"/>
            <w:iCs/>
          </w:rPr>
          <w:t>Texas Statewide Behavioral Health Strategic Plan</w:t>
        </w:r>
      </w:hyperlink>
      <w:r w:rsidR="003E3D50" w:rsidRPr="00630C8C">
        <w:rPr>
          <w:rFonts w:ascii="Verdana" w:hAnsi="Verdana"/>
          <w:iCs/>
        </w:rPr>
        <w:t xml:space="preserve"> </w:t>
      </w:r>
      <w:r w:rsidR="00897BF8" w:rsidRPr="00630C8C">
        <w:rPr>
          <w:rFonts w:ascii="Verdana" w:hAnsi="Verdana"/>
          <w:iCs/>
        </w:rPr>
        <w:t>identifies</w:t>
      </w:r>
      <w:r w:rsidR="0085445D" w:rsidRPr="00630C8C">
        <w:rPr>
          <w:rFonts w:ascii="Verdana" w:hAnsi="Verdana"/>
          <w:iCs/>
        </w:rPr>
        <w:t xml:space="preserve"> other</w:t>
      </w:r>
      <w:r w:rsidR="00897BF8" w:rsidRPr="00630C8C">
        <w:rPr>
          <w:rFonts w:ascii="Verdana" w:hAnsi="Verdana"/>
          <w:iCs/>
        </w:rPr>
        <w:t xml:space="preserve"> </w:t>
      </w:r>
      <w:r w:rsidR="00D45151" w:rsidRPr="00630C8C">
        <w:rPr>
          <w:rFonts w:ascii="Verdana" w:hAnsi="Verdana"/>
          <w:iCs/>
        </w:rPr>
        <w:t xml:space="preserve">significant </w:t>
      </w:r>
      <w:r w:rsidR="00897BF8" w:rsidRPr="00630C8C">
        <w:rPr>
          <w:rFonts w:ascii="Verdana" w:hAnsi="Verdana"/>
          <w:iCs/>
        </w:rPr>
        <w:t>gaps</w:t>
      </w:r>
      <w:r w:rsidR="0072669D" w:rsidRPr="00630C8C">
        <w:rPr>
          <w:rFonts w:ascii="Verdana" w:hAnsi="Verdana"/>
          <w:iCs/>
        </w:rPr>
        <w:t xml:space="preserve"> and goals</w:t>
      </w:r>
      <w:r w:rsidR="00897BF8" w:rsidRPr="00630C8C">
        <w:rPr>
          <w:rFonts w:ascii="Verdana" w:hAnsi="Verdana"/>
          <w:iCs/>
        </w:rPr>
        <w:t xml:space="preserve"> </w:t>
      </w:r>
      <w:r w:rsidR="00D45151" w:rsidRPr="00630C8C">
        <w:rPr>
          <w:rFonts w:ascii="Verdana" w:hAnsi="Verdana"/>
          <w:iCs/>
        </w:rPr>
        <w:t>in the state’s</w:t>
      </w:r>
      <w:r w:rsidR="00897BF8" w:rsidRPr="00630C8C">
        <w:rPr>
          <w:rFonts w:ascii="Verdana" w:hAnsi="Verdana"/>
          <w:iCs/>
        </w:rPr>
        <w:t xml:space="preserve"> behavioral health services system</w:t>
      </w:r>
      <w:r w:rsidR="005765F4" w:rsidRPr="00630C8C">
        <w:rPr>
          <w:rFonts w:ascii="Verdana" w:hAnsi="Verdana"/>
          <w:iCs/>
        </w:rPr>
        <w:t>. The gaps identified in the plan are</w:t>
      </w:r>
      <w:r w:rsidR="006F37CF" w:rsidRPr="00630C8C">
        <w:rPr>
          <w:rFonts w:ascii="Verdana" w:hAnsi="Verdana"/>
          <w:iCs/>
        </w:rPr>
        <w:t>:</w:t>
      </w:r>
    </w:p>
    <w:p w14:paraId="6B666A6D" w14:textId="324A140B" w:rsidR="000477E9" w:rsidRPr="00630C8C" w:rsidRDefault="006F37CF" w:rsidP="00630C8C">
      <w:pPr>
        <w:pStyle w:val="ListBullet"/>
        <w:spacing w:after="60" w:line="276" w:lineRule="auto"/>
        <w:ind w:left="907"/>
        <w:rPr>
          <w:rFonts w:ascii="Verdana" w:hAnsi="Verdana"/>
          <w:iCs/>
        </w:rPr>
      </w:pPr>
      <w:r w:rsidRPr="00630C8C">
        <w:rPr>
          <w:rFonts w:ascii="Verdana" w:hAnsi="Verdana"/>
          <w:iCs/>
        </w:rPr>
        <w:t xml:space="preserve">Gap </w:t>
      </w:r>
      <w:r w:rsidR="00F84AC3" w:rsidRPr="00630C8C">
        <w:rPr>
          <w:rFonts w:ascii="Verdana" w:hAnsi="Verdana"/>
          <w:iCs/>
        </w:rPr>
        <w:t xml:space="preserve">1:  Access to appropriate behavioral health services </w:t>
      </w:r>
    </w:p>
    <w:p w14:paraId="530DC597" w14:textId="5EEFC110" w:rsidR="009A3709" w:rsidRPr="00630C8C" w:rsidRDefault="009A3709" w:rsidP="00630C8C">
      <w:pPr>
        <w:pStyle w:val="ListBullet"/>
        <w:spacing w:after="60" w:line="276" w:lineRule="auto"/>
        <w:ind w:left="907"/>
        <w:rPr>
          <w:rFonts w:ascii="Verdana" w:hAnsi="Verdana"/>
          <w:iCs/>
        </w:rPr>
      </w:pPr>
      <w:r w:rsidRPr="00630C8C">
        <w:rPr>
          <w:rFonts w:ascii="Verdana" w:hAnsi="Verdana"/>
          <w:iCs/>
        </w:rPr>
        <w:t xml:space="preserve">Gap 2: </w:t>
      </w:r>
      <w:r w:rsidR="000F795D" w:rsidRPr="00630C8C">
        <w:rPr>
          <w:rFonts w:ascii="Verdana" w:hAnsi="Verdana"/>
          <w:iCs/>
        </w:rPr>
        <w:t xml:space="preserve"> </w:t>
      </w:r>
      <w:r w:rsidR="00611290" w:rsidRPr="00630C8C">
        <w:rPr>
          <w:rFonts w:ascii="Verdana" w:hAnsi="Verdana"/>
          <w:iCs/>
        </w:rPr>
        <w:t xml:space="preserve"> </w:t>
      </w:r>
      <w:r w:rsidRPr="00630C8C">
        <w:rPr>
          <w:rFonts w:ascii="Verdana" w:hAnsi="Verdana"/>
          <w:iCs/>
        </w:rPr>
        <w:t xml:space="preserve">Behavioral health needs </w:t>
      </w:r>
      <w:r w:rsidR="00FF03C9" w:rsidRPr="00630C8C">
        <w:rPr>
          <w:rFonts w:ascii="Verdana" w:hAnsi="Verdana"/>
          <w:iCs/>
        </w:rPr>
        <w:t xml:space="preserve">S </w:t>
      </w:r>
      <w:r w:rsidRPr="00630C8C">
        <w:rPr>
          <w:rFonts w:ascii="Verdana" w:hAnsi="Verdana"/>
          <w:iCs/>
        </w:rPr>
        <w:t>public school students</w:t>
      </w:r>
    </w:p>
    <w:p w14:paraId="52622492" w14:textId="10642856" w:rsidR="00F228DB" w:rsidRPr="00630C8C" w:rsidRDefault="00270CEE" w:rsidP="00630C8C">
      <w:pPr>
        <w:pStyle w:val="ListBullet"/>
        <w:spacing w:after="60" w:line="276" w:lineRule="auto"/>
        <w:ind w:left="907"/>
        <w:rPr>
          <w:rFonts w:ascii="Verdana" w:hAnsi="Verdana"/>
          <w:iCs/>
        </w:rPr>
      </w:pPr>
      <w:r w:rsidRPr="00630C8C">
        <w:rPr>
          <w:rFonts w:ascii="Verdana" w:hAnsi="Verdana"/>
          <w:iCs/>
        </w:rPr>
        <w:lastRenderedPageBreak/>
        <w:t xml:space="preserve">Gap 3: </w:t>
      </w:r>
      <w:r w:rsidR="000F795D" w:rsidRPr="00630C8C">
        <w:rPr>
          <w:rFonts w:ascii="Verdana" w:hAnsi="Verdana"/>
          <w:iCs/>
        </w:rPr>
        <w:t xml:space="preserve">  </w:t>
      </w:r>
      <w:r w:rsidRPr="00630C8C">
        <w:rPr>
          <w:rFonts w:ascii="Verdana" w:hAnsi="Verdana"/>
          <w:iCs/>
        </w:rPr>
        <w:t>Coordination across state a</w:t>
      </w:r>
      <w:r w:rsidR="00F228DB" w:rsidRPr="00630C8C">
        <w:rPr>
          <w:rFonts w:ascii="Verdana" w:hAnsi="Verdana"/>
          <w:iCs/>
        </w:rPr>
        <w:t>gencies</w:t>
      </w:r>
    </w:p>
    <w:p w14:paraId="1A21D267" w14:textId="35CBF8BA" w:rsidR="00F84AC3" w:rsidRPr="00630C8C" w:rsidRDefault="00CA40FF" w:rsidP="00630C8C">
      <w:pPr>
        <w:pStyle w:val="ListBullet"/>
        <w:spacing w:after="60" w:line="276" w:lineRule="auto"/>
        <w:ind w:left="907"/>
        <w:rPr>
          <w:rFonts w:ascii="Verdana" w:hAnsi="Verdana"/>
          <w:iCs/>
        </w:rPr>
      </w:pPr>
      <w:r w:rsidRPr="00630C8C">
        <w:rPr>
          <w:rFonts w:ascii="Verdana" w:hAnsi="Verdana"/>
          <w:iCs/>
        </w:rPr>
        <w:t xml:space="preserve">Gap 4: </w:t>
      </w:r>
      <w:r w:rsidR="00611290" w:rsidRPr="00630C8C">
        <w:rPr>
          <w:rFonts w:ascii="Verdana" w:hAnsi="Verdana"/>
          <w:iCs/>
        </w:rPr>
        <w:t xml:space="preserve"> </w:t>
      </w:r>
      <w:r w:rsidR="00270CEE" w:rsidRPr="00630C8C">
        <w:rPr>
          <w:rFonts w:ascii="Verdana" w:hAnsi="Verdana"/>
          <w:iCs/>
        </w:rPr>
        <w:t xml:space="preserve"> </w:t>
      </w:r>
      <w:r w:rsidR="00FF03C9" w:rsidRPr="00630C8C">
        <w:rPr>
          <w:rFonts w:ascii="Verdana" w:hAnsi="Verdana"/>
          <w:iCs/>
        </w:rPr>
        <w:t xml:space="preserve">Supports for Service Members, </w:t>
      </w:r>
      <w:r w:rsidR="00F23881" w:rsidRPr="00630C8C">
        <w:rPr>
          <w:rFonts w:ascii="Verdana" w:hAnsi="Verdana"/>
          <w:iCs/>
        </w:rPr>
        <w:t>Veterans,</w:t>
      </w:r>
      <w:r w:rsidRPr="00630C8C">
        <w:rPr>
          <w:rFonts w:ascii="Verdana" w:hAnsi="Verdana"/>
          <w:iCs/>
        </w:rPr>
        <w:t xml:space="preserve"> and </w:t>
      </w:r>
      <w:r w:rsidR="00FF03C9" w:rsidRPr="00630C8C">
        <w:rPr>
          <w:rFonts w:ascii="Verdana" w:hAnsi="Verdana"/>
          <w:iCs/>
        </w:rPr>
        <w:t xml:space="preserve">their families </w:t>
      </w:r>
    </w:p>
    <w:p w14:paraId="1E917956" w14:textId="6D11CFC2"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5:   Continuity of care for </w:t>
      </w:r>
      <w:r w:rsidR="00FF03C9" w:rsidRPr="00630C8C">
        <w:rPr>
          <w:rFonts w:ascii="Verdana" w:hAnsi="Verdana"/>
          <w:iCs/>
        </w:rPr>
        <w:t>people of all ages involved in the Justice System</w:t>
      </w:r>
    </w:p>
    <w:p w14:paraId="4DE88965" w14:textId="77777777" w:rsidR="009603AB" w:rsidRPr="00630C8C" w:rsidRDefault="009603AB" w:rsidP="00630C8C">
      <w:pPr>
        <w:pStyle w:val="ListBullet"/>
        <w:spacing w:after="60" w:line="276" w:lineRule="auto"/>
        <w:ind w:left="907"/>
        <w:rPr>
          <w:rFonts w:ascii="Verdana" w:hAnsi="Verdana"/>
          <w:iCs/>
        </w:rPr>
      </w:pPr>
      <w:r w:rsidRPr="00630C8C">
        <w:rPr>
          <w:rFonts w:ascii="Verdana" w:hAnsi="Verdana"/>
          <w:iCs/>
        </w:rPr>
        <w:t>Gap</w:t>
      </w:r>
      <w:r w:rsidR="006E4ACB" w:rsidRPr="00630C8C">
        <w:rPr>
          <w:rFonts w:ascii="Verdana" w:hAnsi="Verdana"/>
          <w:iCs/>
        </w:rPr>
        <w:t xml:space="preserve"> 6: </w:t>
      </w:r>
      <w:r w:rsidR="00611290" w:rsidRPr="00630C8C">
        <w:rPr>
          <w:rFonts w:ascii="Verdana" w:hAnsi="Verdana"/>
          <w:iCs/>
        </w:rPr>
        <w:t xml:space="preserve"> </w:t>
      </w:r>
      <w:r w:rsidR="00270CEE" w:rsidRPr="00630C8C">
        <w:rPr>
          <w:rFonts w:ascii="Verdana" w:hAnsi="Verdana"/>
          <w:iCs/>
        </w:rPr>
        <w:t xml:space="preserve"> </w:t>
      </w:r>
      <w:r w:rsidR="006E4ACB" w:rsidRPr="00630C8C">
        <w:rPr>
          <w:rFonts w:ascii="Verdana" w:hAnsi="Verdana"/>
          <w:iCs/>
        </w:rPr>
        <w:t>Access to timely treatment services</w:t>
      </w:r>
    </w:p>
    <w:p w14:paraId="6CEBC786"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7: </w:t>
      </w:r>
      <w:r w:rsidR="00270CEE" w:rsidRPr="00630C8C">
        <w:rPr>
          <w:rFonts w:ascii="Verdana" w:hAnsi="Verdana"/>
          <w:iCs/>
        </w:rPr>
        <w:t xml:space="preserve"> </w:t>
      </w:r>
      <w:r w:rsidRPr="00630C8C">
        <w:rPr>
          <w:rFonts w:ascii="Verdana" w:hAnsi="Verdana"/>
          <w:iCs/>
        </w:rPr>
        <w:t xml:space="preserve"> Implementation of evidence-based practices</w:t>
      </w:r>
    </w:p>
    <w:p w14:paraId="2C5245BC"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8: </w:t>
      </w:r>
      <w:r w:rsidR="00611290" w:rsidRPr="00630C8C">
        <w:rPr>
          <w:rFonts w:ascii="Verdana" w:hAnsi="Verdana"/>
          <w:iCs/>
        </w:rPr>
        <w:t xml:space="preserve"> </w:t>
      </w:r>
      <w:r w:rsidR="00270CEE" w:rsidRPr="00630C8C">
        <w:rPr>
          <w:rFonts w:ascii="Verdana" w:hAnsi="Verdana"/>
          <w:iCs/>
        </w:rPr>
        <w:t xml:space="preserve"> </w:t>
      </w:r>
      <w:r w:rsidRPr="00630C8C">
        <w:rPr>
          <w:rFonts w:ascii="Verdana" w:hAnsi="Verdana"/>
          <w:iCs/>
        </w:rPr>
        <w:t>Use of peer services</w:t>
      </w:r>
    </w:p>
    <w:p w14:paraId="6B4A000E" w14:textId="5F5C3DA9"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9:   Behavioral health services for </w:t>
      </w:r>
      <w:r w:rsidR="00FF03C9" w:rsidRPr="00630C8C">
        <w:rPr>
          <w:rFonts w:ascii="Verdana" w:hAnsi="Verdana"/>
          <w:iCs/>
        </w:rPr>
        <w:t xml:space="preserve">people </w:t>
      </w:r>
      <w:r w:rsidRPr="00630C8C">
        <w:rPr>
          <w:rFonts w:ascii="Verdana" w:hAnsi="Verdana"/>
          <w:iCs/>
        </w:rPr>
        <w:t>with intellectual</w:t>
      </w:r>
      <w:r w:rsidR="00FF03C9" w:rsidRPr="00630C8C">
        <w:rPr>
          <w:rFonts w:ascii="Verdana" w:hAnsi="Verdana"/>
          <w:iCs/>
        </w:rPr>
        <w:t xml:space="preserve"> and developmental</w:t>
      </w:r>
      <w:r w:rsidRPr="00630C8C">
        <w:rPr>
          <w:rFonts w:ascii="Verdana" w:hAnsi="Verdana"/>
          <w:iCs/>
        </w:rPr>
        <w:t xml:space="preserve"> disabilities</w:t>
      </w:r>
    </w:p>
    <w:p w14:paraId="10F11339" w14:textId="70B663B8"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w:t>
      </w:r>
      <w:r w:rsidR="004435AA" w:rsidRPr="00630C8C">
        <w:rPr>
          <w:rFonts w:ascii="Verdana" w:hAnsi="Verdana"/>
          <w:iCs/>
        </w:rPr>
        <w:t xml:space="preserve">10: </w:t>
      </w:r>
      <w:r w:rsidR="00FF03C9" w:rsidRPr="00630C8C">
        <w:rPr>
          <w:rFonts w:ascii="Verdana" w:hAnsi="Verdana"/>
          <w:iCs/>
        </w:rPr>
        <w:t>Social determinants of health and other barriers to care</w:t>
      </w:r>
    </w:p>
    <w:p w14:paraId="0B7B282F" w14:textId="77777777" w:rsidR="000477E9" w:rsidRPr="00630C8C" w:rsidRDefault="00D45151" w:rsidP="00630C8C">
      <w:pPr>
        <w:pStyle w:val="ListBullet"/>
        <w:spacing w:after="60" w:line="276" w:lineRule="auto"/>
        <w:ind w:left="907"/>
        <w:rPr>
          <w:rFonts w:ascii="Verdana" w:hAnsi="Verdana"/>
          <w:iCs/>
        </w:rPr>
      </w:pPr>
      <w:r w:rsidRPr="00630C8C">
        <w:rPr>
          <w:rFonts w:ascii="Verdana" w:hAnsi="Verdana"/>
          <w:iCs/>
        </w:rPr>
        <w:t>Gap 11: Prevention and early intervention services</w:t>
      </w:r>
    </w:p>
    <w:p w14:paraId="0EC14894" w14:textId="7A85338C" w:rsidR="00D45151" w:rsidRPr="00630C8C" w:rsidRDefault="000477E9" w:rsidP="00630C8C">
      <w:pPr>
        <w:pStyle w:val="ListBullet"/>
        <w:tabs>
          <w:tab w:val="clear" w:pos="900"/>
        </w:tabs>
        <w:spacing w:after="60" w:line="276" w:lineRule="auto"/>
        <w:ind w:left="907"/>
        <w:rPr>
          <w:rFonts w:ascii="Verdana" w:hAnsi="Verdana"/>
          <w:iCs/>
        </w:rPr>
      </w:pPr>
      <w:r w:rsidRPr="00630C8C">
        <w:rPr>
          <w:rFonts w:ascii="Verdana" w:hAnsi="Verdana"/>
          <w:iCs/>
        </w:rPr>
        <w:t xml:space="preserve">Gap </w:t>
      </w:r>
      <w:r w:rsidR="00D45151" w:rsidRPr="00630C8C">
        <w:rPr>
          <w:rFonts w:ascii="Verdana" w:hAnsi="Verdana"/>
          <w:iCs/>
        </w:rPr>
        <w:t>12: Access to</w:t>
      </w:r>
      <w:r w:rsidR="00FF03C9" w:rsidRPr="00630C8C">
        <w:rPr>
          <w:rFonts w:ascii="Verdana" w:hAnsi="Verdana"/>
          <w:iCs/>
        </w:rPr>
        <w:t xml:space="preserve"> supported</w:t>
      </w:r>
      <w:r w:rsidR="00D45151" w:rsidRPr="00630C8C">
        <w:rPr>
          <w:rFonts w:ascii="Verdana" w:hAnsi="Verdana"/>
          <w:iCs/>
        </w:rPr>
        <w:t xml:space="preserve"> housing</w:t>
      </w:r>
      <w:r w:rsidR="00FF03C9" w:rsidRPr="00630C8C">
        <w:rPr>
          <w:rFonts w:ascii="Verdana" w:hAnsi="Verdana"/>
          <w:iCs/>
        </w:rPr>
        <w:t xml:space="preserve"> and employment</w:t>
      </w:r>
    </w:p>
    <w:p w14:paraId="2809FD68" w14:textId="79E6563A" w:rsidR="00270CEE" w:rsidRPr="00630C8C" w:rsidRDefault="000F795D" w:rsidP="00630C8C">
      <w:pPr>
        <w:pStyle w:val="ListBullet"/>
        <w:spacing w:after="60" w:line="276" w:lineRule="auto"/>
        <w:ind w:left="907"/>
        <w:rPr>
          <w:rFonts w:ascii="Verdana" w:hAnsi="Verdana"/>
          <w:iCs/>
        </w:rPr>
      </w:pPr>
      <w:r w:rsidRPr="00630C8C">
        <w:rPr>
          <w:rFonts w:ascii="Verdana" w:hAnsi="Verdana"/>
          <w:iCs/>
        </w:rPr>
        <w:t xml:space="preserve">Gap 13: </w:t>
      </w:r>
      <w:r w:rsidR="00270CEE" w:rsidRPr="00630C8C">
        <w:rPr>
          <w:rFonts w:ascii="Verdana" w:hAnsi="Verdana"/>
          <w:iCs/>
        </w:rPr>
        <w:t>Behavioral health workforce shortage</w:t>
      </w:r>
    </w:p>
    <w:p w14:paraId="3A5539D4" w14:textId="0D1262D1" w:rsidR="00270CEE" w:rsidRPr="00630C8C" w:rsidRDefault="00D45151" w:rsidP="00630C8C">
      <w:pPr>
        <w:pStyle w:val="ListBullet"/>
        <w:spacing w:after="60" w:line="276" w:lineRule="auto"/>
        <w:ind w:left="907"/>
        <w:rPr>
          <w:rFonts w:ascii="Verdana" w:hAnsi="Verdana"/>
          <w:iCs/>
        </w:rPr>
      </w:pPr>
      <w:r w:rsidRPr="00630C8C">
        <w:rPr>
          <w:rFonts w:ascii="Verdana" w:hAnsi="Verdana"/>
          <w:iCs/>
        </w:rPr>
        <w:t xml:space="preserve">Gap 14: </w:t>
      </w:r>
      <w:r w:rsidR="00FF03C9" w:rsidRPr="00630C8C">
        <w:rPr>
          <w:rFonts w:ascii="Verdana" w:hAnsi="Verdana"/>
          <w:iCs/>
        </w:rPr>
        <w:t xml:space="preserve"> Shared and usable data</w:t>
      </w:r>
    </w:p>
    <w:p w14:paraId="210BD304" w14:textId="7CE4CE0E" w:rsidR="0072669D" w:rsidRPr="00630C8C" w:rsidRDefault="005765F4" w:rsidP="00630C8C">
      <w:pPr>
        <w:pStyle w:val="ListBullet"/>
        <w:numPr>
          <w:ilvl w:val="0"/>
          <w:numId w:val="0"/>
        </w:numPr>
        <w:spacing w:before="240" w:after="240" w:line="276" w:lineRule="auto"/>
        <w:rPr>
          <w:rFonts w:ascii="Verdana" w:hAnsi="Verdana"/>
          <w:iCs/>
        </w:rPr>
      </w:pPr>
      <w:r w:rsidRPr="00630C8C">
        <w:rPr>
          <w:rFonts w:ascii="Verdana" w:hAnsi="Verdana"/>
          <w:iCs/>
        </w:rPr>
        <w:t>The goals identified in the plan are:</w:t>
      </w:r>
    </w:p>
    <w:p w14:paraId="7CC8FD79" w14:textId="02F4204F" w:rsidR="005765F4" w:rsidRPr="00630C8C" w:rsidRDefault="005314EC" w:rsidP="00630C8C">
      <w:pPr>
        <w:pStyle w:val="ListBullet"/>
        <w:spacing w:after="60" w:line="276" w:lineRule="auto"/>
        <w:rPr>
          <w:rFonts w:ascii="Verdana" w:hAnsi="Verdana"/>
          <w:iCs/>
        </w:rPr>
      </w:pPr>
      <w:r w:rsidRPr="00630C8C">
        <w:rPr>
          <w:rFonts w:ascii="Verdana" w:hAnsi="Verdana"/>
          <w:iCs/>
        </w:rPr>
        <w:t>Goal 1</w:t>
      </w:r>
      <w:r w:rsidR="00D73CD5" w:rsidRPr="00630C8C">
        <w:rPr>
          <w:rFonts w:ascii="Verdana" w:hAnsi="Verdana"/>
          <w:iCs/>
        </w:rPr>
        <w:t>:</w:t>
      </w:r>
      <w:r w:rsidR="000F795D" w:rsidRPr="00630C8C">
        <w:rPr>
          <w:rFonts w:ascii="Verdana" w:hAnsi="Verdana"/>
          <w:iCs/>
        </w:rPr>
        <w:t xml:space="preserve"> Program and Service Coordination</w:t>
      </w:r>
      <w:r w:rsidR="005765F4" w:rsidRPr="00630C8C">
        <w:rPr>
          <w:rFonts w:ascii="Verdana" w:hAnsi="Verdana"/>
          <w:iCs/>
        </w:rPr>
        <w:t xml:space="preserve"> - </w:t>
      </w:r>
      <w:r w:rsidR="000F795D" w:rsidRPr="00630C8C">
        <w:rPr>
          <w:rFonts w:ascii="Verdana" w:hAnsi="Verdana"/>
          <w:iCs/>
        </w:rPr>
        <w:t>Promote and support behavioral health program and service coordination to ensure continuity of services and access points across state agencies.</w:t>
      </w:r>
    </w:p>
    <w:p w14:paraId="7ABA96C3" w14:textId="1565B549" w:rsidR="005314EC" w:rsidRPr="00630C8C" w:rsidRDefault="00A32723" w:rsidP="00630C8C">
      <w:pPr>
        <w:pStyle w:val="ListBullet"/>
        <w:spacing w:after="60" w:line="276" w:lineRule="auto"/>
        <w:rPr>
          <w:rFonts w:ascii="Verdana" w:hAnsi="Verdana"/>
          <w:iCs/>
        </w:rPr>
      </w:pPr>
      <w:r w:rsidRPr="00630C8C">
        <w:rPr>
          <w:rFonts w:ascii="Verdana" w:hAnsi="Verdana"/>
          <w:iCs/>
        </w:rPr>
        <w:t>Goal 2</w:t>
      </w:r>
      <w:r w:rsidR="00D73CD5" w:rsidRPr="00630C8C">
        <w:rPr>
          <w:rFonts w:ascii="Verdana" w:hAnsi="Verdana"/>
          <w:iCs/>
        </w:rPr>
        <w:t>:</w:t>
      </w:r>
      <w:r w:rsidR="000F795D" w:rsidRPr="00630C8C">
        <w:rPr>
          <w:rFonts w:ascii="Verdana" w:hAnsi="Verdana"/>
          <w:iCs/>
        </w:rPr>
        <w:t xml:space="preserve">  </w:t>
      </w:r>
      <w:r w:rsidR="000F795D" w:rsidRPr="00630C8C">
        <w:rPr>
          <w:rFonts w:ascii="Verdana" w:hAnsi="Verdana"/>
          <w:bCs/>
          <w:iCs/>
        </w:rPr>
        <w:t xml:space="preserve">Program and Service Delivery </w:t>
      </w:r>
      <w:r w:rsidR="005765F4" w:rsidRPr="00630C8C">
        <w:rPr>
          <w:rFonts w:ascii="Verdana" w:hAnsi="Verdana"/>
          <w:bCs/>
          <w:iCs/>
        </w:rPr>
        <w:t xml:space="preserve">- </w:t>
      </w:r>
      <w:r w:rsidR="000F795D" w:rsidRPr="00630C8C">
        <w:rPr>
          <w:rFonts w:ascii="Verdana" w:eastAsiaTheme="minorEastAsia" w:hAnsi="Verdana"/>
          <w:bCs/>
          <w:iCs/>
          <w:color w:val="000000"/>
        </w:rPr>
        <w:t xml:space="preserve">Ensure optimal program and service delivery to maximize resources </w:t>
      </w:r>
      <w:r w:rsidR="00F23881" w:rsidRPr="00630C8C">
        <w:rPr>
          <w:rFonts w:ascii="Verdana" w:eastAsiaTheme="minorEastAsia" w:hAnsi="Verdana"/>
          <w:bCs/>
          <w:iCs/>
          <w:color w:val="000000"/>
        </w:rPr>
        <w:t>to</w:t>
      </w:r>
      <w:r w:rsidR="000F795D" w:rsidRPr="00630C8C">
        <w:rPr>
          <w:rFonts w:ascii="Verdana" w:eastAsiaTheme="minorEastAsia" w:hAnsi="Verdana"/>
          <w:bCs/>
          <w:iCs/>
          <w:color w:val="000000"/>
        </w:rPr>
        <w:t xml:space="preserve"> effectively meet the diverse needs of people and communities.</w:t>
      </w:r>
    </w:p>
    <w:p w14:paraId="6336C188" w14:textId="152DF18B" w:rsidR="00A32723" w:rsidRPr="00630C8C" w:rsidRDefault="00A32723" w:rsidP="00630C8C">
      <w:pPr>
        <w:pStyle w:val="ListBullet"/>
        <w:spacing w:after="60" w:line="276" w:lineRule="auto"/>
        <w:rPr>
          <w:rFonts w:ascii="Verdana" w:hAnsi="Verdana"/>
          <w:iCs/>
        </w:rPr>
      </w:pPr>
      <w:r w:rsidRPr="00630C8C">
        <w:rPr>
          <w:rFonts w:ascii="Verdana" w:hAnsi="Verdana"/>
          <w:iCs/>
        </w:rPr>
        <w:t xml:space="preserve">Goal </w:t>
      </w:r>
      <w:r w:rsidR="00752F36" w:rsidRPr="00630C8C">
        <w:rPr>
          <w:rFonts w:ascii="Verdana" w:hAnsi="Verdana"/>
          <w:iCs/>
        </w:rPr>
        <w:t>3</w:t>
      </w:r>
      <w:r w:rsidR="00D73CD5" w:rsidRPr="00630C8C">
        <w:rPr>
          <w:rFonts w:ascii="Verdana" w:hAnsi="Verdana"/>
          <w:iCs/>
        </w:rPr>
        <w:t>:</w:t>
      </w:r>
      <w:r w:rsidR="000F795D" w:rsidRPr="00630C8C">
        <w:rPr>
          <w:rFonts w:ascii="Verdana" w:hAnsi="Verdana"/>
          <w:iCs/>
        </w:rPr>
        <w:t xml:space="preserve">  Prevention and Early Intervention Services </w:t>
      </w:r>
      <w:r w:rsidR="005765F4" w:rsidRPr="00630C8C">
        <w:rPr>
          <w:rFonts w:ascii="Verdana" w:hAnsi="Verdana"/>
          <w:iCs/>
        </w:rPr>
        <w:t xml:space="preserve">- </w:t>
      </w:r>
      <w:r w:rsidR="000F795D" w:rsidRPr="00630C8C">
        <w:rPr>
          <w:rFonts w:ascii="Verdana" w:hAnsi="Verdana"/>
          <w:iCs/>
        </w:rPr>
        <w:t xml:space="preserve">Maximize behavioral health prevention and early intervention services across state agencies. </w:t>
      </w:r>
    </w:p>
    <w:p w14:paraId="45575082" w14:textId="41F46D46" w:rsidR="00D73CD5" w:rsidRPr="00630C8C" w:rsidRDefault="005303B0" w:rsidP="00630C8C">
      <w:pPr>
        <w:pStyle w:val="Default"/>
        <w:numPr>
          <w:ilvl w:val="0"/>
          <w:numId w:val="1"/>
        </w:numPr>
        <w:spacing w:after="60" w:line="276" w:lineRule="auto"/>
        <w:ind w:left="870" w:right="180"/>
        <w:rPr>
          <w:iCs/>
        </w:rPr>
      </w:pPr>
      <w:r w:rsidRPr="00630C8C">
        <w:rPr>
          <w:iCs/>
        </w:rPr>
        <w:t xml:space="preserve">Goal </w:t>
      </w:r>
      <w:r w:rsidR="00752F36" w:rsidRPr="00630C8C">
        <w:rPr>
          <w:iCs/>
        </w:rPr>
        <w:t>4</w:t>
      </w:r>
      <w:r w:rsidR="00D73CD5" w:rsidRPr="00630C8C">
        <w:rPr>
          <w:iCs/>
        </w:rPr>
        <w:t>:</w:t>
      </w:r>
      <w:r w:rsidR="000F795D" w:rsidRPr="00630C8C">
        <w:rPr>
          <w:rFonts w:cs="Times New Roman"/>
          <w:bCs/>
          <w:iCs/>
        </w:rPr>
        <w:t xml:space="preserve"> Financial Alignment </w:t>
      </w:r>
      <w:r w:rsidR="005765F4" w:rsidRPr="00630C8C">
        <w:rPr>
          <w:rFonts w:cs="Times New Roman"/>
          <w:bCs/>
          <w:iCs/>
        </w:rPr>
        <w:t xml:space="preserve">- </w:t>
      </w:r>
      <w:r w:rsidR="000F795D" w:rsidRPr="00630C8C">
        <w:rPr>
          <w:rFonts w:cs="Times New Roman"/>
          <w:bCs/>
          <w:iCs/>
        </w:rPr>
        <w:t>Ensure that the financial alignment of behavioral health funding best meets the needs across</w:t>
      </w:r>
      <w:r w:rsidR="0072669D" w:rsidRPr="00630C8C">
        <w:rPr>
          <w:rFonts w:cs="Times New Roman"/>
          <w:bCs/>
          <w:iCs/>
        </w:rPr>
        <w:t xml:space="preserve"> </w:t>
      </w:r>
      <w:r w:rsidR="000F795D" w:rsidRPr="00630C8C">
        <w:rPr>
          <w:rFonts w:cs="Times New Roman"/>
          <w:bCs/>
          <w:iCs/>
        </w:rPr>
        <w:t>Texas.</w:t>
      </w:r>
      <w:r w:rsidR="000F795D" w:rsidRPr="00630C8C">
        <w:rPr>
          <w:rFonts w:cs="Times New Roman"/>
          <w:b/>
          <w:bCs/>
          <w:iCs/>
          <w:sz w:val="23"/>
          <w:szCs w:val="23"/>
        </w:rPr>
        <w:t xml:space="preserve"> </w:t>
      </w:r>
      <w:r w:rsidR="000F795D" w:rsidRPr="00630C8C">
        <w:rPr>
          <w:iCs/>
        </w:rPr>
        <w:t xml:space="preserve">  </w:t>
      </w:r>
      <w:r w:rsidR="00752F36" w:rsidRPr="00630C8C">
        <w:rPr>
          <w:iCs/>
        </w:rPr>
        <w:t xml:space="preserve"> </w:t>
      </w:r>
    </w:p>
    <w:p w14:paraId="5DC1AEFA" w14:textId="213D862F" w:rsidR="005765F4" w:rsidRPr="00630C8C" w:rsidRDefault="005765F4" w:rsidP="00630C8C">
      <w:pPr>
        <w:pStyle w:val="Default"/>
        <w:numPr>
          <w:ilvl w:val="0"/>
          <w:numId w:val="1"/>
        </w:numPr>
        <w:spacing w:after="60" w:line="276" w:lineRule="auto"/>
        <w:ind w:left="870" w:right="180"/>
        <w:rPr>
          <w:iCs/>
        </w:rPr>
      </w:pPr>
      <w:r w:rsidRPr="00630C8C">
        <w:rPr>
          <w:iCs/>
        </w:rPr>
        <w:t>Goal 5: Statewide Data Collaboration – Compare statewide data across state agencies on results and effectiveness.</w:t>
      </w:r>
    </w:p>
    <w:p w14:paraId="455A30DA" w14:textId="53466A67" w:rsidR="006975F4" w:rsidRPr="005F3F0A" w:rsidRDefault="00E763C2" w:rsidP="00630C8C">
      <w:pPr>
        <w:spacing w:before="240" w:after="120" w:line="276" w:lineRule="auto"/>
        <w:ind w:right="187"/>
        <w:rPr>
          <w:rFonts w:ascii="Verdana" w:hAnsi="Verdana"/>
          <w:i/>
        </w:rPr>
      </w:pPr>
      <w:r w:rsidRPr="005F3F0A">
        <w:rPr>
          <w:rFonts w:ascii="Verdana" w:hAnsi="Verdana"/>
          <w:i/>
        </w:rPr>
        <w:lastRenderedPageBreak/>
        <w:t>In the table below b</w:t>
      </w:r>
      <w:r w:rsidR="00D821E5" w:rsidRPr="005F3F0A">
        <w:rPr>
          <w:rFonts w:ascii="Verdana" w:hAnsi="Verdana"/>
          <w:i/>
        </w:rPr>
        <w:t xml:space="preserve">riefly describe the </w:t>
      </w:r>
      <w:r w:rsidR="00F23881" w:rsidRPr="005F3F0A">
        <w:rPr>
          <w:rFonts w:ascii="Verdana" w:hAnsi="Verdana"/>
          <w:i/>
        </w:rPr>
        <w:t>status</w:t>
      </w:r>
      <w:r w:rsidR="00D821E5" w:rsidRPr="005F3F0A">
        <w:rPr>
          <w:rFonts w:ascii="Verdana" w:hAnsi="Verdana"/>
          <w:i/>
        </w:rPr>
        <w:t xml:space="preserve"> of each area of focus </w:t>
      </w:r>
      <w:r w:rsidRPr="005F3F0A">
        <w:rPr>
          <w:rFonts w:ascii="Verdana" w:hAnsi="Verdana"/>
          <w:i/>
        </w:rPr>
        <w:t xml:space="preserve">as identified in the plan </w:t>
      </w:r>
      <w:r w:rsidR="00D821E5" w:rsidRPr="005F3F0A">
        <w:rPr>
          <w:rFonts w:ascii="Verdana" w:hAnsi="Verdana"/>
          <w:i/>
        </w:rPr>
        <w:t>(key accomplishments</w:t>
      </w:r>
      <w:r w:rsidR="00A9478F" w:rsidRPr="005F3F0A">
        <w:rPr>
          <w:rFonts w:ascii="Verdana" w:hAnsi="Verdana"/>
          <w:i/>
        </w:rPr>
        <w:t xml:space="preserve">, </w:t>
      </w:r>
      <w:r w:rsidR="00F23881" w:rsidRPr="005F3F0A">
        <w:rPr>
          <w:rFonts w:ascii="Verdana" w:hAnsi="Verdana"/>
          <w:i/>
        </w:rPr>
        <w:t>challenges,</w:t>
      </w:r>
      <w:r w:rsidR="00D821E5" w:rsidRPr="005F3F0A">
        <w:rPr>
          <w:rFonts w:ascii="Verdana" w:hAnsi="Verdana"/>
          <w:i/>
        </w:rPr>
        <w:t xml:space="preserve"> and current activities)</w:t>
      </w:r>
      <w:r w:rsidR="0025071A" w:rsidRPr="005F3F0A">
        <w:rPr>
          <w:rFonts w:ascii="Verdana" w:hAnsi="Verdana"/>
          <w:i/>
        </w:rPr>
        <w:t>,</w:t>
      </w:r>
      <w:r w:rsidR="00D821E5" w:rsidRPr="005F3F0A">
        <w:rPr>
          <w:rFonts w:ascii="Verdana" w:hAnsi="Verdana"/>
          <w:i/>
        </w:rPr>
        <w:t xml:space="preserve"> </w:t>
      </w:r>
      <w:r w:rsidR="00697834" w:rsidRPr="005F3F0A">
        <w:rPr>
          <w:rFonts w:ascii="Verdana" w:hAnsi="Verdana"/>
          <w:i/>
        </w:rPr>
        <w:t xml:space="preserve">and then summarize </w:t>
      </w:r>
      <w:r w:rsidR="00D821E5" w:rsidRPr="005F3F0A">
        <w:rPr>
          <w:rFonts w:ascii="Verdana" w:hAnsi="Verdana"/>
          <w:i/>
        </w:rPr>
        <w:t xml:space="preserve">objectives and activities planned for the next two years.  </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430"/>
        <w:gridCol w:w="3240"/>
        <w:gridCol w:w="3690"/>
      </w:tblGrid>
      <w:tr w:rsidR="00172423" w:rsidRPr="00172423" w14:paraId="128D3A5E" w14:textId="77777777" w:rsidTr="00630C8C">
        <w:trPr>
          <w:tblHeader/>
        </w:trPr>
        <w:tc>
          <w:tcPr>
            <w:tcW w:w="3235" w:type="dxa"/>
            <w:shd w:val="clear" w:color="auto" w:fill="DBE5F1" w:themeFill="accent1" w:themeFillTint="33"/>
            <w:vAlign w:val="center"/>
          </w:tcPr>
          <w:p w14:paraId="3010E7B3"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Area of Focus</w:t>
            </w:r>
          </w:p>
        </w:tc>
        <w:tc>
          <w:tcPr>
            <w:tcW w:w="2430" w:type="dxa"/>
            <w:shd w:val="clear" w:color="auto" w:fill="DBE5F1" w:themeFill="accent1" w:themeFillTint="33"/>
            <w:vAlign w:val="center"/>
          </w:tcPr>
          <w:p w14:paraId="139582F7"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 xml:space="preserve">Related </w:t>
            </w:r>
            <w:r w:rsidR="001F76AC" w:rsidRPr="00630C8C">
              <w:rPr>
                <w:rFonts w:ascii="Verdana" w:hAnsi="Verdana"/>
                <w:b/>
                <w:color w:val="1F497D" w:themeColor="text2"/>
              </w:rPr>
              <w:t xml:space="preserve">Gaps and </w:t>
            </w:r>
            <w:r w:rsidR="0071434D" w:rsidRPr="00630C8C">
              <w:rPr>
                <w:rFonts w:ascii="Verdana" w:hAnsi="Verdana"/>
                <w:b/>
                <w:color w:val="1F497D" w:themeColor="text2"/>
              </w:rPr>
              <w:t>Goals</w:t>
            </w:r>
            <w:r w:rsidRPr="00630C8C">
              <w:rPr>
                <w:rFonts w:ascii="Verdana" w:hAnsi="Verdana"/>
                <w:b/>
                <w:color w:val="1F497D" w:themeColor="text2"/>
              </w:rPr>
              <w:t xml:space="preserve"> from </w:t>
            </w:r>
            <w:r w:rsidR="003E3D50" w:rsidRPr="00630C8C">
              <w:rPr>
                <w:rFonts w:ascii="Verdana" w:hAnsi="Verdana"/>
                <w:b/>
                <w:color w:val="1F497D" w:themeColor="text2"/>
              </w:rPr>
              <w:t>S</w:t>
            </w:r>
            <w:r w:rsidR="004D5709" w:rsidRPr="00630C8C">
              <w:rPr>
                <w:rFonts w:ascii="Verdana" w:hAnsi="Verdana"/>
                <w:b/>
                <w:color w:val="1F497D" w:themeColor="text2"/>
              </w:rPr>
              <w:t xml:space="preserve">trategic </w:t>
            </w:r>
            <w:r w:rsidR="003E3D50" w:rsidRPr="00630C8C">
              <w:rPr>
                <w:rFonts w:ascii="Verdana" w:hAnsi="Verdana"/>
                <w:b/>
                <w:color w:val="1F497D" w:themeColor="text2"/>
              </w:rPr>
              <w:t>P</w:t>
            </w:r>
            <w:r w:rsidR="004D5709" w:rsidRPr="00630C8C">
              <w:rPr>
                <w:rFonts w:ascii="Verdana" w:hAnsi="Verdana"/>
                <w:b/>
                <w:color w:val="1F497D" w:themeColor="text2"/>
              </w:rPr>
              <w:t>lan</w:t>
            </w:r>
          </w:p>
        </w:tc>
        <w:tc>
          <w:tcPr>
            <w:tcW w:w="3240" w:type="dxa"/>
            <w:shd w:val="clear" w:color="auto" w:fill="DBE5F1" w:themeFill="accent1" w:themeFillTint="33"/>
            <w:vAlign w:val="center"/>
          </w:tcPr>
          <w:p w14:paraId="69CDF566"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Current Status</w:t>
            </w:r>
          </w:p>
        </w:tc>
        <w:tc>
          <w:tcPr>
            <w:tcW w:w="3690" w:type="dxa"/>
            <w:shd w:val="clear" w:color="auto" w:fill="DBE5F1" w:themeFill="accent1" w:themeFillTint="33"/>
            <w:vAlign w:val="center"/>
          </w:tcPr>
          <w:p w14:paraId="1D4C48B0"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Plans</w:t>
            </w:r>
          </w:p>
        </w:tc>
      </w:tr>
      <w:tr w:rsidR="00722FC5" w:rsidRPr="00630C8C" w14:paraId="56D3736F" w14:textId="77777777" w:rsidTr="00630C8C">
        <w:tc>
          <w:tcPr>
            <w:tcW w:w="3235" w:type="dxa"/>
            <w:shd w:val="clear" w:color="auto" w:fill="auto"/>
          </w:tcPr>
          <w:p w14:paraId="4F04E4FD"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t>Improving access to timely outpatient services</w:t>
            </w:r>
          </w:p>
        </w:tc>
        <w:tc>
          <w:tcPr>
            <w:tcW w:w="2430" w:type="dxa"/>
          </w:tcPr>
          <w:p w14:paraId="09D1AAA2"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6</w:t>
            </w:r>
          </w:p>
          <w:p w14:paraId="4B8BD1D5"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185F44B4" w14:textId="77777777" w:rsidR="00722FC5" w:rsidRPr="008F7D30" w:rsidRDefault="00722FC5" w:rsidP="00722FC5">
            <w:pPr>
              <w:pStyle w:val="ListBullet"/>
              <w:numPr>
                <w:ilvl w:val="0"/>
                <w:numId w:val="8"/>
              </w:numPr>
              <w:spacing w:beforeLines="20" w:before="48" w:afterLines="20" w:after="48"/>
              <w:ind w:right="126"/>
              <w:rPr>
                <w:rFonts w:ascii="Verdana" w:hAnsi="Verdana"/>
              </w:rPr>
            </w:pPr>
            <w:r w:rsidRPr="008F7D30">
              <w:rPr>
                <w:rFonts w:ascii="Verdana" w:hAnsi="Verdana"/>
              </w:rPr>
              <w:t xml:space="preserve">Working to reduce any barriers to services and improve the number of ways we can interact with the individuals we serve. We currently are utilizing telehealth and telephonic communication in combination with traditional face to face service provision. </w:t>
            </w:r>
          </w:p>
          <w:p w14:paraId="19DB73AD" w14:textId="77777777" w:rsidR="00722FC5" w:rsidRPr="008F7D30" w:rsidRDefault="00722FC5" w:rsidP="00722FC5">
            <w:pPr>
              <w:pStyle w:val="ListBullet"/>
              <w:numPr>
                <w:ilvl w:val="0"/>
                <w:numId w:val="8"/>
              </w:numPr>
              <w:spacing w:beforeLines="20" w:before="48" w:afterLines="20" w:after="48"/>
              <w:ind w:right="126"/>
              <w:rPr>
                <w:rFonts w:ascii="Verdana" w:hAnsi="Verdana"/>
              </w:rPr>
            </w:pPr>
            <w:r w:rsidRPr="008F7D30">
              <w:rPr>
                <w:rFonts w:ascii="Verdana" w:hAnsi="Verdana"/>
              </w:rPr>
              <w:t xml:space="preserve">We are utilizing community surveys to determine community need to ensure we are providing services that are needed. </w:t>
            </w:r>
          </w:p>
          <w:p w14:paraId="4DFDAF12" w14:textId="12F175DD"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lastRenderedPageBreak/>
              <w:t xml:space="preserve">Working with the educational systems in our catchment area to ensure we are providing timely access to needed services when opportunities or gaps have been identified.  </w:t>
            </w:r>
          </w:p>
        </w:tc>
        <w:tc>
          <w:tcPr>
            <w:tcW w:w="3690" w:type="dxa"/>
          </w:tcPr>
          <w:p w14:paraId="29EBE813" w14:textId="77777777" w:rsidR="00722FC5" w:rsidRPr="008F7D30" w:rsidRDefault="00722FC5" w:rsidP="00722FC5">
            <w:pPr>
              <w:pStyle w:val="ListBullet"/>
              <w:numPr>
                <w:ilvl w:val="0"/>
                <w:numId w:val="8"/>
              </w:numPr>
              <w:spacing w:beforeLines="20" w:before="48" w:afterLines="20" w:after="48"/>
              <w:ind w:left="252" w:right="126" w:hanging="252"/>
              <w:rPr>
                <w:rFonts w:ascii="Verdana" w:hAnsi="Verdana"/>
              </w:rPr>
            </w:pPr>
            <w:r w:rsidRPr="008F7D30">
              <w:rPr>
                <w:rFonts w:ascii="Verdana" w:hAnsi="Verdana"/>
              </w:rPr>
              <w:lastRenderedPageBreak/>
              <w:t xml:space="preserve">Working to integrate technology and treatment provision to reduce any barriers. </w:t>
            </w:r>
          </w:p>
          <w:p w14:paraId="5A32DAE5" w14:textId="77777777" w:rsidR="00722FC5" w:rsidRPr="008F7D30" w:rsidRDefault="00722FC5" w:rsidP="00722FC5">
            <w:pPr>
              <w:pStyle w:val="ListBullet"/>
              <w:numPr>
                <w:ilvl w:val="0"/>
                <w:numId w:val="8"/>
              </w:numPr>
              <w:spacing w:beforeLines="20" w:before="48" w:afterLines="20" w:after="48"/>
              <w:ind w:left="252" w:right="126" w:hanging="252"/>
              <w:rPr>
                <w:rFonts w:ascii="Verdana" w:hAnsi="Verdana"/>
              </w:rPr>
            </w:pPr>
            <w:r w:rsidRPr="008F7D30">
              <w:rPr>
                <w:rFonts w:ascii="Verdana" w:hAnsi="Verdana"/>
              </w:rPr>
              <w:t xml:space="preserve">Utilize the CCBHC model of care and provide quality services at the right time, in the right setting, for the best value. </w:t>
            </w:r>
          </w:p>
          <w:p w14:paraId="18322573" w14:textId="6C0473A8"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Providing access to in person, tele-video, or telephonic communication with community leadership to support community needs as they relate to access for outpatient services.</w:t>
            </w:r>
          </w:p>
        </w:tc>
      </w:tr>
      <w:tr w:rsidR="00722FC5" w:rsidRPr="00630C8C" w14:paraId="47316649" w14:textId="77777777" w:rsidTr="00630C8C">
        <w:tc>
          <w:tcPr>
            <w:tcW w:w="3235" w:type="dxa"/>
            <w:shd w:val="clear" w:color="auto" w:fill="auto"/>
          </w:tcPr>
          <w:p w14:paraId="09004E2E"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t>Improving continuity of care between inpatient care and community services and reducing hospital readmissions</w:t>
            </w:r>
          </w:p>
        </w:tc>
        <w:tc>
          <w:tcPr>
            <w:tcW w:w="2430" w:type="dxa"/>
          </w:tcPr>
          <w:p w14:paraId="6BC400EB"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w:t>
            </w:r>
          </w:p>
          <w:p w14:paraId="596418C7"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1,2,4</w:t>
            </w:r>
          </w:p>
        </w:tc>
        <w:tc>
          <w:tcPr>
            <w:tcW w:w="3240" w:type="dxa"/>
            <w:shd w:val="clear" w:color="auto" w:fill="auto"/>
          </w:tcPr>
          <w:p w14:paraId="32676D0B" w14:textId="77777777" w:rsidR="00722FC5" w:rsidRPr="008F7D30" w:rsidRDefault="00722FC5" w:rsidP="00722FC5">
            <w:pPr>
              <w:pStyle w:val="ListBullet"/>
              <w:numPr>
                <w:ilvl w:val="0"/>
                <w:numId w:val="8"/>
              </w:numPr>
              <w:spacing w:beforeLines="20" w:before="48" w:afterLines="20" w:after="48"/>
              <w:ind w:left="252" w:right="126" w:hanging="252"/>
              <w:rPr>
                <w:rFonts w:ascii="Verdana" w:hAnsi="Verdana"/>
              </w:rPr>
            </w:pPr>
            <w:r w:rsidRPr="008F7D30">
              <w:rPr>
                <w:rFonts w:ascii="Verdana" w:hAnsi="Verdana"/>
              </w:rPr>
              <w:t xml:space="preserve">Continuous engagement and maintenance of high standards of care to improve outcomes, reduce recidivism, and provide access to evidence based practices. </w:t>
            </w:r>
          </w:p>
          <w:p w14:paraId="70176939" w14:textId="44CF0953"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 xml:space="preserve">Provide access to follow up to address the etiology through multiple sources including case management, crisis MCOT, rehab skills </w:t>
            </w:r>
            <w:r w:rsidRPr="008F7D30">
              <w:rPr>
                <w:rFonts w:ascii="Verdana" w:hAnsi="Verdana"/>
              </w:rPr>
              <w:lastRenderedPageBreak/>
              <w:t>training, recovery support, medical clinic, mental health deputies, medication training and peer support.</w:t>
            </w:r>
          </w:p>
        </w:tc>
        <w:tc>
          <w:tcPr>
            <w:tcW w:w="3690" w:type="dxa"/>
          </w:tcPr>
          <w:p w14:paraId="55A5962F" w14:textId="77777777" w:rsidR="00722FC5" w:rsidRPr="008F7D30" w:rsidRDefault="00722FC5" w:rsidP="00722FC5">
            <w:pPr>
              <w:pStyle w:val="ListBullet"/>
              <w:numPr>
                <w:ilvl w:val="0"/>
                <w:numId w:val="8"/>
              </w:numPr>
              <w:spacing w:beforeLines="20" w:before="48" w:afterLines="20" w:after="48"/>
              <w:ind w:left="252" w:right="126" w:hanging="252"/>
              <w:rPr>
                <w:rFonts w:ascii="Verdana" w:hAnsi="Verdana"/>
              </w:rPr>
            </w:pPr>
            <w:r w:rsidRPr="008F7D30">
              <w:rPr>
                <w:rFonts w:ascii="Verdana" w:hAnsi="Verdana"/>
              </w:rPr>
              <w:lastRenderedPageBreak/>
              <w:t xml:space="preserve">We are in the process of fully adopting the CCBHC model that would provide additional oversight through care coordination and substance use detoxification services. </w:t>
            </w:r>
          </w:p>
          <w:p w14:paraId="4D2CB53B" w14:textId="4C7F6B88"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We hope to develop and expand our currently very successful mental health deputy program to all counties. We are exploring multiple funding opportunities at this time.</w:t>
            </w:r>
          </w:p>
        </w:tc>
      </w:tr>
      <w:tr w:rsidR="00722FC5" w:rsidRPr="00630C8C" w14:paraId="05E5F886" w14:textId="77777777" w:rsidTr="00630C8C">
        <w:tc>
          <w:tcPr>
            <w:tcW w:w="3235" w:type="dxa"/>
            <w:shd w:val="clear" w:color="auto" w:fill="auto"/>
          </w:tcPr>
          <w:p w14:paraId="4D2DCDCB"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t>Transitioning long-term state hospital patients who no longer need an inpatient level of care to the community and reducing other state hospital utilization</w:t>
            </w:r>
          </w:p>
        </w:tc>
        <w:tc>
          <w:tcPr>
            <w:tcW w:w="2430" w:type="dxa"/>
          </w:tcPr>
          <w:p w14:paraId="713CC553"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14</w:t>
            </w:r>
          </w:p>
          <w:p w14:paraId="436B0686"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1,4 </w:t>
            </w:r>
          </w:p>
        </w:tc>
        <w:tc>
          <w:tcPr>
            <w:tcW w:w="3240" w:type="dxa"/>
            <w:shd w:val="clear" w:color="auto" w:fill="auto"/>
          </w:tcPr>
          <w:p w14:paraId="7BE628CE" w14:textId="50576B9B"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Working with state hospital discharge planners to identify consumers who no longer need inpatient care to determine their current needs and find applicable resources to meet those needs such as families, friends, group homes, supported living. This list is not exhaustive and is highly flexible to meet the consumer’s desires and needs.</w:t>
            </w:r>
          </w:p>
        </w:tc>
        <w:tc>
          <w:tcPr>
            <w:tcW w:w="3690" w:type="dxa"/>
          </w:tcPr>
          <w:p w14:paraId="47B856C7" w14:textId="44C7F685"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We continue to develop persistent and supportive relationships with providers to enhance support for more people being able to live in an environment they feel meets their needs.</w:t>
            </w:r>
          </w:p>
        </w:tc>
      </w:tr>
      <w:tr w:rsidR="00722FC5" w:rsidRPr="00630C8C" w14:paraId="18BCA360" w14:textId="77777777" w:rsidTr="00630C8C">
        <w:tc>
          <w:tcPr>
            <w:tcW w:w="3235" w:type="dxa"/>
            <w:shd w:val="clear" w:color="auto" w:fill="auto"/>
          </w:tcPr>
          <w:p w14:paraId="627BD331"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lastRenderedPageBreak/>
              <w:t>Implementing and ensuring fidelity with evidence-based practices</w:t>
            </w:r>
          </w:p>
        </w:tc>
        <w:tc>
          <w:tcPr>
            <w:tcW w:w="2430" w:type="dxa"/>
          </w:tcPr>
          <w:p w14:paraId="4361E694"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7</w:t>
            </w:r>
          </w:p>
          <w:p w14:paraId="1DD78533"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701DA94D" w14:textId="5749D288"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 xml:space="preserve">Continuous quality improvement with monthly and quarterly monitoring.  Quarterly in person field supervision and at minimum monthly clinic supervision.  </w:t>
            </w:r>
          </w:p>
        </w:tc>
        <w:tc>
          <w:tcPr>
            <w:tcW w:w="3690" w:type="dxa"/>
          </w:tcPr>
          <w:p w14:paraId="3CF4DC85" w14:textId="461E7CDA"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 xml:space="preserve">Continue to develop training to fit a trauma and culturally informed evidenced based model.  </w:t>
            </w:r>
          </w:p>
        </w:tc>
      </w:tr>
      <w:tr w:rsidR="00722FC5" w:rsidRPr="00630C8C" w14:paraId="2F40FD8E" w14:textId="77777777" w:rsidTr="00630C8C">
        <w:tc>
          <w:tcPr>
            <w:tcW w:w="3235" w:type="dxa"/>
            <w:shd w:val="clear" w:color="auto" w:fill="auto"/>
          </w:tcPr>
          <w:p w14:paraId="17D4512D"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t xml:space="preserve">Transition to a recovery-oriented system of care, including use of peer support services </w:t>
            </w:r>
          </w:p>
        </w:tc>
        <w:tc>
          <w:tcPr>
            <w:tcW w:w="2430" w:type="dxa"/>
          </w:tcPr>
          <w:p w14:paraId="473AE0C5"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8</w:t>
            </w:r>
          </w:p>
          <w:p w14:paraId="38CDD2F6"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4B2308B3" w14:textId="1086F79A"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 xml:space="preserve">We are currently utilizing a trauma informed </w:t>
            </w:r>
            <w:proofErr w:type="gramStart"/>
            <w:r w:rsidRPr="008F7D30">
              <w:rPr>
                <w:rFonts w:ascii="Verdana" w:hAnsi="Verdana"/>
              </w:rPr>
              <w:t>recovery oriented</w:t>
            </w:r>
            <w:proofErr w:type="gramEnd"/>
            <w:r w:rsidRPr="008F7D30">
              <w:rPr>
                <w:rFonts w:ascii="Verdana" w:hAnsi="Verdana"/>
              </w:rPr>
              <w:t xml:space="preserve"> system of care.  We work alongside our peers and link people with a program called Peer Voice.  A group that partners with our peer providers and serves as a valuable resource is the New Hope Club House.  Programs run </w:t>
            </w:r>
            <w:r w:rsidRPr="008F7D30">
              <w:rPr>
                <w:rFonts w:ascii="Verdana" w:hAnsi="Verdana"/>
              </w:rPr>
              <w:lastRenderedPageBreak/>
              <w:t xml:space="preserve">by members for members.    </w:t>
            </w:r>
          </w:p>
        </w:tc>
        <w:tc>
          <w:tcPr>
            <w:tcW w:w="3690" w:type="dxa"/>
          </w:tcPr>
          <w:p w14:paraId="1A1192FF" w14:textId="24D57CBA"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lastRenderedPageBreak/>
              <w:t xml:space="preserve">Become a CCBHC and provide an improved centralized system of care.  </w:t>
            </w:r>
          </w:p>
        </w:tc>
      </w:tr>
      <w:tr w:rsidR="00722FC5" w:rsidRPr="00630C8C" w14:paraId="161652BF" w14:textId="77777777" w:rsidTr="00630C8C">
        <w:tc>
          <w:tcPr>
            <w:tcW w:w="3235" w:type="dxa"/>
            <w:shd w:val="clear" w:color="auto" w:fill="auto"/>
          </w:tcPr>
          <w:p w14:paraId="6B4BFDE9"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t>Addressing the needs of consumers with co-occurring substance use disorders</w:t>
            </w:r>
          </w:p>
        </w:tc>
        <w:tc>
          <w:tcPr>
            <w:tcW w:w="2430" w:type="dxa"/>
          </w:tcPr>
          <w:p w14:paraId="5D58BEDE"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Gaps 1,14</w:t>
            </w:r>
          </w:p>
          <w:p w14:paraId="309F21CB" w14:textId="77777777"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14:paraId="63E025BC" w14:textId="48D346A6"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t xml:space="preserve">Utilize the out-patient treatment program and the case management engagement tools of linking, monitoring, coordinating, and advocating, to address the needs of the consumers. If more services are needed, utilize local health clinics and counseling services. Services are limited in the area and this makes meeting the needs of the consumers more difficult and can increase the chances of consumers having </w:t>
            </w:r>
            <w:r w:rsidRPr="008F7D30">
              <w:rPr>
                <w:rFonts w:ascii="Verdana" w:hAnsi="Verdana"/>
              </w:rPr>
              <w:lastRenderedPageBreak/>
              <w:t>to rely on emergency room services to meet their needs.</w:t>
            </w:r>
          </w:p>
        </w:tc>
        <w:tc>
          <w:tcPr>
            <w:tcW w:w="3690" w:type="dxa"/>
          </w:tcPr>
          <w:p w14:paraId="291497F5" w14:textId="6C4A23A5" w:rsidR="00722FC5" w:rsidRPr="005F3F0A" w:rsidRDefault="00722FC5" w:rsidP="00722FC5">
            <w:pPr>
              <w:pStyle w:val="ListBullet"/>
              <w:numPr>
                <w:ilvl w:val="0"/>
                <w:numId w:val="8"/>
              </w:numPr>
              <w:spacing w:beforeLines="20" w:before="48" w:afterLines="20" w:after="48" w:line="276" w:lineRule="auto"/>
              <w:ind w:left="252" w:right="126" w:hanging="252"/>
              <w:rPr>
                <w:rFonts w:ascii="Verdana" w:hAnsi="Verdana"/>
              </w:rPr>
            </w:pPr>
            <w:r w:rsidRPr="008F7D30">
              <w:rPr>
                <w:rFonts w:ascii="Verdana" w:hAnsi="Verdana"/>
              </w:rPr>
              <w:lastRenderedPageBreak/>
              <w:t>Utilize the services that are available in the area and continue to search for more resources that will meet the needs of the consumers and develop partnerships with the resources.</w:t>
            </w:r>
          </w:p>
        </w:tc>
      </w:tr>
      <w:tr w:rsidR="00722FC5" w:rsidRPr="00630C8C" w14:paraId="7F2DF507" w14:textId="77777777" w:rsidTr="00630C8C">
        <w:tc>
          <w:tcPr>
            <w:tcW w:w="3235" w:type="dxa"/>
            <w:shd w:val="clear" w:color="auto" w:fill="auto"/>
          </w:tcPr>
          <w:p w14:paraId="71711A76"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t>Integrating behavioral health and primary care services and meeting physical healthcare needs of consumers.</w:t>
            </w:r>
          </w:p>
        </w:tc>
        <w:tc>
          <w:tcPr>
            <w:tcW w:w="2430" w:type="dxa"/>
          </w:tcPr>
          <w:p w14:paraId="1B112019"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w:t>
            </w:r>
          </w:p>
          <w:p w14:paraId="7B09230A"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14:paraId="6BB235DA"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 xml:space="preserve">Utilize our partnership with Accel Health and link individuals for medical care. </w:t>
            </w:r>
          </w:p>
          <w:p w14:paraId="2EC8DBC4" w14:textId="77777777" w:rsidR="00722FC5" w:rsidRPr="008F7D30" w:rsidRDefault="00722FC5" w:rsidP="00722FC5">
            <w:pPr>
              <w:pStyle w:val="ListBullet"/>
              <w:numPr>
                <w:ilvl w:val="0"/>
                <w:numId w:val="0"/>
              </w:numPr>
              <w:spacing w:beforeLines="20" w:before="48" w:afterLines="20" w:after="48"/>
              <w:ind w:left="252" w:right="126"/>
              <w:rPr>
                <w:rFonts w:ascii="Verdana" w:hAnsi="Verdana"/>
              </w:rPr>
            </w:pPr>
          </w:p>
          <w:p w14:paraId="6AA3B382" w14:textId="77777777" w:rsidR="00722FC5" w:rsidRPr="008F7D30" w:rsidRDefault="00722FC5" w:rsidP="00722FC5">
            <w:pPr>
              <w:pStyle w:val="ListBullet"/>
              <w:numPr>
                <w:ilvl w:val="0"/>
                <w:numId w:val="0"/>
              </w:numPr>
              <w:spacing w:beforeLines="20" w:before="48" w:afterLines="20" w:after="48"/>
              <w:ind w:left="252" w:right="126"/>
              <w:rPr>
                <w:rFonts w:ascii="Verdana" w:hAnsi="Verdana"/>
              </w:rPr>
            </w:pPr>
          </w:p>
          <w:p w14:paraId="2951FCBF" w14:textId="77777777" w:rsidR="00722FC5" w:rsidRPr="005F3F0A" w:rsidRDefault="00722FC5" w:rsidP="00722FC5">
            <w:pPr>
              <w:pStyle w:val="ListBullet"/>
              <w:numPr>
                <w:ilvl w:val="0"/>
                <w:numId w:val="0"/>
              </w:numPr>
              <w:spacing w:beforeLines="20" w:before="48" w:afterLines="20" w:after="48" w:line="276" w:lineRule="auto"/>
              <w:ind w:right="126"/>
              <w:rPr>
                <w:rFonts w:ascii="Verdana" w:hAnsi="Verdana"/>
              </w:rPr>
            </w:pPr>
          </w:p>
        </w:tc>
        <w:tc>
          <w:tcPr>
            <w:tcW w:w="3690" w:type="dxa"/>
          </w:tcPr>
          <w:p w14:paraId="252A831B"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 xml:space="preserve">Become a CCBHC and provide integrated behavioral health and primary care. </w:t>
            </w:r>
          </w:p>
          <w:p w14:paraId="7A2BD8ED" w14:textId="77777777" w:rsidR="00722FC5" w:rsidRPr="005F3F0A" w:rsidRDefault="00722FC5" w:rsidP="00722FC5">
            <w:pPr>
              <w:pStyle w:val="ListBullet"/>
              <w:numPr>
                <w:ilvl w:val="0"/>
                <w:numId w:val="0"/>
              </w:numPr>
              <w:spacing w:beforeLines="20" w:before="48" w:afterLines="20" w:after="48" w:line="276" w:lineRule="auto"/>
              <w:ind w:right="126"/>
              <w:rPr>
                <w:rFonts w:ascii="Verdana" w:hAnsi="Verdana"/>
              </w:rPr>
            </w:pPr>
          </w:p>
        </w:tc>
      </w:tr>
      <w:tr w:rsidR="00722FC5" w:rsidRPr="00630C8C" w14:paraId="58E3A9D6" w14:textId="77777777" w:rsidTr="00630C8C">
        <w:tc>
          <w:tcPr>
            <w:tcW w:w="3235" w:type="dxa"/>
            <w:shd w:val="clear" w:color="auto" w:fill="auto"/>
          </w:tcPr>
          <w:p w14:paraId="211E1457" w14:textId="77777777" w:rsidR="00722FC5" w:rsidRPr="005F3F0A" w:rsidRDefault="00722FC5" w:rsidP="00722FC5">
            <w:pPr>
              <w:pStyle w:val="CLSPHeading"/>
              <w:spacing w:line="276" w:lineRule="auto"/>
              <w:rPr>
                <w:rFonts w:ascii="Verdana" w:hAnsi="Verdana"/>
                <w:sz w:val="24"/>
                <w:szCs w:val="24"/>
              </w:rPr>
            </w:pPr>
            <w:r w:rsidRPr="005F3F0A">
              <w:rPr>
                <w:rFonts w:ascii="Verdana" w:eastAsiaTheme="minorEastAsia" w:hAnsi="Verdana" w:cstheme="minorBidi"/>
                <w:b w:val="0"/>
                <w:sz w:val="24"/>
                <w:szCs w:val="24"/>
              </w:rPr>
              <w:t>Consumer transportation and access to treatment in remote areas</w:t>
            </w:r>
          </w:p>
        </w:tc>
        <w:tc>
          <w:tcPr>
            <w:tcW w:w="2430" w:type="dxa"/>
          </w:tcPr>
          <w:p w14:paraId="19FF1EC1"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10</w:t>
            </w:r>
          </w:p>
          <w:p w14:paraId="6B4BA116"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F6FB410" w14:textId="703063E3" w:rsidR="00722FC5" w:rsidRPr="005F3F0A" w:rsidRDefault="00722FC5" w:rsidP="00722FC5">
            <w:pPr>
              <w:pStyle w:val="ListBullet"/>
              <w:tabs>
                <w:tab w:val="num" w:pos="981"/>
              </w:tabs>
              <w:ind w:left="342"/>
              <w:rPr>
                <w:rFonts w:eastAsiaTheme="minorEastAsia"/>
              </w:rPr>
            </w:pPr>
            <w:r w:rsidRPr="008F7D30">
              <w:rPr>
                <w:rFonts w:ascii="Verdana" w:eastAsiaTheme="minorEastAsia" w:hAnsi="Verdana"/>
              </w:rPr>
              <w:t>Utilize our partnership with local public transportation organization such as City and Rural Rides, The HOP, and Concho Valley Transit District</w:t>
            </w:r>
          </w:p>
        </w:tc>
        <w:tc>
          <w:tcPr>
            <w:tcW w:w="3690" w:type="dxa"/>
          </w:tcPr>
          <w:p w14:paraId="0B5BB962" w14:textId="77777777" w:rsidR="00722FC5" w:rsidRPr="005F3F0A" w:rsidRDefault="00722FC5" w:rsidP="00722FC5">
            <w:pPr>
              <w:pStyle w:val="ListBullet"/>
              <w:tabs>
                <w:tab w:val="clear" w:pos="900"/>
              </w:tabs>
              <w:spacing w:line="276" w:lineRule="auto"/>
              <w:ind w:left="48" w:hanging="48"/>
              <w:rPr>
                <w:rFonts w:ascii="Verdana" w:eastAsiaTheme="minorEastAsia" w:hAnsi="Verdana"/>
              </w:rPr>
            </w:pPr>
          </w:p>
        </w:tc>
      </w:tr>
      <w:tr w:rsidR="00722FC5" w:rsidRPr="00630C8C" w14:paraId="2A3706CF" w14:textId="77777777" w:rsidTr="00630C8C">
        <w:tc>
          <w:tcPr>
            <w:tcW w:w="3235" w:type="dxa"/>
            <w:shd w:val="clear" w:color="auto" w:fill="auto"/>
          </w:tcPr>
          <w:p w14:paraId="30F74A4A" w14:textId="77777777" w:rsidR="00722FC5" w:rsidRPr="005F3F0A" w:rsidRDefault="00722FC5" w:rsidP="00722FC5">
            <w:pPr>
              <w:spacing w:beforeLines="20" w:before="48" w:afterLines="20" w:after="48" w:line="276" w:lineRule="auto"/>
              <w:ind w:right="126"/>
              <w:rPr>
                <w:rFonts w:ascii="Verdana" w:hAnsi="Verdana"/>
                <w:b/>
              </w:rPr>
            </w:pPr>
            <w:r w:rsidRPr="005F3F0A">
              <w:rPr>
                <w:rFonts w:ascii="Verdana" w:hAnsi="Verdana"/>
              </w:rPr>
              <w:t xml:space="preserve">Addressing the behavioral health needs of consumers with Intellectual Disabilities </w:t>
            </w:r>
          </w:p>
        </w:tc>
        <w:tc>
          <w:tcPr>
            <w:tcW w:w="2430" w:type="dxa"/>
          </w:tcPr>
          <w:p w14:paraId="19E9C0AB"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14</w:t>
            </w:r>
          </w:p>
          <w:p w14:paraId="3791140C"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2,4</w:t>
            </w:r>
          </w:p>
        </w:tc>
        <w:tc>
          <w:tcPr>
            <w:tcW w:w="3240" w:type="dxa"/>
            <w:shd w:val="clear" w:color="auto" w:fill="auto"/>
          </w:tcPr>
          <w:p w14:paraId="53BAE57A" w14:textId="5882FB5A"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8F7D30">
              <w:rPr>
                <w:rFonts w:ascii="Verdana" w:hAnsi="Verdana"/>
              </w:rPr>
              <w:t>We work closely with IDD Crisis Specialist(s) within our MCOT to ensure we are meeting the needs of our IDD population.</w:t>
            </w:r>
          </w:p>
        </w:tc>
        <w:tc>
          <w:tcPr>
            <w:tcW w:w="3690" w:type="dxa"/>
          </w:tcPr>
          <w:p w14:paraId="44026059" w14:textId="33F1853C"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8F7D30">
              <w:rPr>
                <w:rFonts w:ascii="Verdana" w:hAnsi="Verdana"/>
              </w:rPr>
              <w:t xml:space="preserve">We plan to expand training provided by our IDD crisis Specialist(s) to other behavioral health departments to ensure continuity and most </w:t>
            </w:r>
            <w:r w:rsidRPr="008F7D30">
              <w:rPr>
                <w:rFonts w:ascii="Verdana" w:hAnsi="Verdana"/>
              </w:rPr>
              <w:lastRenderedPageBreak/>
              <w:t>effective application of intervention.</w:t>
            </w:r>
          </w:p>
        </w:tc>
      </w:tr>
      <w:tr w:rsidR="00722FC5" w:rsidRPr="00630C8C" w14:paraId="661748FA" w14:textId="77777777" w:rsidTr="00630C8C">
        <w:tc>
          <w:tcPr>
            <w:tcW w:w="3235" w:type="dxa"/>
            <w:shd w:val="clear" w:color="auto" w:fill="auto"/>
          </w:tcPr>
          <w:p w14:paraId="1C0CE9D3" w14:textId="77777777" w:rsidR="00722FC5" w:rsidRPr="005F3F0A" w:rsidRDefault="00722FC5" w:rsidP="00722FC5">
            <w:pPr>
              <w:spacing w:beforeLines="20" w:before="48" w:afterLines="20" w:after="48" w:line="276" w:lineRule="auto"/>
              <w:ind w:right="126"/>
              <w:rPr>
                <w:rFonts w:ascii="Verdana" w:hAnsi="Verdana"/>
              </w:rPr>
            </w:pPr>
            <w:r w:rsidRPr="005F3F0A">
              <w:rPr>
                <w:rFonts w:ascii="Verdana" w:hAnsi="Verdana"/>
              </w:rPr>
              <w:lastRenderedPageBreak/>
              <w:t xml:space="preserve">Addressing the behavioral health needs of veterans </w:t>
            </w:r>
          </w:p>
        </w:tc>
        <w:tc>
          <w:tcPr>
            <w:tcW w:w="2430" w:type="dxa"/>
          </w:tcPr>
          <w:p w14:paraId="36730717"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4</w:t>
            </w:r>
          </w:p>
          <w:p w14:paraId="75E3C31C" w14:textId="77777777"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3341950E"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 xml:space="preserve">The MVPN Service Coordinator links veterans with behavior needs with local mental health providers who utilize evidence-based practices. CFLR currently provides Cognitive Processing Therapy for treatment of PTSD. </w:t>
            </w:r>
          </w:p>
          <w:p w14:paraId="76000430"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 xml:space="preserve">There is currently a shortage of qualified behavioral health providers, especially psychiatrics. </w:t>
            </w:r>
          </w:p>
          <w:p w14:paraId="79AD97ED"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 xml:space="preserve">Some veterans have expressed a need for behavioral health support groups specifically for veterans. </w:t>
            </w:r>
          </w:p>
          <w:p w14:paraId="3DC10D7F" w14:textId="13AA4DEB"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8F7D30">
              <w:rPr>
                <w:rFonts w:ascii="Verdana" w:hAnsi="Verdana"/>
              </w:rPr>
              <w:t xml:space="preserve">Mental health services are offered </w:t>
            </w:r>
            <w:r w:rsidRPr="008F7D30">
              <w:rPr>
                <w:rFonts w:ascii="Verdana" w:hAnsi="Verdana"/>
              </w:rPr>
              <w:lastRenderedPageBreak/>
              <w:t>to all the communities in our services area.</w:t>
            </w:r>
          </w:p>
        </w:tc>
        <w:tc>
          <w:tcPr>
            <w:tcW w:w="3690" w:type="dxa"/>
          </w:tcPr>
          <w:p w14:paraId="077BFCBA"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lastRenderedPageBreak/>
              <w:t xml:space="preserve">The MVPN Service Coordinator is coordinating with local providers to provide individual and group therapy for veterans. Plans for training in other modalities such as EMDR for therapists are in the making. </w:t>
            </w:r>
          </w:p>
          <w:p w14:paraId="3A9B2291"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 xml:space="preserve">CFLR is able to provide behavioral healthcare via </w:t>
            </w:r>
            <w:proofErr w:type="spellStart"/>
            <w:r w:rsidRPr="008F7D30">
              <w:rPr>
                <w:rFonts w:ascii="Verdana" w:hAnsi="Verdana"/>
              </w:rPr>
              <w:t>Telemed</w:t>
            </w:r>
            <w:proofErr w:type="spellEnd"/>
            <w:r w:rsidRPr="008F7D30">
              <w:rPr>
                <w:rFonts w:ascii="Verdana" w:hAnsi="Verdana"/>
              </w:rPr>
              <w:t xml:space="preserve"> from the various satellite offices in our catchment area. </w:t>
            </w:r>
          </w:p>
          <w:p w14:paraId="6C89FAF3" w14:textId="77777777" w:rsidR="00722FC5" w:rsidRPr="008F7D30" w:rsidRDefault="00722FC5" w:rsidP="00722FC5">
            <w:pPr>
              <w:pStyle w:val="ListBullet"/>
              <w:tabs>
                <w:tab w:val="clear" w:pos="900"/>
                <w:tab w:val="num" w:pos="252"/>
              </w:tabs>
              <w:spacing w:beforeLines="20" w:before="48" w:afterLines="20" w:after="48"/>
              <w:ind w:left="252" w:right="126" w:hanging="252"/>
              <w:rPr>
                <w:rFonts w:ascii="Verdana" w:hAnsi="Verdana"/>
              </w:rPr>
            </w:pPr>
            <w:r w:rsidRPr="008F7D30">
              <w:rPr>
                <w:rFonts w:ascii="Verdana" w:hAnsi="Verdana"/>
              </w:rPr>
              <w:t>There is a Mental Health Clubhouse in Brownwood whose director has worked with veterans for years and is interested in putting together a support group.</w:t>
            </w:r>
          </w:p>
          <w:p w14:paraId="322F9296" w14:textId="046D3A29" w:rsidR="00722FC5" w:rsidRPr="005F3F0A" w:rsidRDefault="00722FC5" w:rsidP="00722FC5">
            <w:pPr>
              <w:pStyle w:val="ListBullet"/>
              <w:tabs>
                <w:tab w:val="clear" w:pos="900"/>
                <w:tab w:val="num" w:pos="252"/>
              </w:tabs>
              <w:spacing w:beforeLines="20" w:before="48" w:afterLines="20" w:after="48" w:line="276" w:lineRule="auto"/>
              <w:ind w:left="252" w:right="126" w:hanging="252"/>
              <w:rPr>
                <w:rFonts w:ascii="Verdana" w:hAnsi="Verdana"/>
              </w:rPr>
            </w:pPr>
            <w:r w:rsidRPr="008F7D30">
              <w:rPr>
                <w:rFonts w:ascii="Verdana" w:hAnsi="Verdana"/>
              </w:rPr>
              <w:t xml:space="preserve">More outreach to the community is planned </w:t>
            </w:r>
            <w:r w:rsidRPr="008F7D30">
              <w:rPr>
                <w:rFonts w:ascii="Verdana" w:hAnsi="Verdana"/>
              </w:rPr>
              <w:lastRenderedPageBreak/>
              <w:t>through the CFLR Facebook, radio interviews and newspaper articles.</w:t>
            </w:r>
          </w:p>
        </w:tc>
      </w:tr>
    </w:tbl>
    <w:p w14:paraId="394E9508" w14:textId="2AC23973" w:rsidR="0003572A" w:rsidRPr="00172423" w:rsidRDefault="004737C4" w:rsidP="00630C8C">
      <w:pPr>
        <w:pStyle w:val="Heading2"/>
        <w:spacing w:line="276" w:lineRule="auto"/>
        <w:ind w:right="180"/>
      </w:pPr>
      <w:bookmarkStart w:id="42" w:name="_Toc23232241"/>
      <w:r w:rsidRPr="005F3F0A">
        <w:rPr>
          <w:rFonts w:ascii="Verdana" w:hAnsi="Verdana"/>
          <w:sz w:val="24"/>
          <w:szCs w:val="24"/>
        </w:rPr>
        <w:lastRenderedPageBreak/>
        <w:t>III.C</w:t>
      </w:r>
      <w:r w:rsidR="00A434A5" w:rsidRPr="005F3F0A">
        <w:rPr>
          <w:rFonts w:ascii="Verdana" w:hAnsi="Verdana"/>
          <w:sz w:val="24"/>
          <w:szCs w:val="24"/>
        </w:rPr>
        <w:tab/>
      </w:r>
      <w:r w:rsidR="00801EB4" w:rsidRPr="005F3F0A">
        <w:rPr>
          <w:rFonts w:ascii="Verdana" w:hAnsi="Verdana"/>
          <w:sz w:val="24"/>
          <w:szCs w:val="24"/>
        </w:rPr>
        <w:t>Local Priorities and Plans</w:t>
      </w:r>
      <w:bookmarkEnd w:id="42"/>
    </w:p>
    <w:p w14:paraId="1619B037" w14:textId="66C183BA" w:rsidR="00C719FD" w:rsidRPr="005F3F0A" w:rsidRDefault="006975F4" w:rsidP="00630C8C">
      <w:pPr>
        <w:pStyle w:val="ListBullet"/>
        <w:numPr>
          <w:ilvl w:val="0"/>
          <w:numId w:val="0"/>
        </w:numPr>
        <w:spacing w:before="240" w:line="276" w:lineRule="auto"/>
        <w:ind w:right="180"/>
        <w:rPr>
          <w:rFonts w:ascii="Verdana" w:hAnsi="Verdana"/>
          <w:i/>
        </w:rPr>
      </w:pPr>
      <w:r w:rsidRPr="005F3F0A">
        <w:rPr>
          <w:rFonts w:ascii="Verdana" w:hAnsi="Verdana"/>
          <w:i/>
        </w:rPr>
        <w:t>Based on</w:t>
      </w:r>
      <w:r w:rsidR="00801EB4" w:rsidRPr="005F3F0A">
        <w:rPr>
          <w:rFonts w:ascii="Verdana" w:hAnsi="Verdana"/>
          <w:i/>
        </w:rPr>
        <w:t xml:space="preserve"> identification of unmet needs, stakeholder input, and internal assessment, identify </w:t>
      </w:r>
      <w:r w:rsidR="00C56E36" w:rsidRPr="005F3F0A">
        <w:rPr>
          <w:rFonts w:ascii="Verdana" w:hAnsi="Verdana"/>
          <w:i/>
        </w:rPr>
        <w:t>the</w:t>
      </w:r>
      <w:r w:rsidR="00B30DF1" w:rsidRPr="005F3F0A">
        <w:rPr>
          <w:rFonts w:ascii="Verdana" w:hAnsi="Verdana"/>
          <w:i/>
        </w:rPr>
        <w:t xml:space="preserve"> </w:t>
      </w:r>
      <w:r w:rsidR="000A7BAB" w:rsidRPr="005F3F0A">
        <w:rPr>
          <w:rFonts w:ascii="Verdana" w:hAnsi="Verdana"/>
          <w:i/>
        </w:rPr>
        <w:t xml:space="preserve">top </w:t>
      </w:r>
      <w:r w:rsidR="00801EB4" w:rsidRPr="005F3F0A">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423F35A6" w:rsidR="000A7BAB" w:rsidRDefault="000A7BAB" w:rsidP="00172423">
      <w:pPr>
        <w:pStyle w:val="ListBullet"/>
        <w:numPr>
          <w:ilvl w:val="0"/>
          <w:numId w:val="0"/>
        </w:numPr>
        <w:spacing w:before="240" w:line="276" w:lineRule="auto"/>
        <w:ind w:right="180"/>
        <w:rPr>
          <w:rFonts w:ascii="Verdana" w:hAnsi="Verdana"/>
          <w:i/>
        </w:rPr>
      </w:pPr>
      <w:r w:rsidRPr="005F3F0A">
        <w:rPr>
          <w:rFonts w:ascii="Verdana" w:hAnsi="Verdana"/>
          <w:i/>
        </w:rPr>
        <w:t xml:space="preserve">List at least one but no more than five priorities.  </w:t>
      </w:r>
    </w:p>
    <w:p w14:paraId="0DFA0231" w14:textId="065398F4" w:rsidR="00C719FD" w:rsidRPr="005F3F0A" w:rsidRDefault="00C719FD" w:rsidP="00630C8C">
      <w:pPr>
        <w:pStyle w:val="ListBullet"/>
        <w:numPr>
          <w:ilvl w:val="0"/>
          <w:numId w:val="0"/>
        </w:numPr>
        <w:spacing w:before="240" w:after="240" w:line="276" w:lineRule="auto"/>
        <w:ind w:right="180"/>
        <w:rPr>
          <w:rFonts w:ascii="Verdana" w:hAnsi="Verdana"/>
          <w:i/>
        </w:rPr>
      </w:pPr>
      <w:r>
        <w:rPr>
          <w:rFonts w:ascii="Verdana" w:hAnsi="Verdana"/>
          <w:i/>
        </w:rPr>
        <w:t>For each priority, briefly describe current activities and achievements and summarize plans for the next two years. If local priorities are addressed in the table above, list the local priority and enter “see above” in the remaining two cells.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657"/>
      </w:tblGrid>
      <w:tr w:rsidR="00C719FD" w:rsidRPr="00C719FD" w14:paraId="398A88E4" w14:textId="77777777" w:rsidTr="00630C8C">
        <w:trPr>
          <w:trHeight w:val="620"/>
          <w:tblHeader/>
        </w:trPr>
        <w:tc>
          <w:tcPr>
            <w:tcW w:w="3528" w:type="dxa"/>
            <w:shd w:val="clear" w:color="auto" w:fill="DBE5F1" w:themeFill="accent1" w:themeFillTint="33"/>
            <w:vAlign w:val="center"/>
          </w:tcPr>
          <w:p w14:paraId="58CF629A" w14:textId="77777777" w:rsidR="00801EB4" w:rsidRPr="00630C8C" w:rsidRDefault="00450ED3"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Local Priority </w:t>
            </w:r>
          </w:p>
        </w:tc>
        <w:tc>
          <w:tcPr>
            <w:tcW w:w="4410" w:type="dxa"/>
            <w:shd w:val="clear" w:color="auto" w:fill="DBE5F1" w:themeFill="accent1" w:themeFillTint="33"/>
            <w:vAlign w:val="center"/>
          </w:tcPr>
          <w:p w14:paraId="2706822B"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Current Status</w:t>
            </w:r>
          </w:p>
        </w:tc>
        <w:tc>
          <w:tcPr>
            <w:tcW w:w="4657" w:type="dxa"/>
            <w:shd w:val="clear" w:color="auto" w:fill="DBE5F1" w:themeFill="accent1" w:themeFillTint="33"/>
            <w:vAlign w:val="center"/>
          </w:tcPr>
          <w:p w14:paraId="3FBC6564"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Plans</w:t>
            </w:r>
          </w:p>
        </w:tc>
      </w:tr>
      <w:tr w:rsidR="00722FC5" w:rsidRPr="00630C8C" w14:paraId="72224F4A" w14:textId="77777777" w:rsidTr="00630C8C">
        <w:tc>
          <w:tcPr>
            <w:tcW w:w="3528" w:type="dxa"/>
            <w:shd w:val="clear" w:color="auto" w:fill="auto"/>
          </w:tcPr>
          <w:p w14:paraId="12B26B52" w14:textId="5958B14E" w:rsidR="00722FC5" w:rsidRPr="005F3F0A" w:rsidRDefault="00722FC5" w:rsidP="00722FC5">
            <w:pPr>
              <w:spacing w:beforeLines="20" w:before="48" w:afterLines="20" w:after="48" w:line="276" w:lineRule="auto"/>
              <w:ind w:right="115"/>
              <w:rPr>
                <w:rFonts w:ascii="Verdana" w:hAnsi="Verdana"/>
              </w:rPr>
            </w:pPr>
            <w:r w:rsidRPr="008F7D30">
              <w:rPr>
                <w:rFonts w:ascii="Verdana" w:hAnsi="Verdana"/>
              </w:rPr>
              <w:t xml:space="preserve">Mental Health Deputy Program in Comanche, </w:t>
            </w:r>
            <w:proofErr w:type="spellStart"/>
            <w:r w:rsidRPr="008F7D30">
              <w:rPr>
                <w:rFonts w:ascii="Verdana" w:hAnsi="Verdana"/>
              </w:rPr>
              <w:t>MuCulloch</w:t>
            </w:r>
            <w:proofErr w:type="spellEnd"/>
            <w:r w:rsidRPr="008F7D30">
              <w:rPr>
                <w:rFonts w:ascii="Verdana" w:hAnsi="Verdana"/>
              </w:rPr>
              <w:t xml:space="preserve"> and San Saba Counties </w:t>
            </w:r>
          </w:p>
        </w:tc>
        <w:tc>
          <w:tcPr>
            <w:tcW w:w="4410" w:type="dxa"/>
            <w:shd w:val="clear" w:color="auto" w:fill="auto"/>
          </w:tcPr>
          <w:p w14:paraId="61CBF01E" w14:textId="3A96D108" w:rsidR="00722FC5" w:rsidRPr="005F3F0A" w:rsidRDefault="00722FC5" w:rsidP="00722FC5">
            <w:pPr>
              <w:pStyle w:val="ListBullet"/>
              <w:numPr>
                <w:ilvl w:val="0"/>
                <w:numId w:val="8"/>
              </w:numPr>
              <w:spacing w:beforeLines="20" w:before="48" w:afterLines="20" w:after="48" w:line="276" w:lineRule="auto"/>
              <w:ind w:left="230" w:right="115" w:hanging="230"/>
              <w:rPr>
                <w:rFonts w:ascii="Verdana" w:hAnsi="Verdana"/>
              </w:rPr>
            </w:pPr>
            <w:r w:rsidRPr="008F7D30">
              <w:rPr>
                <w:rFonts w:ascii="Verdana" w:hAnsi="Verdana"/>
              </w:rPr>
              <w:t>Gathering stakeholder input and applied for funding</w:t>
            </w:r>
          </w:p>
        </w:tc>
        <w:tc>
          <w:tcPr>
            <w:tcW w:w="4657" w:type="dxa"/>
          </w:tcPr>
          <w:p w14:paraId="67C7AC1A" w14:textId="46DDF5A0" w:rsidR="00722FC5" w:rsidRPr="005F3F0A" w:rsidRDefault="00722FC5" w:rsidP="00722FC5">
            <w:pPr>
              <w:pStyle w:val="ListBullet"/>
              <w:numPr>
                <w:ilvl w:val="0"/>
                <w:numId w:val="8"/>
              </w:numPr>
              <w:spacing w:beforeLines="20" w:before="48" w:afterLines="20" w:after="48" w:line="276" w:lineRule="auto"/>
              <w:ind w:left="230" w:right="115" w:hanging="230"/>
              <w:rPr>
                <w:rFonts w:ascii="Verdana" w:hAnsi="Verdana"/>
              </w:rPr>
            </w:pPr>
            <w:r w:rsidRPr="008F7D30">
              <w:rPr>
                <w:rFonts w:ascii="Verdana" w:hAnsi="Verdana"/>
              </w:rPr>
              <w:t>Continue to seek funding sources</w:t>
            </w:r>
          </w:p>
        </w:tc>
      </w:tr>
      <w:tr w:rsidR="00722FC5" w:rsidRPr="00630C8C" w14:paraId="51C81DB5" w14:textId="77777777" w:rsidTr="00630C8C">
        <w:tc>
          <w:tcPr>
            <w:tcW w:w="3528" w:type="dxa"/>
            <w:shd w:val="clear" w:color="auto" w:fill="auto"/>
          </w:tcPr>
          <w:p w14:paraId="2948AEAA" w14:textId="4C24CD2C" w:rsidR="00722FC5" w:rsidRPr="005F3F0A" w:rsidRDefault="00722FC5" w:rsidP="00722FC5">
            <w:pPr>
              <w:spacing w:beforeLines="20" w:before="48" w:afterLines="20" w:after="48" w:line="276" w:lineRule="auto"/>
              <w:ind w:right="115"/>
              <w:rPr>
                <w:rFonts w:ascii="Verdana" w:hAnsi="Verdana"/>
              </w:rPr>
            </w:pPr>
            <w:r w:rsidRPr="008F7D30">
              <w:rPr>
                <w:rFonts w:ascii="Verdana" w:hAnsi="Verdana"/>
              </w:rPr>
              <w:lastRenderedPageBreak/>
              <w:t xml:space="preserve">Local inpatient psychiatric beds </w:t>
            </w:r>
          </w:p>
        </w:tc>
        <w:tc>
          <w:tcPr>
            <w:tcW w:w="4410" w:type="dxa"/>
            <w:shd w:val="clear" w:color="auto" w:fill="auto"/>
          </w:tcPr>
          <w:p w14:paraId="64616F12" w14:textId="3ADFE6DA" w:rsidR="00722FC5" w:rsidRPr="005F3F0A" w:rsidRDefault="00722FC5" w:rsidP="00722FC5">
            <w:pPr>
              <w:pStyle w:val="ListBullet"/>
              <w:numPr>
                <w:ilvl w:val="0"/>
                <w:numId w:val="8"/>
              </w:numPr>
              <w:spacing w:beforeLines="20" w:before="48" w:afterLines="20" w:after="48" w:line="276" w:lineRule="auto"/>
              <w:ind w:left="230" w:right="115" w:hanging="230"/>
              <w:rPr>
                <w:rFonts w:ascii="Verdana" w:hAnsi="Verdana"/>
              </w:rPr>
            </w:pPr>
            <w:r w:rsidRPr="008F7D30">
              <w:rPr>
                <w:rFonts w:ascii="Verdana" w:hAnsi="Verdana"/>
              </w:rPr>
              <w:t xml:space="preserve">Gathering </w:t>
            </w:r>
            <w:proofErr w:type="gramStart"/>
            <w:r w:rsidRPr="008F7D30">
              <w:rPr>
                <w:rFonts w:ascii="Verdana" w:hAnsi="Verdana"/>
              </w:rPr>
              <w:t>stakeholders</w:t>
            </w:r>
            <w:proofErr w:type="gramEnd"/>
            <w:r w:rsidRPr="008F7D30">
              <w:rPr>
                <w:rFonts w:ascii="Verdana" w:hAnsi="Verdana"/>
              </w:rPr>
              <w:t xml:space="preserve"> input </w:t>
            </w:r>
          </w:p>
        </w:tc>
        <w:tc>
          <w:tcPr>
            <w:tcW w:w="4657" w:type="dxa"/>
          </w:tcPr>
          <w:p w14:paraId="08EEF20A" w14:textId="3AA8192E" w:rsidR="00722FC5" w:rsidRPr="005F3F0A" w:rsidRDefault="00722FC5" w:rsidP="00722FC5">
            <w:pPr>
              <w:pStyle w:val="ListBullet"/>
              <w:numPr>
                <w:ilvl w:val="0"/>
                <w:numId w:val="8"/>
              </w:numPr>
              <w:spacing w:beforeLines="20" w:before="48" w:afterLines="20" w:after="48" w:line="276" w:lineRule="auto"/>
              <w:ind w:left="230" w:right="115" w:hanging="230"/>
              <w:rPr>
                <w:rFonts w:ascii="Verdana" w:hAnsi="Verdana"/>
              </w:rPr>
            </w:pPr>
            <w:r w:rsidRPr="008F7D30">
              <w:rPr>
                <w:rFonts w:ascii="Verdana" w:hAnsi="Verdana"/>
              </w:rPr>
              <w:t xml:space="preserve">Seek funding sources </w:t>
            </w:r>
          </w:p>
        </w:tc>
      </w:tr>
      <w:tr w:rsidR="00722FC5" w:rsidRPr="00630C8C" w14:paraId="6EF11182" w14:textId="77777777" w:rsidTr="00630C8C">
        <w:tc>
          <w:tcPr>
            <w:tcW w:w="3528" w:type="dxa"/>
            <w:shd w:val="clear" w:color="auto" w:fill="auto"/>
          </w:tcPr>
          <w:p w14:paraId="05288BD0" w14:textId="5DDAC756" w:rsidR="00722FC5" w:rsidRPr="005F3F0A" w:rsidRDefault="00722FC5" w:rsidP="00722FC5">
            <w:pPr>
              <w:spacing w:beforeLines="20" w:before="48" w:afterLines="20" w:after="48" w:line="276" w:lineRule="auto"/>
              <w:ind w:right="115"/>
              <w:rPr>
                <w:rFonts w:ascii="Verdana" w:hAnsi="Verdana"/>
              </w:rPr>
            </w:pPr>
            <w:r w:rsidRPr="008F7D30">
              <w:rPr>
                <w:rFonts w:ascii="Verdana" w:hAnsi="Verdana"/>
              </w:rPr>
              <w:t xml:space="preserve">Respite expansion </w:t>
            </w:r>
          </w:p>
        </w:tc>
        <w:tc>
          <w:tcPr>
            <w:tcW w:w="4410" w:type="dxa"/>
            <w:shd w:val="clear" w:color="auto" w:fill="auto"/>
          </w:tcPr>
          <w:p w14:paraId="7F8862FB" w14:textId="2D1E0EFA" w:rsidR="00722FC5" w:rsidRPr="005F3F0A" w:rsidRDefault="00722FC5" w:rsidP="00722FC5">
            <w:pPr>
              <w:pStyle w:val="ListBullet"/>
              <w:numPr>
                <w:ilvl w:val="0"/>
                <w:numId w:val="8"/>
              </w:numPr>
              <w:spacing w:beforeLines="20" w:before="48" w:afterLines="20" w:after="48" w:line="276" w:lineRule="auto"/>
              <w:ind w:left="230" w:right="115" w:hanging="230"/>
              <w:rPr>
                <w:rFonts w:ascii="Verdana" w:hAnsi="Verdana"/>
              </w:rPr>
            </w:pPr>
            <w:r w:rsidRPr="008F7D30">
              <w:rPr>
                <w:rFonts w:ascii="Verdana" w:hAnsi="Verdana"/>
              </w:rPr>
              <w:t xml:space="preserve">Our respite facility is very old and needs to be larger to accommodate more clients </w:t>
            </w:r>
          </w:p>
        </w:tc>
        <w:tc>
          <w:tcPr>
            <w:tcW w:w="4657" w:type="dxa"/>
          </w:tcPr>
          <w:p w14:paraId="2E4A2EC5" w14:textId="75315366" w:rsidR="00722FC5" w:rsidRPr="005F3F0A" w:rsidRDefault="00722FC5" w:rsidP="00722FC5">
            <w:pPr>
              <w:pStyle w:val="ListBullet"/>
              <w:numPr>
                <w:ilvl w:val="0"/>
                <w:numId w:val="8"/>
              </w:numPr>
              <w:spacing w:beforeLines="20" w:before="48" w:afterLines="20" w:after="48" w:line="276" w:lineRule="auto"/>
              <w:ind w:left="230" w:right="115" w:hanging="230"/>
              <w:rPr>
                <w:rFonts w:ascii="Verdana" w:hAnsi="Verdana"/>
              </w:rPr>
            </w:pPr>
            <w:r w:rsidRPr="008F7D30">
              <w:rPr>
                <w:rFonts w:ascii="Verdana" w:hAnsi="Verdana"/>
              </w:rPr>
              <w:t xml:space="preserve">Seek funding sources </w:t>
            </w:r>
          </w:p>
        </w:tc>
      </w:tr>
    </w:tbl>
    <w:p w14:paraId="7FABF22A" w14:textId="6F416364" w:rsidR="005D7440" w:rsidRDefault="005D7440">
      <w:pPr>
        <w:rPr>
          <w:rFonts w:ascii="Verdana" w:eastAsiaTheme="majorEastAsia" w:hAnsi="Verdana" w:cstheme="majorBidi"/>
          <w:b/>
          <w:bCs/>
          <w:color w:val="4F81BD" w:themeColor="accent1"/>
        </w:rPr>
      </w:pPr>
      <w:bookmarkStart w:id="43" w:name="_Toc23232242"/>
    </w:p>
    <w:p w14:paraId="189AE6FA" w14:textId="08E9B513" w:rsidR="00076E08" w:rsidRPr="00C719FD" w:rsidRDefault="004737C4" w:rsidP="00630C8C">
      <w:pPr>
        <w:pStyle w:val="Heading2"/>
        <w:spacing w:before="120" w:after="120" w:line="276" w:lineRule="auto"/>
        <w:ind w:right="187"/>
      </w:pPr>
      <w:r w:rsidRPr="005F3F0A">
        <w:rPr>
          <w:rFonts w:ascii="Verdana" w:hAnsi="Verdana"/>
          <w:sz w:val="24"/>
          <w:szCs w:val="24"/>
        </w:rPr>
        <w:t>III.D</w:t>
      </w:r>
      <w:r w:rsidR="00A434A5" w:rsidRPr="005F3F0A">
        <w:rPr>
          <w:rFonts w:ascii="Verdana" w:hAnsi="Verdana"/>
          <w:sz w:val="24"/>
          <w:szCs w:val="24"/>
        </w:rPr>
        <w:tab/>
      </w:r>
      <w:r w:rsidR="00CB0E78" w:rsidRPr="005F3F0A">
        <w:rPr>
          <w:rFonts w:ascii="Verdana" w:hAnsi="Verdana"/>
          <w:sz w:val="24"/>
          <w:szCs w:val="24"/>
        </w:rPr>
        <w:t xml:space="preserve"> </w:t>
      </w:r>
      <w:r w:rsidR="00801EB4" w:rsidRPr="005F3F0A">
        <w:rPr>
          <w:rFonts w:ascii="Verdana" w:hAnsi="Verdana"/>
          <w:sz w:val="24"/>
          <w:szCs w:val="24"/>
        </w:rPr>
        <w:t>System Development</w:t>
      </w:r>
      <w:r w:rsidR="00682415" w:rsidRPr="005F3F0A">
        <w:rPr>
          <w:rFonts w:ascii="Verdana" w:hAnsi="Verdana"/>
          <w:sz w:val="24"/>
          <w:szCs w:val="24"/>
        </w:rPr>
        <w:t xml:space="preserve"> and Identification of New Priorities</w:t>
      </w:r>
      <w:bookmarkEnd w:id="43"/>
    </w:p>
    <w:p w14:paraId="596F558D" w14:textId="307E5B0E" w:rsidR="005D4A14" w:rsidRPr="005F3F0A" w:rsidRDefault="005D4A14" w:rsidP="00630C8C">
      <w:pPr>
        <w:spacing w:before="240" w:after="120" w:line="276" w:lineRule="auto"/>
        <w:ind w:right="187"/>
        <w:rPr>
          <w:rFonts w:ascii="Verdana" w:hAnsi="Verdana"/>
        </w:rPr>
      </w:pPr>
      <w:r w:rsidRPr="005F3F0A">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5F3F0A">
        <w:rPr>
          <w:rFonts w:ascii="Verdana" w:hAnsi="Verdana"/>
        </w:rPr>
        <w:t>s</w:t>
      </w:r>
      <w:r w:rsidRPr="005F3F0A">
        <w:rPr>
          <w:rFonts w:ascii="Verdana" w:hAnsi="Verdana"/>
        </w:rPr>
        <w:t xml:space="preserve"> on the ongoing communication and collaboration LMHA</w:t>
      </w:r>
      <w:r w:rsidR="00006058" w:rsidRPr="005F3F0A">
        <w:rPr>
          <w:rFonts w:ascii="Verdana" w:hAnsi="Verdana"/>
        </w:rPr>
        <w:t>s</w:t>
      </w:r>
      <w:r w:rsidR="004D5709" w:rsidRPr="005F3F0A">
        <w:rPr>
          <w:rFonts w:ascii="Verdana" w:hAnsi="Verdana"/>
        </w:rPr>
        <w:t xml:space="preserve"> and </w:t>
      </w:r>
      <w:r w:rsidR="003B701D" w:rsidRPr="005F3F0A">
        <w:rPr>
          <w:rFonts w:ascii="Verdana" w:hAnsi="Verdana"/>
        </w:rPr>
        <w:t>LBHA</w:t>
      </w:r>
      <w:r w:rsidRPr="005F3F0A">
        <w:rPr>
          <w:rFonts w:ascii="Verdana" w:hAnsi="Verdana"/>
        </w:rPr>
        <w:t>s have with local stakeholders</w:t>
      </w:r>
      <w:r w:rsidR="00682415" w:rsidRPr="005F3F0A">
        <w:rPr>
          <w:rFonts w:ascii="Verdana" w:hAnsi="Verdana"/>
        </w:rPr>
        <w:t>.</w:t>
      </w:r>
      <w:r w:rsidRPr="005F3F0A">
        <w:rPr>
          <w:rFonts w:ascii="Verdana" w:hAnsi="Verdana"/>
        </w:rPr>
        <w:t xml:space="preserve">  The primary purpose is to support local planning, collaboration, and resource development. The information provide</w:t>
      </w:r>
      <w:r w:rsidR="003F187E" w:rsidRPr="005F3F0A">
        <w:rPr>
          <w:rFonts w:ascii="Verdana" w:hAnsi="Verdana"/>
        </w:rPr>
        <w:t>s</w:t>
      </w:r>
      <w:r w:rsidRPr="005F3F0A">
        <w:rPr>
          <w:rFonts w:ascii="Verdana" w:hAnsi="Verdana"/>
        </w:rPr>
        <w:t xml:space="preserve"> a clear picture of needs across the state and support planning at the state level.  </w:t>
      </w:r>
    </w:p>
    <w:p w14:paraId="595A09F8" w14:textId="7A77F27D" w:rsidR="003F187E" w:rsidRPr="00630C8C" w:rsidRDefault="00801EB4" w:rsidP="00630C8C">
      <w:pPr>
        <w:spacing w:before="240" w:after="120" w:line="276" w:lineRule="auto"/>
        <w:ind w:right="187"/>
        <w:rPr>
          <w:rFonts w:ascii="Verdana" w:hAnsi="Verdana"/>
          <w:i/>
          <w:iCs/>
        </w:rPr>
      </w:pPr>
      <w:r w:rsidRPr="00630C8C">
        <w:rPr>
          <w:rFonts w:ascii="Verdana" w:hAnsi="Verdana"/>
          <w:i/>
          <w:iCs/>
        </w:rPr>
        <w:t xml:space="preserve">In the table below, identify </w:t>
      </w:r>
      <w:r w:rsidR="003F187E" w:rsidRPr="00630C8C">
        <w:rPr>
          <w:rFonts w:ascii="Verdana" w:hAnsi="Verdana"/>
          <w:i/>
          <w:iCs/>
        </w:rPr>
        <w:t xml:space="preserve">the local </w:t>
      </w:r>
      <w:r w:rsidRPr="00630C8C">
        <w:rPr>
          <w:rFonts w:ascii="Verdana" w:hAnsi="Verdana"/>
          <w:i/>
          <w:iCs/>
        </w:rPr>
        <w:t xml:space="preserve">service area’s priorities for use of any </w:t>
      </w:r>
      <w:r w:rsidR="00682415" w:rsidRPr="00C719FD">
        <w:rPr>
          <w:rFonts w:ascii="Verdana" w:hAnsi="Verdana"/>
          <w:i/>
          <w:iCs/>
        </w:rPr>
        <w:t xml:space="preserve">new </w:t>
      </w:r>
      <w:r w:rsidRPr="00630C8C">
        <w:rPr>
          <w:rFonts w:ascii="Verdana" w:hAnsi="Verdana"/>
          <w:i/>
          <w:iCs/>
        </w:rPr>
        <w:t xml:space="preserve">funding </w:t>
      </w:r>
      <w:r w:rsidR="003F19A7" w:rsidRPr="00630C8C">
        <w:rPr>
          <w:rFonts w:ascii="Verdana" w:hAnsi="Verdana"/>
          <w:i/>
          <w:iCs/>
        </w:rPr>
        <w:t>should it become available in the future</w:t>
      </w:r>
      <w:r w:rsidRPr="00630C8C">
        <w:rPr>
          <w:rFonts w:ascii="Verdana" w:hAnsi="Verdana"/>
          <w:i/>
          <w:iCs/>
        </w:rPr>
        <w:t xml:space="preserve">. </w:t>
      </w:r>
      <w:r w:rsidR="003F19A7" w:rsidRPr="00630C8C">
        <w:rPr>
          <w:rFonts w:ascii="Verdana" w:hAnsi="Verdana"/>
          <w:i/>
          <w:iCs/>
        </w:rPr>
        <w:t xml:space="preserve">Do not include planned services and projects that have an identified source of funding. </w:t>
      </w:r>
      <w:r w:rsidRPr="00630C8C">
        <w:rPr>
          <w:rFonts w:ascii="Verdana" w:hAnsi="Verdana"/>
          <w:i/>
          <w:iCs/>
        </w:rPr>
        <w:t>Consider regional needs and potential use of robust transportation and alternatives to hospital care.  Examples</w:t>
      </w:r>
      <w:r w:rsidR="005805E7" w:rsidRPr="00630C8C">
        <w:rPr>
          <w:rFonts w:ascii="Verdana" w:hAnsi="Verdana"/>
          <w:i/>
          <w:iCs/>
        </w:rPr>
        <w:t xml:space="preserve"> of alternatives to hospital care</w:t>
      </w:r>
      <w:r w:rsidRPr="00630C8C">
        <w:rPr>
          <w:rFonts w:ascii="Verdana" w:hAnsi="Verdana"/>
          <w:i/>
          <w:iCs/>
        </w:rPr>
        <w:t xml:space="preserve"> include residential facilities for non-restorable individuals, outpatient commitments, and other individuals needing long-term care, including geriatric patients with mental health needs. </w:t>
      </w:r>
      <w:r w:rsidR="005805E7" w:rsidRPr="00630C8C">
        <w:rPr>
          <w:rFonts w:ascii="Verdana" w:hAnsi="Verdana"/>
          <w:i/>
          <w:iCs/>
        </w:rPr>
        <w:t>Also consider services needed to improve community tenure and avoid hospitalization.</w:t>
      </w:r>
      <w:r w:rsidR="00A123AA" w:rsidRPr="00630C8C">
        <w:rPr>
          <w:rFonts w:ascii="Verdana" w:hAnsi="Verdana"/>
          <w:i/>
          <w:iCs/>
        </w:rPr>
        <w:t xml:space="preserve">  </w:t>
      </w:r>
    </w:p>
    <w:p w14:paraId="564469F3" w14:textId="6E3D5FB5" w:rsidR="005805E7" w:rsidRPr="00630C8C" w:rsidRDefault="003F187E" w:rsidP="00630C8C">
      <w:pPr>
        <w:spacing w:before="240" w:after="120" w:line="276" w:lineRule="auto"/>
        <w:ind w:right="187"/>
        <w:rPr>
          <w:rFonts w:ascii="Verdana" w:hAnsi="Verdana"/>
          <w:i/>
          <w:iCs/>
        </w:rPr>
      </w:pPr>
      <w:r w:rsidRPr="00630C8C">
        <w:rPr>
          <w:rFonts w:ascii="Verdana" w:hAnsi="Verdana"/>
          <w:i/>
          <w:iCs/>
        </w:rPr>
        <w:t>Provide as much detail as practical for long-term planning and:</w:t>
      </w:r>
    </w:p>
    <w:p w14:paraId="19A176E8" w14:textId="42B05E36"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Assign a priority level of 1, 2</w:t>
      </w:r>
      <w:r w:rsidR="00F23881" w:rsidRPr="00630C8C">
        <w:rPr>
          <w:rFonts w:ascii="Verdana" w:hAnsi="Verdana"/>
          <w:i/>
          <w:iCs/>
        </w:rPr>
        <w:t>,</w:t>
      </w:r>
      <w:r w:rsidRPr="00630C8C">
        <w:rPr>
          <w:rFonts w:ascii="Verdana" w:hAnsi="Verdana"/>
          <w:i/>
          <w:iCs/>
        </w:rPr>
        <w:t xml:space="preserve"> or 3 to each item, with 1 being the highest priority</w:t>
      </w:r>
      <w:r w:rsidR="003F187E" w:rsidRPr="00630C8C">
        <w:rPr>
          <w:rFonts w:ascii="Verdana" w:hAnsi="Verdana"/>
          <w:i/>
          <w:iCs/>
        </w:rPr>
        <w:t>;</w:t>
      </w:r>
    </w:p>
    <w:p w14:paraId="625B5DC6" w14:textId="6BA3D37A"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lastRenderedPageBreak/>
        <w:t>Identify the general need</w:t>
      </w:r>
      <w:r w:rsidR="003F187E" w:rsidRPr="00630C8C">
        <w:rPr>
          <w:rFonts w:ascii="Verdana" w:hAnsi="Verdana"/>
          <w:i/>
          <w:iCs/>
        </w:rPr>
        <w:t>;</w:t>
      </w:r>
      <w:r w:rsidRPr="00630C8C">
        <w:rPr>
          <w:rFonts w:ascii="Verdana" w:hAnsi="Verdana"/>
          <w:i/>
          <w:iCs/>
        </w:rPr>
        <w:t xml:space="preserve"> </w:t>
      </w:r>
    </w:p>
    <w:p w14:paraId="6629574F" w14:textId="06F4E377"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Describe how the resources would be used—what items/components would be funded, including </w:t>
      </w:r>
      <w:r w:rsidR="00A123AA" w:rsidRPr="00630C8C">
        <w:rPr>
          <w:rFonts w:ascii="Verdana" w:hAnsi="Verdana"/>
          <w:i/>
          <w:iCs/>
        </w:rPr>
        <w:t xml:space="preserve">estimated </w:t>
      </w:r>
      <w:r w:rsidRPr="00630C8C">
        <w:rPr>
          <w:rFonts w:ascii="Verdana" w:hAnsi="Verdana"/>
          <w:i/>
          <w:iCs/>
        </w:rPr>
        <w:t>quantity when applicable</w:t>
      </w:r>
      <w:r w:rsidR="003F187E" w:rsidRPr="00630C8C">
        <w:rPr>
          <w:rFonts w:ascii="Verdana" w:hAnsi="Verdana"/>
          <w:i/>
          <w:iCs/>
        </w:rPr>
        <w:t>; and</w:t>
      </w:r>
    </w:p>
    <w:p w14:paraId="0D8207E2" w14:textId="6E85042B" w:rsidR="00C719FD"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Estimate the funding needed, </w:t>
      </w:r>
      <w:r w:rsidR="00A123AA" w:rsidRPr="00630C8C">
        <w:rPr>
          <w:rFonts w:ascii="Verdana" w:hAnsi="Verdana"/>
          <w:i/>
          <w:iCs/>
        </w:rPr>
        <w:t>listing</w:t>
      </w:r>
      <w:r w:rsidRPr="00630C8C">
        <w:rPr>
          <w:rFonts w:ascii="Verdana" w:hAnsi="Verdana"/>
          <w:i/>
          <w:iCs/>
        </w:rPr>
        <w:t xml:space="preserve"> the key components</w:t>
      </w:r>
      <w:r w:rsidR="00A164C9" w:rsidRPr="00630C8C">
        <w:rPr>
          <w:rFonts w:ascii="Verdana" w:hAnsi="Verdana"/>
          <w:i/>
          <w:iCs/>
        </w:rPr>
        <w:t xml:space="preserve"> and costs</w:t>
      </w:r>
      <w:r w:rsidR="003F187E" w:rsidRPr="00630C8C">
        <w:rPr>
          <w:rFonts w:ascii="Verdana" w:hAnsi="Verdana"/>
          <w:i/>
          <w:iCs/>
        </w:rPr>
        <w:t xml:space="preserve"> (f</w:t>
      </w:r>
      <w:r w:rsidRPr="00630C8C">
        <w:rPr>
          <w:rFonts w:ascii="Verdana" w:hAnsi="Verdana"/>
          <w:i/>
          <w:iCs/>
        </w:rPr>
        <w:t>or recurring/ongoing costs</w:t>
      </w:r>
      <w:r w:rsidR="003F187E" w:rsidRPr="00630C8C">
        <w:rPr>
          <w:rFonts w:ascii="Verdana" w:hAnsi="Verdana"/>
          <w:i/>
          <w:iCs/>
        </w:rPr>
        <w:t xml:space="preserve">, </w:t>
      </w:r>
      <w:r w:rsidRPr="00630C8C">
        <w:rPr>
          <w:rFonts w:ascii="Verdana" w:hAnsi="Verdana"/>
          <w:i/>
          <w:iCs/>
        </w:rPr>
        <w:t>such as staffing, state the annual cost.</w:t>
      </w:r>
      <w:r w:rsidR="00A123AA" w:rsidRPr="00630C8C">
        <w:rPr>
          <w:rFonts w:ascii="Verdana" w:hAnsi="Verdana"/>
          <w:i/>
          <w:iCs/>
        </w:rPr>
        <w:t xml:space="preserve">  </w:t>
      </w:r>
    </w:p>
    <w:p w14:paraId="3AE06490" w14:textId="77777777" w:rsidR="00801EB4" w:rsidRPr="00C719FD" w:rsidRDefault="00801EB4" w:rsidP="00630C8C"/>
    <w:tbl>
      <w:tblPr>
        <w:tblStyle w:val="TableGrid"/>
        <w:tblW w:w="12798" w:type="dxa"/>
        <w:tblLook w:val="04A0" w:firstRow="1" w:lastRow="0" w:firstColumn="1" w:lastColumn="0" w:noHBand="0" w:noVBand="1"/>
      </w:tblPr>
      <w:tblGrid>
        <w:gridCol w:w="1340"/>
        <w:gridCol w:w="2351"/>
        <w:gridCol w:w="5817"/>
        <w:gridCol w:w="3290"/>
      </w:tblGrid>
      <w:tr w:rsidR="00C719FD" w:rsidRPr="00C719FD" w14:paraId="1F56DB6C" w14:textId="77777777" w:rsidTr="00630C8C">
        <w:trPr>
          <w:trHeight w:val="890"/>
        </w:trPr>
        <w:tc>
          <w:tcPr>
            <w:tcW w:w="1340" w:type="dxa"/>
            <w:shd w:val="clear" w:color="auto" w:fill="DBE5F1" w:themeFill="accent1" w:themeFillTint="33"/>
            <w:vAlign w:val="center"/>
          </w:tcPr>
          <w:p w14:paraId="4D7EC898"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Priority </w:t>
            </w:r>
          </w:p>
        </w:tc>
        <w:tc>
          <w:tcPr>
            <w:tcW w:w="2351" w:type="dxa"/>
            <w:shd w:val="clear" w:color="auto" w:fill="DBE5F1" w:themeFill="accent1" w:themeFillTint="33"/>
            <w:vAlign w:val="center"/>
          </w:tcPr>
          <w:p w14:paraId="13E258B9"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Need</w:t>
            </w:r>
          </w:p>
        </w:tc>
        <w:tc>
          <w:tcPr>
            <w:tcW w:w="5817" w:type="dxa"/>
            <w:shd w:val="clear" w:color="auto" w:fill="DBE5F1" w:themeFill="accent1" w:themeFillTint="33"/>
            <w:vAlign w:val="center"/>
          </w:tcPr>
          <w:p w14:paraId="6D725B17"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Brief description of how resources would be used</w:t>
            </w:r>
          </w:p>
        </w:tc>
        <w:tc>
          <w:tcPr>
            <w:tcW w:w="3290" w:type="dxa"/>
            <w:shd w:val="clear" w:color="auto" w:fill="DBE5F1" w:themeFill="accent1" w:themeFillTint="33"/>
            <w:vAlign w:val="center"/>
          </w:tcPr>
          <w:p w14:paraId="571D6FCC"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Estimated Cost </w:t>
            </w:r>
          </w:p>
        </w:tc>
      </w:tr>
      <w:tr w:rsidR="00722FC5" w:rsidRPr="00630C8C" w14:paraId="08DA806C" w14:textId="77777777" w:rsidTr="00630C8C">
        <w:trPr>
          <w:trHeight w:val="301"/>
        </w:trPr>
        <w:tc>
          <w:tcPr>
            <w:tcW w:w="1340" w:type="dxa"/>
            <w:shd w:val="clear" w:color="auto" w:fill="auto"/>
          </w:tcPr>
          <w:p w14:paraId="622C90CE" w14:textId="777B6BE8" w:rsidR="00722FC5" w:rsidRPr="005F3F0A" w:rsidRDefault="00722FC5" w:rsidP="00722FC5">
            <w:pPr>
              <w:spacing w:before="76" w:line="276" w:lineRule="auto"/>
              <w:ind w:right="115"/>
              <w:rPr>
                <w:rFonts w:ascii="Verdana" w:hAnsi="Verdana"/>
                <w:i/>
                <w:color w:val="4F81BD" w:themeColor="accent1"/>
              </w:rPr>
            </w:pPr>
            <w:r w:rsidRPr="008F7D30">
              <w:rPr>
                <w:rFonts w:ascii="Verdana" w:hAnsi="Verdana"/>
              </w:rPr>
              <w:t>1</w:t>
            </w:r>
          </w:p>
        </w:tc>
        <w:tc>
          <w:tcPr>
            <w:tcW w:w="2351" w:type="dxa"/>
            <w:shd w:val="clear" w:color="auto" w:fill="auto"/>
          </w:tcPr>
          <w:p w14:paraId="62BC0F1E" w14:textId="538C13D5" w:rsidR="00722FC5" w:rsidRPr="005F3F0A" w:rsidRDefault="00722FC5" w:rsidP="00722FC5">
            <w:pPr>
              <w:spacing w:before="76" w:line="276" w:lineRule="auto"/>
              <w:ind w:right="115"/>
              <w:rPr>
                <w:rFonts w:ascii="Verdana" w:hAnsi="Verdana"/>
                <w:i/>
                <w:color w:val="4F81BD" w:themeColor="accent1"/>
              </w:rPr>
            </w:pPr>
            <w:r w:rsidRPr="008F7D30">
              <w:rPr>
                <w:rFonts w:ascii="Verdana" w:hAnsi="Verdana"/>
                <w:b/>
              </w:rPr>
              <w:t>Expansion of Mental Health Deputies to full service area</w:t>
            </w:r>
          </w:p>
        </w:tc>
        <w:tc>
          <w:tcPr>
            <w:tcW w:w="5817" w:type="dxa"/>
            <w:shd w:val="clear" w:color="auto" w:fill="auto"/>
          </w:tcPr>
          <w:p w14:paraId="639CDB65" w14:textId="51A6BA59" w:rsidR="00722FC5" w:rsidRPr="005F3F0A" w:rsidRDefault="00722FC5" w:rsidP="00722FC5">
            <w:pPr>
              <w:pStyle w:val="ListParagraph"/>
              <w:numPr>
                <w:ilvl w:val="0"/>
                <w:numId w:val="1"/>
              </w:numPr>
              <w:spacing w:before="76" w:line="276" w:lineRule="auto"/>
              <w:ind w:left="276" w:right="115" w:hanging="230"/>
              <w:rPr>
                <w:rFonts w:ascii="Verdana" w:hAnsi="Verdana"/>
                <w:i/>
                <w:color w:val="4F81BD" w:themeColor="accent1"/>
              </w:rPr>
            </w:pPr>
            <w:r w:rsidRPr="008F7D30">
              <w:rPr>
                <w:rFonts w:ascii="Verdana" w:hAnsi="Verdana"/>
              </w:rPr>
              <w:t>Employ through contract additional mental health deputies to provide care in the areas that don’t have access to one at this time</w:t>
            </w:r>
          </w:p>
        </w:tc>
        <w:tc>
          <w:tcPr>
            <w:tcW w:w="3290" w:type="dxa"/>
            <w:shd w:val="clear" w:color="auto" w:fill="auto"/>
          </w:tcPr>
          <w:p w14:paraId="1399A84E" w14:textId="19E06F62" w:rsidR="00722FC5" w:rsidRPr="00CC6E45" w:rsidRDefault="00CC6E45" w:rsidP="00722FC5">
            <w:pPr>
              <w:pStyle w:val="ListParagraph"/>
              <w:numPr>
                <w:ilvl w:val="0"/>
                <w:numId w:val="1"/>
              </w:numPr>
              <w:spacing w:before="76" w:line="276" w:lineRule="auto"/>
              <w:ind w:left="276" w:right="115" w:hanging="230"/>
              <w:rPr>
                <w:rFonts w:ascii="Verdana" w:hAnsi="Verdana"/>
                <w:i/>
                <w:color w:val="4F81BD" w:themeColor="accent1"/>
              </w:rPr>
            </w:pPr>
            <w:r w:rsidRPr="00CC6E45">
              <w:rPr>
                <w:rFonts w:ascii="Verdana" w:hAnsi="Verdana"/>
                <w:i/>
              </w:rPr>
              <w:t>$</w:t>
            </w:r>
            <w:r w:rsidR="00722FC5" w:rsidRPr="00CC6E45">
              <w:rPr>
                <w:rFonts w:ascii="Verdana" w:hAnsi="Verdana"/>
                <w:i/>
              </w:rPr>
              <w:t>180,000</w:t>
            </w:r>
          </w:p>
        </w:tc>
      </w:tr>
      <w:tr w:rsidR="00722FC5" w:rsidRPr="00630C8C" w14:paraId="7CD2C63E" w14:textId="77777777" w:rsidTr="00630C8C">
        <w:trPr>
          <w:trHeight w:val="301"/>
        </w:trPr>
        <w:tc>
          <w:tcPr>
            <w:tcW w:w="1340" w:type="dxa"/>
            <w:shd w:val="clear" w:color="auto" w:fill="auto"/>
          </w:tcPr>
          <w:p w14:paraId="417D58AC" w14:textId="51D6ADCD" w:rsidR="00722FC5" w:rsidRPr="005F3F0A" w:rsidRDefault="00722FC5" w:rsidP="00722FC5">
            <w:pPr>
              <w:spacing w:before="76" w:line="276" w:lineRule="auto"/>
              <w:ind w:right="115"/>
              <w:rPr>
                <w:rFonts w:ascii="Verdana" w:hAnsi="Verdana"/>
                <w:i/>
                <w:color w:val="4F81BD" w:themeColor="accent1"/>
              </w:rPr>
            </w:pPr>
            <w:r w:rsidRPr="008F7D30">
              <w:rPr>
                <w:rFonts w:ascii="Verdana" w:hAnsi="Verdana"/>
                <w:i/>
              </w:rPr>
              <w:t>2</w:t>
            </w:r>
          </w:p>
        </w:tc>
        <w:tc>
          <w:tcPr>
            <w:tcW w:w="2351" w:type="dxa"/>
            <w:shd w:val="clear" w:color="auto" w:fill="auto"/>
          </w:tcPr>
          <w:p w14:paraId="00BF831F" w14:textId="42EB58BA" w:rsidR="00722FC5" w:rsidRPr="005F3F0A" w:rsidRDefault="00722FC5" w:rsidP="00722FC5">
            <w:pPr>
              <w:spacing w:before="76" w:line="276" w:lineRule="auto"/>
              <w:ind w:right="115"/>
              <w:rPr>
                <w:rFonts w:ascii="Verdana" w:hAnsi="Verdana"/>
                <w:i/>
                <w:color w:val="4F81BD" w:themeColor="accent1"/>
              </w:rPr>
            </w:pPr>
            <w:r w:rsidRPr="008F7D30">
              <w:rPr>
                <w:rFonts w:ascii="Verdana" w:hAnsi="Verdana"/>
                <w:b/>
                <w:i/>
              </w:rPr>
              <w:t>Expansion of Jail QMHPs for In-Reach Services</w:t>
            </w:r>
          </w:p>
        </w:tc>
        <w:tc>
          <w:tcPr>
            <w:tcW w:w="5817" w:type="dxa"/>
            <w:shd w:val="clear" w:color="auto" w:fill="auto"/>
          </w:tcPr>
          <w:p w14:paraId="3CCE5DFC" w14:textId="77CD32ED" w:rsidR="00722FC5" w:rsidRPr="005F3F0A" w:rsidRDefault="00722FC5" w:rsidP="00722FC5">
            <w:pPr>
              <w:pStyle w:val="ListParagraph"/>
              <w:numPr>
                <w:ilvl w:val="0"/>
                <w:numId w:val="1"/>
              </w:numPr>
              <w:spacing w:before="76" w:line="276" w:lineRule="auto"/>
              <w:ind w:left="276" w:right="115" w:hanging="230"/>
              <w:rPr>
                <w:rFonts w:ascii="Verdana" w:hAnsi="Verdana"/>
                <w:i/>
                <w:color w:val="4F81BD" w:themeColor="accent1"/>
              </w:rPr>
            </w:pPr>
            <w:r w:rsidRPr="008F7D30">
              <w:rPr>
                <w:rFonts w:ascii="Verdana" w:hAnsi="Verdana"/>
                <w:i/>
              </w:rPr>
              <w:t>Hire and place QMHPs to work in the local jail system for intervention, linkage and referral to community services, and follow up to avoid re-arrest or recidivism</w:t>
            </w:r>
          </w:p>
        </w:tc>
        <w:tc>
          <w:tcPr>
            <w:tcW w:w="3290" w:type="dxa"/>
            <w:shd w:val="clear" w:color="auto" w:fill="auto"/>
          </w:tcPr>
          <w:p w14:paraId="53F86F4D" w14:textId="27AD844D" w:rsidR="00722FC5" w:rsidRPr="00CC6E45" w:rsidRDefault="00CC6E45" w:rsidP="00722FC5">
            <w:pPr>
              <w:pStyle w:val="ListParagraph"/>
              <w:numPr>
                <w:ilvl w:val="0"/>
                <w:numId w:val="1"/>
              </w:numPr>
              <w:spacing w:before="76" w:line="276" w:lineRule="auto"/>
              <w:ind w:left="276" w:right="115" w:hanging="230"/>
              <w:rPr>
                <w:rFonts w:ascii="Verdana" w:hAnsi="Verdana"/>
                <w:i/>
                <w:color w:val="4F81BD" w:themeColor="accent1"/>
              </w:rPr>
            </w:pPr>
            <w:r w:rsidRPr="00CC6E45">
              <w:rPr>
                <w:rFonts w:ascii="Verdana" w:hAnsi="Verdana"/>
                <w:i/>
                <w:color w:val="4F81BD" w:themeColor="accent1"/>
              </w:rPr>
              <w:t>$250,000</w:t>
            </w:r>
          </w:p>
        </w:tc>
      </w:tr>
      <w:tr w:rsidR="00722FC5" w:rsidRPr="00630C8C" w14:paraId="7E59CA5E" w14:textId="77777777" w:rsidTr="00630C8C">
        <w:trPr>
          <w:trHeight w:val="301"/>
        </w:trPr>
        <w:tc>
          <w:tcPr>
            <w:tcW w:w="1340" w:type="dxa"/>
            <w:shd w:val="clear" w:color="auto" w:fill="auto"/>
          </w:tcPr>
          <w:p w14:paraId="3D0C4098" w14:textId="162798A6" w:rsidR="00722FC5" w:rsidRPr="005F3F0A" w:rsidRDefault="00722FC5" w:rsidP="00722FC5">
            <w:pPr>
              <w:spacing w:before="76" w:line="276" w:lineRule="auto"/>
              <w:ind w:right="115"/>
              <w:rPr>
                <w:rFonts w:ascii="Verdana" w:hAnsi="Verdana"/>
              </w:rPr>
            </w:pPr>
            <w:r w:rsidRPr="008F7D30">
              <w:rPr>
                <w:rFonts w:ascii="Verdana" w:hAnsi="Verdana"/>
                <w:i/>
              </w:rPr>
              <w:t>3</w:t>
            </w:r>
          </w:p>
        </w:tc>
        <w:tc>
          <w:tcPr>
            <w:tcW w:w="2351" w:type="dxa"/>
            <w:shd w:val="clear" w:color="auto" w:fill="auto"/>
          </w:tcPr>
          <w:p w14:paraId="1A16DBAA" w14:textId="0817D72C" w:rsidR="00722FC5" w:rsidRPr="005F3F0A" w:rsidRDefault="00722FC5" w:rsidP="00722FC5">
            <w:pPr>
              <w:spacing w:before="76" w:line="276" w:lineRule="auto"/>
              <w:ind w:right="115"/>
              <w:rPr>
                <w:rFonts w:ascii="Verdana" w:hAnsi="Verdana"/>
              </w:rPr>
            </w:pPr>
            <w:r w:rsidRPr="008F7D30">
              <w:rPr>
                <w:rFonts w:ascii="Verdana" w:hAnsi="Verdana"/>
                <w:b/>
                <w:i/>
              </w:rPr>
              <w:t>Outpatient Competency Restoration Program</w:t>
            </w:r>
          </w:p>
        </w:tc>
        <w:tc>
          <w:tcPr>
            <w:tcW w:w="5817" w:type="dxa"/>
            <w:shd w:val="clear" w:color="auto" w:fill="auto"/>
          </w:tcPr>
          <w:p w14:paraId="79F5D76E" w14:textId="15A675AC" w:rsidR="00722FC5" w:rsidRPr="005F3F0A" w:rsidRDefault="00722FC5" w:rsidP="00722FC5">
            <w:pPr>
              <w:pStyle w:val="ListParagraph"/>
              <w:numPr>
                <w:ilvl w:val="0"/>
                <w:numId w:val="1"/>
              </w:numPr>
              <w:spacing w:before="76" w:line="276" w:lineRule="auto"/>
              <w:ind w:left="276" w:right="115" w:hanging="230"/>
              <w:rPr>
                <w:rFonts w:ascii="Verdana" w:hAnsi="Verdana"/>
              </w:rPr>
            </w:pPr>
            <w:r w:rsidRPr="008F7D30">
              <w:rPr>
                <w:rFonts w:ascii="Verdana" w:hAnsi="Verdana"/>
                <w:i/>
              </w:rPr>
              <w:t>Engagement with local courts to avoid placement on state hospital waiting lists for competency restoration; hiring of LPC or associated program staff to provide care in the local community; assist with patient release and stabilization in community</w:t>
            </w:r>
          </w:p>
        </w:tc>
        <w:tc>
          <w:tcPr>
            <w:tcW w:w="3290" w:type="dxa"/>
            <w:shd w:val="clear" w:color="auto" w:fill="auto"/>
          </w:tcPr>
          <w:p w14:paraId="67568C85" w14:textId="09F2449A" w:rsidR="00CC6E45" w:rsidRPr="00CC6E45" w:rsidRDefault="00CC6E45" w:rsidP="00CC6E45">
            <w:pPr>
              <w:pStyle w:val="ListParagraph"/>
              <w:numPr>
                <w:ilvl w:val="0"/>
                <w:numId w:val="1"/>
              </w:numPr>
              <w:spacing w:before="76" w:line="276" w:lineRule="auto"/>
              <w:ind w:left="276" w:right="115" w:hanging="230"/>
              <w:rPr>
                <w:rFonts w:ascii="Verdana" w:hAnsi="Verdana"/>
                <w:i/>
              </w:rPr>
            </w:pPr>
            <w:r w:rsidRPr="00CC6E45">
              <w:rPr>
                <w:rFonts w:ascii="Verdana" w:hAnsi="Verdana"/>
                <w:i/>
              </w:rPr>
              <w:t>$200,</w:t>
            </w:r>
            <w:r>
              <w:rPr>
                <w:rFonts w:ascii="Verdana" w:hAnsi="Verdana"/>
                <w:i/>
              </w:rPr>
              <w:t>000</w:t>
            </w:r>
          </w:p>
        </w:tc>
      </w:tr>
    </w:tbl>
    <w:p w14:paraId="51AB71B5" w14:textId="77777777" w:rsidR="003538F0" w:rsidRPr="005F3F0A" w:rsidRDefault="003538F0" w:rsidP="00630C8C">
      <w:pPr>
        <w:spacing w:line="276" w:lineRule="auto"/>
        <w:rPr>
          <w:rFonts w:ascii="Verdana" w:eastAsiaTheme="majorEastAsia" w:hAnsi="Verdana" w:cstheme="majorBidi"/>
          <w:b/>
          <w:bCs/>
          <w:color w:val="365F91" w:themeColor="accent1" w:themeShade="BF"/>
          <w:u w:val="single"/>
        </w:rPr>
      </w:pPr>
    </w:p>
    <w:p w14:paraId="2626B296" w14:textId="77777777" w:rsidR="003538F0" w:rsidRPr="003538F0" w:rsidRDefault="003538F0" w:rsidP="003538F0">
      <w:pPr>
        <w:keepNext/>
        <w:keepLines/>
        <w:spacing w:before="240" w:line="276" w:lineRule="auto"/>
        <w:outlineLvl w:val="0"/>
        <w:rPr>
          <w:rFonts w:ascii="Verdana" w:eastAsiaTheme="majorEastAsia" w:hAnsi="Verdana" w:cstheme="majorBidi"/>
          <w:b/>
          <w:bCs/>
          <w:color w:val="365F91" w:themeColor="accent1" w:themeShade="BF"/>
          <w:sz w:val="36"/>
          <w:szCs w:val="28"/>
          <w:u w:val="single"/>
        </w:rPr>
      </w:pPr>
      <w:bookmarkStart w:id="44" w:name="_Toc23232243"/>
      <w:r w:rsidRPr="003538F0">
        <w:rPr>
          <w:rFonts w:ascii="Verdana" w:eastAsiaTheme="majorEastAsia" w:hAnsi="Verdana" w:cstheme="majorBidi"/>
          <w:b/>
          <w:bCs/>
          <w:color w:val="365F91" w:themeColor="accent1" w:themeShade="BF"/>
          <w:sz w:val="36"/>
          <w:szCs w:val="28"/>
          <w:u w:val="single"/>
        </w:rPr>
        <w:lastRenderedPageBreak/>
        <w:t xml:space="preserve">Appendix B:  Acronyms              </w:t>
      </w:r>
    </w:p>
    <w:bookmarkEnd w:id="44"/>
    <w:p w14:paraId="52A0AEC1" w14:textId="597334C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Admission criteria</w:t>
      </w:r>
      <w:r w:rsidR="00E81C3D" w:rsidRPr="005F3F0A">
        <w:rPr>
          <w:rFonts w:ascii="Verdana" w:hAnsi="Verdana" w:cstheme="majorHAnsi"/>
        </w:rPr>
        <w:t xml:space="preserve"> – </w:t>
      </w:r>
      <w:r w:rsidRPr="005F3F0A">
        <w:rPr>
          <w:rFonts w:ascii="Verdana" w:hAnsi="Verdana" w:cstheme="majorHAnsi"/>
        </w:rPr>
        <w:t xml:space="preserve">Admission into services is determined by the individual’s </w:t>
      </w:r>
      <w:r w:rsidR="00292533" w:rsidRPr="005F3F0A">
        <w:rPr>
          <w:rFonts w:ascii="Verdana" w:hAnsi="Verdana" w:cstheme="majorHAnsi"/>
        </w:rPr>
        <w:t>level of care</w:t>
      </w:r>
      <w:r w:rsidRPr="005F3F0A">
        <w:rPr>
          <w:rFonts w:ascii="Verdana" w:hAnsi="Verdana" w:cstheme="majorHAnsi"/>
        </w:rPr>
        <w:t xml:space="preserve"> </w:t>
      </w:r>
      <w:r w:rsidR="00292533" w:rsidRPr="005F3F0A">
        <w:rPr>
          <w:rFonts w:ascii="Verdana" w:hAnsi="Verdana" w:cstheme="majorHAnsi"/>
        </w:rPr>
        <w:t>as determined by the TRR Assessment</w:t>
      </w:r>
      <w:r w:rsidR="00C92623" w:rsidRPr="005F3F0A">
        <w:rPr>
          <w:rFonts w:ascii="Verdana" w:hAnsi="Verdana" w:cstheme="majorHAnsi"/>
        </w:rPr>
        <w:t xml:space="preserve"> found </w:t>
      </w:r>
      <w:hyperlink r:id="rId18"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adults </w:t>
      </w:r>
      <w:r w:rsidR="0011222C" w:rsidRPr="005F3F0A">
        <w:rPr>
          <w:rFonts w:ascii="Verdana" w:hAnsi="Verdana" w:cstheme="majorHAnsi"/>
        </w:rPr>
        <w:t xml:space="preserve">or </w:t>
      </w:r>
      <w:hyperlink r:id="rId19"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children and adolescents.</w:t>
      </w:r>
      <w:r w:rsidR="00037A5B" w:rsidRPr="005F3F0A">
        <w:rPr>
          <w:rFonts w:ascii="Verdana" w:hAnsi="Verdana" w:cstheme="majorHAnsi"/>
        </w:rPr>
        <w:t xml:space="preserve"> The </w:t>
      </w:r>
      <w:r w:rsidR="0011222C" w:rsidRPr="005F3F0A">
        <w:rPr>
          <w:rFonts w:ascii="Verdana" w:hAnsi="Verdana" w:cstheme="majorHAnsi"/>
        </w:rPr>
        <w:t>TRR</w:t>
      </w:r>
      <w:r w:rsidRPr="005F3F0A">
        <w:rPr>
          <w:rFonts w:ascii="Verdana" w:hAnsi="Verdana" w:cstheme="majorHAnsi"/>
        </w:rPr>
        <w:t xml:space="preserve"> assessment tool </w:t>
      </w:r>
      <w:r w:rsidR="00037A5B" w:rsidRPr="005F3F0A">
        <w:rPr>
          <w:rFonts w:ascii="Verdana" w:hAnsi="Verdana" w:cstheme="majorHAnsi"/>
        </w:rPr>
        <w:t xml:space="preserve">is </w:t>
      </w:r>
      <w:r w:rsidRPr="005F3F0A">
        <w:rPr>
          <w:rFonts w:ascii="Verdana" w:hAnsi="Verdana" w:cstheme="majorHAnsi"/>
        </w:rPr>
        <w:t xml:space="preserve">comprised of several modules used in the behavioral health system to support care planning and level of care decision making.  High scores on the </w:t>
      </w:r>
      <w:r w:rsidR="0011222C" w:rsidRPr="005F3F0A">
        <w:rPr>
          <w:rFonts w:ascii="Verdana" w:hAnsi="Verdana" w:cstheme="majorHAnsi"/>
        </w:rPr>
        <w:t>TRR</w:t>
      </w:r>
      <w:r w:rsidRPr="005F3F0A">
        <w:rPr>
          <w:rFonts w:ascii="Verdana" w:hAnsi="Verdana" w:cstheme="majorHAnsi"/>
        </w:rPr>
        <w:t xml:space="preserve"> Assessment module</w:t>
      </w:r>
      <w:r w:rsidR="00037A5B" w:rsidRPr="005F3F0A">
        <w:rPr>
          <w:rFonts w:ascii="Verdana" w:hAnsi="Verdana" w:cstheme="majorHAnsi"/>
        </w:rPr>
        <w:t>,</w:t>
      </w:r>
      <w:r w:rsidRPr="005F3F0A">
        <w:rPr>
          <w:rFonts w:ascii="Verdana" w:hAnsi="Verdana" w:cstheme="majorHAnsi"/>
        </w:rPr>
        <w:t xml:space="preserve"> </w:t>
      </w:r>
      <w:r w:rsidR="0011222C" w:rsidRPr="005F3F0A">
        <w:rPr>
          <w:rFonts w:ascii="Verdana" w:hAnsi="Verdana" w:cstheme="majorHAnsi"/>
        </w:rPr>
        <w:t xml:space="preserve">such as </w:t>
      </w:r>
      <w:r w:rsidRPr="005F3F0A">
        <w:rPr>
          <w:rFonts w:ascii="Verdana" w:hAnsi="Verdana" w:cstheme="majorHAnsi"/>
        </w:rPr>
        <w:t>items of Risk Behavior (Suicide Risk and Danger to Others)</w:t>
      </w:r>
      <w:r w:rsidR="00037A5B" w:rsidRPr="005F3F0A">
        <w:rPr>
          <w:rFonts w:ascii="Verdana" w:hAnsi="Verdana" w:cstheme="majorHAnsi"/>
        </w:rPr>
        <w:t xml:space="preserve"> or</w:t>
      </w:r>
      <w:r w:rsidRPr="005F3F0A">
        <w:rPr>
          <w:rFonts w:ascii="Verdana" w:hAnsi="Verdana" w:cstheme="majorHAnsi"/>
        </w:rPr>
        <w:t xml:space="preserve"> Life Domain Functioning and Behavior Health Needs (Cognition)</w:t>
      </w:r>
      <w:r w:rsidR="00037A5B" w:rsidRPr="005F3F0A">
        <w:rPr>
          <w:rFonts w:ascii="Verdana" w:hAnsi="Verdana" w:cstheme="majorHAnsi"/>
        </w:rPr>
        <w:t>,</w:t>
      </w:r>
      <w:r w:rsidRPr="005F3F0A">
        <w:rPr>
          <w:rFonts w:ascii="Verdana" w:hAnsi="Verdana" w:cstheme="majorHAnsi"/>
        </w:rPr>
        <w:t xml:space="preserve"> trigger a score that indicates the need for crisis services.      </w:t>
      </w:r>
    </w:p>
    <w:p w14:paraId="795CFB0D" w14:textId="6775215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Hotline</w:t>
      </w:r>
      <w:r w:rsidRPr="005F3F0A">
        <w:rPr>
          <w:rFonts w:ascii="Verdana" w:hAnsi="Verdana" w:cstheme="majorHAnsi"/>
        </w:rPr>
        <w:t xml:space="preserve"> – The Crisis Hotline is a 24/7 telephone service that provides information, support, referrals, </w:t>
      </w:r>
      <w:r w:rsidR="00F23881" w:rsidRPr="005F3F0A">
        <w:rPr>
          <w:rFonts w:ascii="Verdana" w:hAnsi="Verdana" w:cstheme="majorHAnsi"/>
        </w:rPr>
        <w:t>screening,</w:t>
      </w:r>
      <w:r w:rsidRPr="005F3F0A">
        <w:rPr>
          <w:rFonts w:ascii="Verdana" w:hAnsi="Verdana" w:cstheme="majorHAnsi"/>
        </w:rPr>
        <w:t xml:space="preserve">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Residential</w:t>
      </w:r>
      <w:r w:rsidRPr="005F3F0A">
        <w:rPr>
          <w:rFonts w:ascii="Verdana" w:hAnsi="Verdana" w:cstheme="majorHAnsi"/>
        </w:rPr>
        <w:t xml:space="preserve"> </w:t>
      </w:r>
      <w:r w:rsidR="0011222C" w:rsidRPr="005F3F0A">
        <w:rPr>
          <w:rFonts w:ascii="Verdana" w:hAnsi="Verdana" w:cstheme="majorHAnsi"/>
          <w:b/>
        </w:rPr>
        <w:t>Units</w:t>
      </w:r>
      <w:r w:rsidRPr="005F3F0A">
        <w:rPr>
          <w:rFonts w:ascii="Verdana" w:hAnsi="Verdana" w:cstheme="majorHAnsi"/>
        </w:rPr>
        <w:t xml:space="preserve">– </w:t>
      </w:r>
      <w:r w:rsidR="0011222C" w:rsidRPr="005F3F0A">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sidRPr="00630C8C">
        <w:rPr>
          <w:rFonts w:ascii="Verdana" w:hAnsi="Verdana"/>
          <w:sz w:val="23"/>
          <w:szCs w:val="23"/>
        </w:rPr>
        <w:t xml:space="preserve"> </w:t>
      </w:r>
    </w:p>
    <w:p w14:paraId="59988CEA" w14:textId="41863AC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Respite</w:t>
      </w:r>
      <w:r w:rsidR="0011222C" w:rsidRPr="005F3F0A">
        <w:rPr>
          <w:rFonts w:ascii="Verdana" w:hAnsi="Verdana" w:cstheme="majorHAnsi"/>
          <w:b/>
        </w:rPr>
        <w:t xml:space="preserve"> Units</w:t>
      </w:r>
      <w:r w:rsidRPr="005F3F0A">
        <w:rPr>
          <w:rFonts w:ascii="Verdana" w:hAnsi="Verdana" w:cstheme="majorHAnsi"/>
        </w:rPr>
        <w:t xml:space="preserve"> –</w:t>
      </w:r>
      <w:r w:rsidR="00F229E1" w:rsidRPr="005F3F0A">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sidRPr="00630C8C">
        <w:rPr>
          <w:rFonts w:ascii="Verdana" w:hAnsi="Verdana"/>
          <w:sz w:val="23"/>
          <w:szCs w:val="23"/>
        </w:rPr>
        <w:t xml:space="preserve"> </w:t>
      </w:r>
      <w:r w:rsidRPr="005F3F0A">
        <w:rPr>
          <w:rFonts w:ascii="Verdana" w:hAnsi="Verdana" w:cstheme="majorHAnsi"/>
        </w:rPr>
        <w:t xml:space="preserve">   </w:t>
      </w:r>
    </w:p>
    <w:p w14:paraId="4C62C4C0" w14:textId="27CA59E5" w:rsidR="001D09DA" w:rsidRPr="005F3F0A" w:rsidRDefault="001D09DA" w:rsidP="00630C8C">
      <w:pPr>
        <w:spacing w:after="240" w:line="276" w:lineRule="auto"/>
        <w:ind w:right="180"/>
        <w:rPr>
          <w:rFonts w:ascii="Verdana" w:hAnsi="Verdana" w:cstheme="majorHAnsi"/>
        </w:rPr>
      </w:pPr>
      <w:r w:rsidRPr="005F3F0A">
        <w:rPr>
          <w:rFonts w:ascii="Verdana" w:hAnsi="Verdana" w:cstheme="majorHAnsi"/>
          <w:b/>
        </w:rPr>
        <w:t>Crisis Services</w:t>
      </w:r>
      <w:r w:rsidR="00E81C3D" w:rsidRPr="005F3F0A">
        <w:rPr>
          <w:rFonts w:ascii="Verdana" w:hAnsi="Verdana" w:cstheme="majorHAnsi"/>
        </w:rPr>
        <w:t xml:space="preserve"> –</w:t>
      </w:r>
      <w:r w:rsidRPr="005F3F0A">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lastRenderedPageBreak/>
        <w:t>Crisis Stabilization Units (CSU) –</w:t>
      </w:r>
      <w:r w:rsidR="00F229E1" w:rsidRPr="00630C8C">
        <w:rPr>
          <w:rFonts w:ascii="Verdana" w:hAnsi="Verdana"/>
          <w:sz w:val="23"/>
          <w:szCs w:val="23"/>
        </w:rPr>
        <w:t xml:space="preserve"> </w:t>
      </w:r>
      <w:r w:rsidR="00F229E1" w:rsidRPr="005F3F0A">
        <w:rPr>
          <w:rFonts w:ascii="Verdana" w:hAnsi="Verdana"/>
        </w:rPr>
        <w:t>are the only licensed facilities on the crisis continuum and may accept individuals on emergency detention or orders of protective custody. CSUs offer the most intensive mental health services on the crisis facility continuum by providing short-term crisis treatment to reduce acute symptoms of mental illness in individuals with a high to moderate risk of harm to self or others.</w:t>
      </w:r>
      <w:r w:rsidR="00F229E1" w:rsidRPr="00630C8C">
        <w:rPr>
          <w:rFonts w:ascii="Verdana" w:hAnsi="Verdana"/>
          <w:sz w:val="23"/>
          <w:szCs w:val="23"/>
        </w:rPr>
        <w:t xml:space="preserve"> </w:t>
      </w:r>
      <w:r w:rsidRPr="005F3F0A">
        <w:rPr>
          <w:rFonts w:ascii="Verdana" w:hAnsi="Verdana" w:cstheme="majorHAnsi"/>
        </w:rPr>
        <w:t xml:space="preserve"> </w:t>
      </w:r>
    </w:p>
    <w:p w14:paraId="45644D50" w14:textId="44F022C2"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Extended Observation Units (EOU)</w:t>
      </w:r>
      <w:r w:rsidRPr="005F3F0A">
        <w:rPr>
          <w:rFonts w:ascii="Verdana" w:hAnsi="Verdana" w:cstheme="majorHAnsi"/>
        </w:rPr>
        <w:t xml:space="preserve"> –</w:t>
      </w:r>
      <w:r w:rsidR="00F229E1" w:rsidRPr="005F3F0A">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sidRPr="00630C8C">
        <w:rPr>
          <w:rFonts w:ascii="Verdana" w:hAnsi="Verdana"/>
          <w:sz w:val="23"/>
          <w:szCs w:val="23"/>
        </w:rPr>
        <w:t xml:space="preserve"> </w:t>
      </w:r>
    </w:p>
    <w:p w14:paraId="33F6E029" w14:textId="79B8865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Mobile Crisis Outreach Team (MCOT) </w:t>
      </w:r>
      <w:r w:rsidRPr="005F3F0A">
        <w:rPr>
          <w:rFonts w:ascii="Verdana" w:hAnsi="Verdana" w:cstheme="majorHAnsi"/>
        </w:rPr>
        <w:t xml:space="preserve">– </w:t>
      </w:r>
      <w:r w:rsidR="007A4956" w:rsidRPr="005F3F0A">
        <w:rPr>
          <w:rFonts w:ascii="Verdana" w:hAnsi="Verdana" w:cstheme="majorHAnsi"/>
        </w:rPr>
        <w:t>MCOTs</w:t>
      </w:r>
      <w:r w:rsidRPr="005F3F0A">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138D29A7"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Psychiatric Emergency Service Center (PESC) </w:t>
      </w:r>
      <w:r w:rsidR="004737C4" w:rsidRPr="005F3F0A">
        <w:rPr>
          <w:rFonts w:ascii="Verdana" w:hAnsi="Verdana" w:cstheme="majorHAnsi"/>
        </w:rPr>
        <w:t xml:space="preserve">– </w:t>
      </w:r>
      <w:r w:rsidR="005765F4" w:rsidRPr="005F3F0A">
        <w:rPr>
          <w:rFonts w:ascii="Verdana" w:hAnsi="Verdana" w:cstheme="majorHAnsi"/>
        </w:rPr>
        <w:t>PESCs</w:t>
      </w:r>
      <w:r w:rsidR="00C770D5" w:rsidRPr="005F3F0A">
        <w:rPr>
          <w:rFonts w:ascii="Verdana" w:hAnsi="Verdana" w:cstheme="majorHAnsi"/>
        </w:rPr>
        <w:t xml:space="preserve"> provide immediate access to assessment, </w:t>
      </w:r>
      <w:r w:rsidR="00F23881" w:rsidRPr="005F3F0A">
        <w:rPr>
          <w:rFonts w:ascii="Verdana" w:hAnsi="Verdana" w:cstheme="majorHAnsi"/>
        </w:rPr>
        <w:t>triage,</w:t>
      </w:r>
      <w:r w:rsidR="00C770D5" w:rsidRPr="005F3F0A">
        <w:rPr>
          <w:rFonts w:ascii="Verdana" w:hAnsi="Verdana" w:cstheme="majorHAnsi"/>
        </w:rPr>
        <w:t xml:space="preserve"> and a continuum of stabilizing treatment for individuals with behavioral health crisis. </w:t>
      </w:r>
      <w:r w:rsidRPr="005F3F0A">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sidRPr="005F3F0A">
        <w:rPr>
          <w:rFonts w:ascii="Verdana" w:hAnsi="Verdana" w:cstheme="majorHAnsi"/>
        </w:rPr>
        <w:t xml:space="preserve"> and are staffed by medical personnel and mental health professionals that provide care 24/7.</w:t>
      </w:r>
      <w:r w:rsidR="00483019" w:rsidRPr="005F3F0A">
        <w:rPr>
          <w:rFonts w:ascii="Verdana" w:hAnsi="Verdana" w:cstheme="majorHAnsi"/>
        </w:rPr>
        <w:t xml:space="preserve"> </w:t>
      </w:r>
      <w:r w:rsidR="00C770D5" w:rsidRPr="005F3F0A">
        <w:rPr>
          <w:rFonts w:ascii="Verdana" w:hAnsi="Verdana" w:cstheme="majorHAnsi"/>
        </w:rPr>
        <w:t xml:space="preserve">PESCs may be co-located within a licensed hospital or CSU or be within proximity to a licensed hospital. </w:t>
      </w:r>
      <w:r w:rsidRPr="005F3F0A">
        <w:rPr>
          <w:rFonts w:ascii="Verdana" w:hAnsi="Verdana" w:cstheme="majorHAnsi"/>
        </w:rPr>
        <w:t>The array of projects available in a service area is based on the local needs and characteristics of the community and is dependent upon LMHA</w:t>
      </w:r>
      <w:r w:rsidR="003B701D" w:rsidRPr="005F3F0A">
        <w:rPr>
          <w:rFonts w:ascii="Verdana" w:hAnsi="Verdana" w:cstheme="majorHAnsi"/>
        </w:rPr>
        <w:t>/LBHA</w:t>
      </w:r>
      <w:r w:rsidRPr="005F3F0A">
        <w:rPr>
          <w:rFonts w:ascii="Verdana" w:hAnsi="Verdana" w:cstheme="majorHAnsi"/>
        </w:rPr>
        <w:t xml:space="preserve"> funding.       </w:t>
      </w:r>
    </w:p>
    <w:p w14:paraId="2780BF1D" w14:textId="14D5EE8C" w:rsidR="001D09DA" w:rsidRPr="005F3F0A" w:rsidRDefault="001D09DA" w:rsidP="00630C8C">
      <w:pPr>
        <w:spacing w:before="120" w:after="240" w:line="276" w:lineRule="auto"/>
        <w:ind w:right="180" w:hanging="90"/>
        <w:rPr>
          <w:rFonts w:ascii="Verdana" w:hAnsi="Verdana" w:cstheme="majorHAnsi"/>
        </w:rPr>
      </w:pPr>
      <w:r w:rsidRPr="005F3F0A">
        <w:rPr>
          <w:rFonts w:ascii="Verdana" w:hAnsi="Verdana" w:cstheme="majorHAnsi"/>
        </w:rPr>
        <w:t xml:space="preserve"> </w:t>
      </w:r>
      <w:r w:rsidRPr="005F3F0A">
        <w:rPr>
          <w:rFonts w:ascii="Verdana" w:hAnsi="Verdana" w:cstheme="majorHAnsi"/>
          <w:b/>
        </w:rPr>
        <w:t xml:space="preserve">Rapid Crisis </w:t>
      </w:r>
      <w:r w:rsidR="001D201C" w:rsidRPr="005F3F0A">
        <w:rPr>
          <w:rFonts w:ascii="Verdana" w:hAnsi="Verdana" w:cstheme="majorHAnsi"/>
          <w:b/>
        </w:rPr>
        <w:t>Stabilization and</w:t>
      </w:r>
      <w:r w:rsidR="0084754C" w:rsidRPr="005F3F0A">
        <w:rPr>
          <w:rFonts w:ascii="Verdana" w:hAnsi="Verdana" w:cstheme="majorHAnsi"/>
          <w:b/>
        </w:rPr>
        <w:t xml:space="preserve"> Private Psychiatric </w:t>
      </w:r>
      <w:r w:rsidRPr="005F3F0A">
        <w:rPr>
          <w:rFonts w:ascii="Verdana" w:hAnsi="Verdana" w:cstheme="majorHAnsi"/>
          <w:b/>
        </w:rPr>
        <w:t>Beds</w:t>
      </w:r>
      <w:r w:rsidRPr="005F3F0A">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308ACFB6" w:rsidR="003538F0" w:rsidRDefault="003538F0">
      <w:pPr>
        <w:rPr>
          <w:rFonts w:ascii="Verdana" w:hAnsi="Verdana" w:cstheme="majorHAnsi"/>
        </w:rPr>
      </w:pPr>
      <w:r>
        <w:rPr>
          <w:rFonts w:ascii="Verdana" w:hAnsi="Verdana" w:cstheme="majorHAnsi"/>
        </w:rPr>
        <w:br w:type="page"/>
      </w:r>
    </w:p>
    <w:p w14:paraId="02146F83" w14:textId="3AED0F8F" w:rsidR="004F7E9F" w:rsidRPr="00630C8C" w:rsidRDefault="004F7E9F" w:rsidP="00630C8C">
      <w:pPr>
        <w:pStyle w:val="Heading1"/>
        <w:spacing w:line="276" w:lineRule="auto"/>
        <w:rPr>
          <w:rFonts w:ascii="Verdana" w:hAnsi="Verdana"/>
        </w:rPr>
      </w:pPr>
      <w:r w:rsidRPr="00630C8C">
        <w:rPr>
          <w:rFonts w:ascii="Verdana" w:hAnsi="Verdana"/>
        </w:rPr>
        <w:lastRenderedPageBreak/>
        <w:t xml:space="preserve">Appendix B: </w:t>
      </w:r>
      <w:r w:rsidR="009C3B2E" w:rsidRPr="00630C8C">
        <w:rPr>
          <w:rFonts w:ascii="Verdana" w:hAnsi="Verdana"/>
        </w:rPr>
        <w:t xml:space="preserve"> </w:t>
      </w:r>
      <w:r w:rsidRPr="00630C8C">
        <w:rPr>
          <w:rFonts w:ascii="Verdana" w:hAnsi="Verdana"/>
        </w:rPr>
        <w:t xml:space="preserve">Acronyms              </w:t>
      </w:r>
    </w:p>
    <w:p w14:paraId="4B4DA725" w14:textId="137AC2B4" w:rsidR="004F7E9F" w:rsidRPr="005F3F0A" w:rsidRDefault="004F7E9F" w:rsidP="00630C8C">
      <w:pPr>
        <w:pStyle w:val="Default"/>
        <w:spacing w:before="240" w:line="276" w:lineRule="auto"/>
        <w:rPr>
          <w:rFonts w:cstheme="majorHAnsi"/>
        </w:rPr>
      </w:pPr>
      <w:r w:rsidRPr="005F3F0A">
        <w:rPr>
          <w:rFonts w:cstheme="majorHAnsi"/>
          <w:b/>
        </w:rPr>
        <w:t>CSU</w:t>
      </w:r>
      <w:r w:rsidR="00B0194C" w:rsidRPr="005F3F0A">
        <w:rPr>
          <w:rFonts w:cstheme="majorHAnsi"/>
          <w:b/>
        </w:rPr>
        <w:tab/>
      </w:r>
      <w:r w:rsidR="00B0194C" w:rsidRPr="005F3F0A">
        <w:rPr>
          <w:rFonts w:cstheme="majorHAnsi"/>
          <w:b/>
        </w:rPr>
        <w:tab/>
      </w:r>
      <w:r w:rsidRPr="005F3F0A">
        <w:rPr>
          <w:rFonts w:cstheme="majorHAnsi"/>
        </w:rPr>
        <w:t xml:space="preserve">Crisis Stabilization Unit </w:t>
      </w:r>
    </w:p>
    <w:p w14:paraId="672AEE65" w14:textId="00A835AC" w:rsidR="00980A22" w:rsidRPr="005F3F0A" w:rsidRDefault="00B0194C" w:rsidP="00630C8C">
      <w:pPr>
        <w:pStyle w:val="Default"/>
        <w:spacing w:before="240" w:line="276" w:lineRule="auto"/>
        <w:rPr>
          <w:rFonts w:cstheme="majorHAnsi"/>
        </w:rPr>
      </w:pPr>
      <w:r w:rsidRPr="005F3F0A">
        <w:rPr>
          <w:rFonts w:cstheme="majorHAnsi"/>
          <w:b/>
        </w:rPr>
        <w:t>EOU</w:t>
      </w:r>
      <w:r w:rsidRPr="005F3F0A">
        <w:rPr>
          <w:rFonts w:cstheme="majorHAnsi"/>
          <w:b/>
        </w:rPr>
        <w:tab/>
      </w:r>
      <w:r w:rsidRPr="005F3F0A">
        <w:rPr>
          <w:rFonts w:cstheme="majorHAnsi"/>
          <w:b/>
        </w:rPr>
        <w:tab/>
      </w:r>
      <w:r w:rsidR="004F7E9F" w:rsidRPr="005F3F0A">
        <w:rPr>
          <w:rFonts w:cstheme="majorHAnsi"/>
        </w:rPr>
        <w:t xml:space="preserve">Extended Observation Units </w:t>
      </w:r>
      <w:r w:rsidR="001D201C" w:rsidRPr="005F3F0A">
        <w:rPr>
          <w:rFonts w:cstheme="majorHAnsi"/>
        </w:rPr>
        <w:t xml:space="preserve">                  </w:t>
      </w:r>
    </w:p>
    <w:p w14:paraId="750879CC" w14:textId="02D76190" w:rsidR="004F7E9F" w:rsidRPr="005F3F0A" w:rsidRDefault="004F7E9F" w:rsidP="00630C8C">
      <w:pPr>
        <w:pStyle w:val="Default"/>
        <w:spacing w:before="240" w:line="276" w:lineRule="auto"/>
        <w:ind w:left="1440" w:hanging="1440"/>
        <w:rPr>
          <w:rFonts w:cstheme="majorHAnsi"/>
        </w:rPr>
      </w:pPr>
      <w:r w:rsidRPr="005F3F0A">
        <w:rPr>
          <w:rFonts w:cstheme="majorHAnsi"/>
          <w:b/>
        </w:rPr>
        <w:t>HHSC</w:t>
      </w:r>
      <w:r w:rsidR="00B0194C" w:rsidRPr="005F3F0A">
        <w:rPr>
          <w:rFonts w:cstheme="majorHAnsi"/>
        </w:rPr>
        <w:tab/>
      </w:r>
      <w:r w:rsidRPr="005F3F0A">
        <w:rPr>
          <w:rFonts w:cstheme="majorHAnsi"/>
        </w:rPr>
        <w:t xml:space="preserve">Health and Human Services Commission </w:t>
      </w:r>
    </w:p>
    <w:p w14:paraId="61357088" w14:textId="63E2955D" w:rsidR="004F7E9F" w:rsidRPr="005F3F0A" w:rsidRDefault="004F7E9F" w:rsidP="00630C8C">
      <w:pPr>
        <w:pStyle w:val="Default"/>
        <w:spacing w:before="240" w:line="276" w:lineRule="auto"/>
        <w:rPr>
          <w:rFonts w:cstheme="majorHAnsi"/>
        </w:rPr>
      </w:pPr>
      <w:r w:rsidRPr="005F3F0A">
        <w:rPr>
          <w:rFonts w:cstheme="majorHAnsi"/>
          <w:b/>
        </w:rPr>
        <w:t>LMHA</w:t>
      </w:r>
      <w:r w:rsidR="00B0194C" w:rsidRPr="005F3F0A">
        <w:rPr>
          <w:rFonts w:cstheme="majorHAnsi"/>
        </w:rPr>
        <w:tab/>
      </w:r>
      <w:r w:rsidRPr="005F3F0A">
        <w:rPr>
          <w:rFonts w:cstheme="majorHAnsi"/>
        </w:rPr>
        <w:t xml:space="preserve">Local Mental Health Authority </w:t>
      </w:r>
    </w:p>
    <w:p w14:paraId="5A2B0120" w14:textId="4AEAF1C3" w:rsidR="004F7E9F" w:rsidRPr="005F3F0A" w:rsidRDefault="004F7E9F" w:rsidP="00630C8C">
      <w:pPr>
        <w:pStyle w:val="Default"/>
        <w:spacing w:before="240" w:line="276" w:lineRule="auto"/>
        <w:rPr>
          <w:rFonts w:cstheme="majorHAnsi"/>
        </w:rPr>
      </w:pPr>
      <w:r w:rsidRPr="005F3F0A">
        <w:rPr>
          <w:rFonts w:cstheme="majorHAnsi"/>
          <w:b/>
        </w:rPr>
        <w:t>LBHA</w:t>
      </w:r>
      <w:r w:rsidR="00B0194C" w:rsidRPr="005F3F0A">
        <w:rPr>
          <w:rFonts w:cstheme="majorHAnsi"/>
        </w:rPr>
        <w:tab/>
      </w:r>
      <w:r w:rsidRPr="005F3F0A">
        <w:rPr>
          <w:rFonts w:cstheme="majorHAnsi"/>
        </w:rPr>
        <w:t xml:space="preserve">Local Behavioral Health Authority </w:t>
      </w:r>
    </w:p>
    <w:p w14:paraId="3ED6FBCC" w14:textId="462C83FC" w:rsidR="004F7E9F" w:rsidRPr="005F3F0A" w:rsidRDefault="004F7E9F" w:rsidP="00630C8C">
      <w:pPr>
        <w:pStyle w:val="Default"/>
        <w:spacing w:before="240" w:line="276" w:lineRule="auto"/>
        <w:rPr>
          <w:rFonts w:cstheme="majorHAnsi"/>
        </w:rPr>
      </w:pPr>
      <w:r w:rsidRPr="005F3F0A">
        <w:rPr>
          <w:rFonts w:cstheme="majorHAnsi"/>
          <w:b/>
        </w:rPr>
        <w:t>MCOT</w:t>
      </w:r>
      <w:r w:rsidR="00B0194C" w:rsidRPr="005F3F0A">
        <w:rPr>
          <w:rFonts w:cstheme="majorHAnsi"/>
        </w:rPr>
        <w:tab/>
      </w:r>
      <w:r w:rsidRPr="005F3F0A">
        <w:rPr>
          <w:rFonts w:cstheme="majorHAnsi"/>
        </w:rPr>
        <w:t xml:space="preserve">Mobile Crisis Outreach Team </w:t>
      </w:r>
    </w:p>
    <w:p w14:paraId="526F3395" w14:textId="40FBBED1" w:rsidR="004F7E9F" w:rsidRPr="005F3F0A" w:rsidRDefault="004F7E9F" w:rsidP="00630C8C">
      <w:pPr>
        <w:pStyle w:val="Default"/>
        <w:spacing w:before="240" w:line="276" w:lineRule="auto"/>
        <w:rPr>
          <w:rFonts w:cstheme="majorHAnsi"/>
        </w:rPr>
      </w:pPr>
      <w:r w:rsidRPr="005F3F0A">
        <w:rPr>
          <w:rFonts w:cstheme="majorHAnsi"/>
          <w:b/>
        </w:rPr>
        <w:t>PESC</w:t>
      </w:r>
      <w:r w:rsidR="00B0194C" w:rsidRPr="005F3F0A">
        <w:rPr>
          <w:rFonts w:cstheme="majorHAnsi"/>
        </w:rPr>
        <w:tab/>
      </w:r>
      <w:r w:rsidR="00B0194C" w:rsidRPr="005F3F0A">
        <w:rPr>
          <w:rFonts w:cstheme="majorHAnsi"/>
        </w:rPr>
        <w:tab/>
      </w:r>
      <w:r w:rsidRPr="005F3F0A">
        <w:rPr>
          <w:rFonts w:cstheme="majorHAnsi"/>
        </w:rPr>
        <w:t xml:space="preserve">Psychiatric Emergency Service Center </w:t>
      </w:r>
    </w:p>
    <w:p w14:paraId="11801E88" w14:textId="02ABB94E" w:rsidR="009C3B2E" w:rsidRPr="005F3F0A" w:rsidRDefault="009C3B2E" w:rsidP="00630C8C">
      <w:pPr>
        <w:pStyle w:val="Default"/>
        <w:spacing w:line="276" w:lineRule="auto"/>
        <w:rPr>
          <w:rFonts w:cstheme="majorHAnsi"/>
        </w:rPr>
      </w:pPr>
    </w:p>
    <w:p w14:paraId="1719088F" w14:textId="77777777" w:rsidR="004F7E9F" w:rsidRPr="005F3F0A" w:rsidRDefault="004F7E9F" w:rsidP="00630C8C">
      <w:pPr>
        <w:spacing w:before="120" w:line="276" w:lineRule="auto"/>
        <w:ind w:right="180"/>
        <w:rPr>
          <w:rFonts w:ascii="Verdana" w:hAnsi="Verdana" w:cstheme="majorHAnsi"/>
        </w:rPr>
      </w:pPr>
    </w:p>
    <w:sectPr w:rsidR="004F7E9F" w:rsidRPr="005F3F0A" w:rsidSect="009879A0">
      <w:headerReference w:type="default" r:id="rId20"/>
      <w:footerReference w:type="default" r:id="rId21"/>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F445" w14:textId="77777777" w:rsidR="00D720B1" w:rsidRDefault="00D720B1" w:rsidP="0073181B">
      <w:r>
        <w:separator/>
      </w:r>
    </w:p>
  </w:endnote>
  <w:endnote w:type="continuationSeparator" w:id="0">
    <w:p w14:paraId="06199D01" w14:textId="77777777" w:rsidR="00D720B1" w:rsidRDefault="00D720B1" w:rsidP="0073181B">
      <w:r>
        <w:continuationSeparator/>
      </w:r>
    </w:p>
  </w:endnote>
  <w:endnote w:type="continuationNotice" w:id="1">
    <w:p w14:paraId="2DA5BD2F" w14:textId="77777777" w:rsidR="00D720B1" w:rsidRDefault="00D72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54386"/>
      <w:docPartObj>
        <w:docPartGallery w:val="Page Numbers (Bottom of Page)"/>
        <w:docPartUnique/>
      </w:docPartObj>
    </w:sdtPr>
    <w:sdtEndPr>
      <w:rPr>
        <w:noProof/>
      </w:rPr>
    </w:sdtEndPr>
    <w:sdtContent>
      <w:p w14:paraId="062990EB" w14:textId="0D4F1380" w:rsidR="003D2976" w:rsidRDefault="003D29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3D2976" w:rsidRDefault="003D2976"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35668"/>
      <w:docPartObj>
        <w:docPartGallery w:val="Page Numbers (Bottom of Page)"/>
        <w:docPartUnique/>
      </w:docPartObj>
    </w:sdtPr>
    <w:sdtEndPr>
      <w:rPr>
        <w:noProof/>
      </w:rPr>
    </w:sdtEndPr>
    <w:sdtContent>
      <w:p w14:paraId="1EE0DBBF" w14:textId="77777777" w:rsidR="003D2976" w:rsidRDefault="003D297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3D2976" w:rsidRDefault="003D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CE36" w14:textId="77777777" w:rsidR="00D720B1" w:rsidRDefault="00D720B1" w:rsidP="0073181B">
      <w:r>
        <w:separator/>
      </w:r>
    </w:p>
  </w:footnote>
  <w:footnote w:type="continuationSeparator" w:id="0">
    <w:p w14:paraId="5546544E" w14:textId="77777777" w:rsidR="00D720B1" w:rsidRDefault="00D720B1" w:rsidP="0073181B">
      <w:r>
        <w:continuationSeparator/>
      </w:r>
    </w:p>
  </w:footnote>
  <w:footnote w:type="continuationNotice" w:id="1">
    <w:p w14:paraId="26E8E12A" w14:textId="77777777" w:rsidR="00D720B1" w:rsidRDefault="00D72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FEAC" w14:textId="77777777" w:rsidR="003D2976" w:rsidRPr="00F049F6" w:rsidRDefault="003D2976" w:rsidP="00A5778E">
    <w:pPr>
      <w:pStyle w:val="Heading5"/>
      <w:jc w:val="center"/>
      <w:rPr>
        <w:rFonts w:ascii="Verdana" w:hAnsi="Verdana"/>
        <w:sz w:val="52"/>
      </w:rPr>
    </w:pPr>
    <w:r w:rsidRPr="00F049F6">
      <w:rPr>
        <w:rFonts w:ascii="Verdana" w:hAnsi="Verdana"/>
        <w:sz w:val="52"/>
      </w:rPr>
      <w:t>Health and Human Services Commission</w:t>
    </w:r>
  </w:p>
  <w:p w14:paraId="57951F88" w14:textId="77777777" w:rsidR="003D2976" w:rsidRDefault="003D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2215" w14:textId="77777777" w:rsidR="003D2976" w:rsidRDefault="003D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84FC4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C68"/>
    <w:multiLevelType w:val="hybridMultilevel"/>
    <w:tmpl w:val="F026769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57C9B"/>
    <w:multiLevelType w:val="hybridMultilevel"/>
    <w:tmpl w:val="1E6A3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6224"/>
    <w:multiLevelType w:val="hybridMultilevel"/>
    <w:tmpl w:val="71DA54F0"/>
    <w:lvl w:ilvl="0" w:tplc="992CC158">
      <w:start w:val="1"/>
      <w:numFmt w:val="decimal"/>
      <w:lvlText w:val="%1."/>
      <w:lvlJc w:val="left"/>
      <w:pPr>
        <w:ind w:left="-74" w:hanging="360"/>
      </w:pPr>
      <w:rPr>
        <w:rFonts w:hint="default"/>
      </w:rPr>
    </w:lvl>
    <w:lvl w:ilvl="1" w:tplc="04090001">
      <w:start w:val="1"/>
      <w:numFmt w:val="bullet"/>
      <w:lvlText w:val=""/>
      <w:lvlJc w:val="left"/>
      <w:pPr>
        <w:ind w:left="646" w:hanging="360"/>
      </w:pPr>
      <w:rPr>
        <w:rFonts w:ascii="Symbol" w:hAnsi="Symbol" w:hint="default"/>
      </w:r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abstractNum w:abstractNumId="9" w15:restartNumberingAfterBreak="0">
    <w:nsid w:val="5A3E3FAC"/>
    <w:multiLevelType w:val="hybridMultilevel"/>
    <w:tmpl w:val="317A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26C1F"/>
    <w:multiLevelType w:val="hybridMultilevel"/>
    <w:tmpl w:val="A3A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B56CB"/>
    <w:multiLevelType w:val="hybridMultilevel"/>
    <w:tmpl w:val="4A10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20D2BCD"/>
    <w:multiLevelType w:val="hybridMultilevel"/>
    <w:tmpl w:val="3D100F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7753BF"/>
    <w:multiLevelType w:val="hybridMultilevel"/>
    <w:tmpl w:val="94B420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2"/>
  </w:num>
  <w:num w:numId="4">
    <w:abstractNumId w:val="3"/>
  </w:num>
  <w:num w:numId="5">
    <w:abstractNumId w:val="6"/>
  </w:num>
  <w:num w:numId="6">
    <w:abstractNumId w:val="12"/>
  </w:num>
  <w:num w:numId="7">
    <w:abstractNumId w:val="10"/>
  </w:num>
  <w:num w:numId="8">
    <w:abstractNumId w:val="7"/>
  </w:num>
  <w:num w:numId="9">
    <w:abstractNumId w:val="15"/>
  </w:num>
  <w:num w:numId="10">
    <w:abstractNumId w:val="8"/>
  </w:num>
  <w:num w:numId="11">
    <w:abstractNumId w:val="5"/>
  </w:num>
  <w:num w:numId="12">
    <w:abstractNumId w:val="9"/>
  </w:num>
  <w:num w:numId="13">
    <w:abstractNumId w:val="13"/>
  </w:num>
  <w:num w:numId="14">
    <w:abstractNumId w:val="14"/>
  </w:num>
  <w:num w:numId="15">
    <w:abstractNumId w:val="1"/>
  </w:num>
  <w:num w:numId="16">
    <w:abstractNumId w:val="11"/>
  </w:num>
  <w:num w:numId="17">
    <w:abstractNumId w:val="4"/>
  </w:num>
  <w:num w:numId="18">
    <w:abstractNumId w:val="12"/>
    <w:lvlOverride w:ilvl="0"/>
    <w:lvlOverride w:ilvl="1"/>
    <w:lvlOverride w:ilvl="2"/>
    <w:lvlOverride w:ilvl="3"/>
    <w:lvlOverride w:ilvl="4"/>
    <w:lvlOverride w:ilvl="5"/>
    <w:lvlOverride w:ilvl="6"/>
    <w:lvlOverride w:ilvl="7"/>
    <w:lvlOverride w:ilvl="8"/>
  </w:num>
  <w:num w:numId="19">
    <w:abstractNumId w:val="0"/>
    <w:lvlOverride w:ilvl="0"/>
  </w:num>
  <w:num w:numId="20">
    <w:abstractNumId w:val="10"/>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D1E"/>
    <w:rsid w:val="000172D1"/>
    <w:rsid w:val="00022DF4"/>
    <w:rsid w:val="00022E8E"/>
    <w:rsid w:val="000257BE"/>
    <w:rsid w:val="00026A37"/>
    <w:rsid w:val="0003263C"/>
    <w:rsid w:val="000346E5"/>
    <w:rsid w:val="00034701"/>
    <w:rsid w:val="00035171"/>
    <w:rsid w:val="00035296"/>
    <w:rsid w:val="0003572A"/>
    <w:rsid w:val="0003700C"/>
    <w:rsid w:val="000372DB"/>
    <w:rsid w:val="00037397"/>
    <w:rsid w:val="00037A5B"/>
    <w:rsid w:val="000406AB"/>
    <w:rsid w:val="000426FD"/>
    <w:rsid w:val="00043EF7"/>
    <w:rsid w:val="00045A8A"/>
    <w:rsid w:val="00046877"/>
    <w:rsid w:val="00047709"/>
    <w:rsid w:val="000477E9"/>
    <w:rsid w:val="00051348"/>
    <w:rsid w:val="00055B45"/>
    <w:rsid w:val="00057F8A"/>
    <w:rsid w:val="000621BE"/>
    <w:rsid w:val="000641B6"/>
    <w:rsid w:val="00065A89"/>
    <w:rsid w:val="000737DC"/>
    <w:rsid w:val="0007427A"/>
    <w:rsid w:val="00076502"/>
    <w:rsid w:val="00076E08"/>
    <w:rsid w:val="00076FC4"/>
    <w:rsid w:val="00080B44"/>
    <w:rsid w:val="00081226"/>
    <w:rsid w:val="00084EB5"/>
    <w:rsid w:val="00085BC2"/>
    <w:rsid w:val="0008773C"/>
    <w:rsid w:val="000905DC"/>
    <w:rsid w:val="00091CBC"/>
    <w:rsid w:val="00096B24"/>
    <w:rsid w:val="000A0685"/>
    <w:rsid w:val="000A0833"/>
    <w:rsid w:val="000A09E4"/>
    <w:rsid w:val="000A33D8"/>
    <w:rsid w:val="000A44CC"/>
    <w:rsid w:val="000A61D2"/>
    <w:rsid w:val="000A6FF8"/>
    <w:rsid w:val="000A70A6"/>
    <w:rsid w:val="000A7BAB"/>
    <w:rsid w:val="000B1B20"/>
    <w:rsid w:val="000B2186"/>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4647"/>
    <w:rsid w:val="000E7F5F"/>
    <w:rsid w:val="000F2059"/>
    <w:rsid w:val="000F4FCA"/>
    <w:rsid w:val="000F5449"/>
    <w:rsid w:val="000F62B8"/>
    <w:rsid w:val="000F7866"/>
    <w:rsid w:val="000F795D"/>
    <w:rsid w:val="000F7B33"/>
    <w:rsid w:val="001011A1"/>
    <w:rsid w:val="00102264"/>
    <w:rsid w:val="00102A45"/>
    <w:rsid w:val="00103869"/>
    <w:rsid w:val="00112034"/>
    <w:rsid w:val="00112053"/>
    <w:rsid w:val="0011222C"/>
    <w:rsid w:val="001135C8"/>
    <w:rsid w:val="0011515E"/>
    <w:rsid w:val="00116247"/>
    <w:rsid w:val="00116575"/>
    <w:rsid w:val="00116771"/>
    <w:rsid w:val="00120E51"/>
    <w:rsid w:val="00121C65"/>
    <w:rsid w:val="001230AB"/>
    <w:rsid w:val="001231DA"/>
    <w:rsid w:val="001237C0"/>
    <w:rsid w:val="0012484C"/>
    <w:rsid w:val="00125272"/>
    <w:rsid w:val="001262DB"/>
    <w:rsid w:val="00126A43"/>
    <w:rsid w:val="0013184C"/>
    <w:rsid w:val="00141835"/>
    <w:rsid w:val="0014189C"/>
    <w:rsid w:val="00141B23"/>
    <w:rsid w:val="00142F69"/>
    <w:rsid w:val="00146E6E"/>
    <w:rsid w:val="00147E6F"/>
    <w:rsid w:val="0015108E"/>
    <w:rsid w:val="001534B1"/>
    <w:rsid w:val="001544FB"/>
    <w:rsid w:val="0015737F"/>
    <w:rsid w:val="001607E7"/>
    <w:rsid w:val="00161DDB"/>
    <w:rsid w:val="00163142"/>
    <w:rsid w:val="00163507"/>
    <w:rsid w:val="00163931"/>
    <w:rsid w:val="00163FBD"/>
    <w:rsid w:val="00164D34"/>
    <w:rsid w:val="00166E88"/>
    <w:rsid w:val="00171637"/>
    <w:rsid w:val="00172423"/>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3CCD"/>
    <w:rsid w:val="001A53DE"/>
    <w:rsid w:val="001A6639"/>
    <w:rsid w:val="001B0E7B"/>
    <w:rsid w:val="001B165A"/>
    <w:rsid w:val="001B4768"/>
    <w:rsid w:val="001B4AB1"/>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4989"/>
    <w:rsid w:val="00204E9D"/>
    <w:rsid w:val="00204F7E"/>
    <w:rsid w:val="00211F48"/>
    <w:rsid w:val="00212CB4"/>
    <w:rsid w:val="00214696"/>
    <w:rsid w:val="00215F86"/>
    <w:rsid w:val="00220026"/>
    <w:rsid w:val="00220CB8"/>
    <w:rsid w:val="00222EB3"/>
    <w:rsid w:val="00226E58"/>
    <w:rsid w:val="002270A9"/>
    <w:rsid w:val="00227851"/>
    <w:rsid w:val="00230890"/>
    <w:rsid w:val="002308D3"/>
    <w:rsid w:val="00230904"/>
    <w:rsid w:val="00230C84"/>
    <w:rsid w:val="00234A1E"/>
    <w:rsid w:val="00234E99"/>
    <w:rsid w:val="00235DD5"/>
    <w:rsid w:val="00236E7E"/>
    <w:rsid w:val="00242443"/>
    <w:rsid w:val="00242570"/>
    <w:rsid w:val="00245A3C"/>
    <w:rsid w:val="00247827"/>
    <w:rsid w:val="0025071A"/>
    <w:rsid w:val="00254D63"/>
    <w:rsid w:val="00255097"/>
    <w:rsid w:val="00262238"/>
    <w:rsid w:val="00262A54"/>
    <w:rsid w:val="00262D5F"/>
    <w:rsid w:val="002639CC"/>
    <w:rsid w:val="00265026"/>
    <w:rsid w:val="00265B7E"/>
    <w:rsid w:val="00270CEE"/>
    <w:rsid w:val="00270F56"/>
    <w:rsid w:val="00271E3C"/>
    <w:rsid w:val="00274C1D"/>
    <w:rsid w:val="00276855"/>
    <w:rsid w:val="00277CEF"/>
    <w:rsid w:val="002809C6"/>
    <w:rsid w:val="00281390"/>
    <w:rsid w:val="00286E01"/>
    <w:rsid w:val="00287F18"/>
    <w:rsid w:val="002913A8"/>
    <w:rsid w:val="00292533"/>
    <w:rsid w:val="00293A84"/>
    <w:rsid w:val="002971FE"/>
    <w:rsid w:val="002A11DA"/>
    <w:rsid w:val="002A26DE"/>
    <w:rsid w:val="002A2E05"/>
    <w:rsid w:val="002A46B1"/>
    <w:rsid w:val="002A520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3255"/>
    <w:rsid w:val="002E7727"/>
    <w:rsid w:val="002F0D78"/>
    <w:rsid w:val="002F5DE8"/>
    <w:rsid w:val="002F6F4B"/>
    <w:rsid w:val="0030347D"/>
    <w:rsid w:val="00303A9E"/>
    <w:rsid w:val="00304D07"/>
    <w:rsid w:val="00305852"/>
    <w:rsid w:val="0031044C"/>
    <w:rsid w:val="00310A62"/>
    <w:rsid w:val="00310D69"/>
    <w:rsid w:val="00311091"/>
    <w:rsid w:val="0031498E"/>
    <w:rsid w:val="003152DE"/>
    <w:rsid w:val="00316F31"/>
    <w:rsid w:val="0032054D"/>
    <w:rsid w:val="00320E70"/>
    <w:rsid w:val="00322B0C"/>
    <w:rsid w:val="00325C6B"/>
    <w:rsid w:val="00325F97"/>
    <w:rsid w:val="00326582"/>
    <w:rsid w:val="00332884"/>
    <w:rsid w:val="003333D6"/>
    <w:rsid w:val="00334CFD"/>
    <w:rsid w:val="00350515"/>
    <w:rsid w:val="00351470"/>
    <w:rsid w:val="00351A42"/>
    <w:rsid w:val="003523DE"/>
    <w:rsid w:val="0035373A"/>
    <w:rsid w:val="003538F0"/>
    <w:rsid w:val="003556E5"/>
    <w:rsid w:val="00356D46"/>
    <w:rsid w:val="00356EB0"/>
    <w:rsid w:val="00357223"/>
    <w:rsid w:val="00357796"/>
    <w:rsid w:val="003668D0"/>
    <w:rsid w:val="0036784C"/>
    <w:rsid w:val="00367BF7"/>
    <w:rsid w:val="003723B9"/>
    <w:rsid w:val="00372E87"/>
    <w:rsid w:val="00373367"/>
    <w:rsid w:val="0037369E"/>
    <w:rsid w:val="00375B4D"/>
    <w:rsid w:val="00377843"/>
    <w:rsid w:val="00383B81"/>
    <w:rsid w:val="00385BCC"/>
    <w:rsid w:val="00385CA3"/>
    <w:rsid w:val="003874AD"/>
    <w:rsid w:val="00387569"/>
    <w:rsid w:val="00387590"/>
    <w:rsid w:val="00390411"/>
    <w:rsid w:val="00391426"/>
    <w:rsid w:val="00391966"/>
    <w:rsid w:val="00395912"/>
    <w:rsid w:val="003965A3"/>
    <w:rsid w:val="0039757A"/>
    <w:rsid w:val="003A0EBD"/>
    <w:rsid w:val="003A2DEA"/>
    <w:rsid w:val="003B033F"/>
    <w:rsid w:val="003B486F"/>
    <w:rsid w:val="003B4AC7"/>
    <w:rsid w:val="003B701D"/>
    <w:rsid w:val="003C06B6"/>
    <w:rsid w:val="003C389A"/>
    <w:rsid w:val="003D1F15"/>
    <w:rsid w:val="003D2976"/>
    <w:rsid w:val="003D3EBB"/>
    <w:rsid w:val="003D518F"/>
    <w:rsid w:val="003D7897"/>
    <w:rsid w:val="003E03F8"/>
    <w:rsid w:val="003E1D99"/>
    <w:rsid w:val="003E2211"/>
    <w:rsid w:val="003E3D50"/>
    <w:rsid w:val="003E4E28"/>
    <w:rsid w:val="003E6A37"/>
    <w:rsid w:val="003E6F8E"/>
    <w:rsid w:val="003E752C"/>
    <w:rsid w:val="003E7A5C"/>
    <w:rsid w:val="003F187E"/>
    <w:rsid w:val="003F19A7"/>
    <w:rsid w:val="003F34DF"/>
    <w:rsid w:val="004007B7"/>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6C70"/>
    <w:rsid w:val="00427BC9"/>
    <w:rsid w:val="00432388"/>
    <w:rsid w:val="004324AC"/>
    <w:rsid w:val="00432681"/>
    <w:rsid w:val="00433E85"/>
    <w:rsid w:val="00434760"/>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363"/>
    <w:rsid w:val="004B7C43"/>
    <w:rsid w:val="004B7F8E"/>
    <w:rsid w:val="004C0FEC"/>
    <w:rsid w:val="004C1C56"/>
    <w:rsid w:val="004C23DE"/>
    <w:rsid w:val="004C2E2F"/>
    <w:rsid w:val="004C34F2"/>
    <w:rsid w:val="004C399E"/>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524"/>
    <w:rsid w:val="0052768F"/>
    <w:rsid w:val="005301E5"/>
    <w:rsid w:val="005303B0"/>
    <w:rsid w:val="005314EC"/>
    <w:rsid w:val="005315F1"/>
    <w:rsid w:val="00531999"/>
    <w:rsid w:val="0053330E"/>
    <w:rsid w:val="005432AD"/>
    <w:rsid w:val="00550569"/>
    <w:rsid w:val="00553E90"/>
    <w:rsid w:val="00554DCF"/>
    <w:rsid w:val="00556E2E"/>
    <w:rsid w:val="005579B5"/>
    <w:rsid w:val="00560A22"/>
    <w:rsid w:val="00561A38"/>
    <w:rsid w:val="00563661"/>
    <w:rsid w:val="00564B8C"/>
    <w:rsid w:val="00565AB0"/>
    <w:rsid w:val="00565B2B"/>
    <w:rsid w:val="005707E8"/>
    <w:rsid w:val="00574289"/>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D045A"/>
    <w:rsid w:val="005D119A"/>
    <w:rsid w:val="005D3FA9"/>
    <w:rsid w:val="005D4A14"/>
    <w:rsid w:val="005D6122"/>
    <w:rsid w:val="005D7440"/>
    <w:rsid w:val="005D782C"/>
    <w:rsid w:val="005E1D2F"/>
    <w:rsid w:val="005E215E"/>
    <w:rsid w:val="005E4212"/>
    <w:rsid w:val="005E59D9"/>
    <w:rsid w:val="005F3DBB"/>
    <w:rsid w:val="005F3F0A"/>
    <w:rsid w:val="005F40F7"/>
    <w:rsid w:val="006010A9"/>
    <w:rsid w:val="00605FA1"/>
    <w:rsid w:val="00606F58"/>
    <w:rsid w:val="00607625"/>
    <w:rsid w:val="006102F6"/>
    <w:rsid w:val="00611290"/>
    <w:rsid w:val="00613A12"/>
    <w:rsid w:val="00614CAB"/>
    <w:rsid w:val="00615C5D"/>
    <w:rsid w:val="0061757A"/>
    <w:rsid w:val="00617890"/>
    <w:rsid w:val="00621952"/>
    <w:rsid w:val="006242AB"/>
    <w:rsid w:val="006244A0"/>
    <w:rsid w:val="00625AEA"/>
    <w:rsid w:val="006307A7"/>
    <w:rsid w:val="00630864"/>
    <w:rsid w:val="00630A25"/>
    <w:rsid w:val="00630C8C"/>
    <w:rsid w:val="006313ED"/>
    <w:rsid w:val="00633020"/>
    <w:rsid w:val="00635748"/>
    <w:rsid w:val="00636E71"/>
    <w:rsid w:val="006419B1"/>
    <w:rsid w:val="006444F3"/>
    <w:rsid w:val="0064601F"/>
    <w:rsid w:val="006502F5"/>
    <w:rsid w:val="00654A82"/>
    <w:rsid w:val="006554AF"/>
    <w:rsid w:val="00657D1D"/>
    <w:rsid w:val="00660C79"/>
    <w:rsid w:val="00663503"/>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0B72"/>
    <w:rsid w:val="006B6292"/>
    <w:rsid w:val="006B67BF"/>
    <w:rsid w:val="006B72CB"/>
    <w:rsid w:val="006C44E0"/>
    <w:rsid w:val="006C523F"/>
    <w:rsid w:val="006D3702"/>
    <w:rsid w:val="006E0CA2"/>
    <w:rsid w:val="006E0DC9"/>
    <w:rsid w:val="006E35EE"/>
    <w:rsid w:val="006E4ACB"/>
    <w:rsid w:val="006E5E01"/>
    <w:rsid w:val="006F043B"/>
    <w:rsid w:val="006F2C9F"/>
    <w:rsid w:val="006F37CF"/>
    <w:rsid w:val="006F4656"/>
    <w:rsid w:val="007006F3"/>
    <w:rsid w:val="00700B0D"/>
    <w:rsid w:val="00702125"/>
    <w:rsid w:val="00702BE5"/>
    <w:rsid w:val="0070627A"/>
    <w:rsid w:val="00706A4F"/>
    <w:rsid w:val="007127B2"/>
    <w:rsid w:val="0071434D"/>
    <w:rsid w:val="00715A97"/>
    <w:rsid w:val="007168A8"/>
    <w:rsid w:val="00717E47"/>
    <w:rsid w:val="00720C38"/>
    <w:rsid w:val="00721D7A"/>
    <w:rsid w:val="00722FC5"/>
    <w:rsid w:val="007239ED"/>
    <w:rsid w:val="00724509"/>
    <w:rsid w:val="00724C6B"/>
    <w:rsid w:val="0072669D"/>
    <w:rsid w:val="0072673B"/>
    <w:rsid w:val="007279CF"/>
    <w:rsid w:val="007312EB"/>
    <w:rsid w:val="0073181B"/>
    <w:rsid w:val="00731BCF"/>
    <w:rsid w:val="00732ABF"/>
    <w:rsid w:val="00733929"/>
    <w:rsid w:val="00734BCC"/>
    <w:rsid w:val="00734BF4"/>
    <w:rsid w:val="00737401"/>
    <w:rsid w:val="00752593"/>
    <w:rsid w:val="00752F36"/>
    <w:rsid w:val="00754095"/>
    <w:rsid w:val="007562C9"/>
    <w:rsid w:val="00756926"/>
    <w:rsid w:val="00760693"/>
    <w:rsid w:val="00760F40"/>
    <w:rsid w:val="007653EB"/>
    <w:rsid w:val="00767B31"/>
    <w:rsid w:val="00771714"/>
    <w:rsid w:val="00771C19"/>
    <w:rsid w:val="0077336C"/>
    <w:rsid w:val="0077507F"/>
    <w:rsid w:val="0077563C"/>
    <w:rsid w:val="0078060E"/>
    <w:rsid w:val="00781F43"/>
    <w:rsid w:val="00783E3C"/>
    <w:rsid w:val="0078463B"/>
    <w:rsid w:val="007879F1"/>
    <w:rsid w:val="00787E49"/>
    <w:rsid w:val="007910ED"/>
    <w:rsid w:val="0079387C"/>
    <w:rsid w:val="007A03D8"/>
    <w:rsid w:val="007A1973"/>
    <w:rsid w:val="007A2B19"/>
    <w:rsid w:val="007A4243"/>
    <w:rsid w:val="007A4956"/>
    <w:rsid w:val="007A4E2C"/>
    <w:rsid w:val="007A53AA"/>
    <w:rsid w:val="007A7D3E"/>
    <w:rsid w:val="007B074B"/>
    <w:rsid w:val="007B095F"/>
    <w:rsid w:val="007B0A7C"/>
    <w:rsid w:val="007B19D8"/>
    <w:rsid w:val="007B449B"/>
    <w:rsid w:val="007B4A81"/>
    <w:rsid w:val="007B4A8F"/>
    <w:rsid w:val="007B4E88"/>
    <w:rsid w:val="007B7095"/>
    <w:rsid w:val="007C10C1"/>
    <w:rsid w:val="007C1986"/>
    <w:rsid w:val="007C257C"/>
    <w:rsid w:val="007C2616"/>
    <w:rsid w:val="007C31DB"/>
    <w:rsid w:val="007C371B"/>
    <w:rsid w:val="007C6413"/>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5AA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7D4A"/>
    <w:rsid w:val="00870346"/>
    <w:rsid w:val="00871864"/>
    <w:rsid w:val="0087267F"/>
    <w:rsid w:val="00873C20"/>
    <w:rsid w:val="00881185"/>
    <w:rsid w:val="00885836"/>
    <w:rsid w:val="00885E72"/>
    <w:rsid w:val="008867D0"/>
    <w:rsid w:val="00887B5E"/>
    <w:rsid w:val="0089009B"/>
    <w:rsid w:val="0089178A"/>
    <w:rsid w:val="00892026"/>
    <w:rsid w:val="008935CF"/>
    <w:rsid w:val="008944FE"/>
    <w:rsid w:val="0089590E"/>
    <w:rsid w:val="00897BF8"/>
    <w:rsid w:val="008A335E"/>
    <w:rsid w:val="008A445E"/>
    <w:rsid w:val="008A6281"/>
    <w:rsid w:val="008B3EEE"/>
    <w:rsid w:val="008B4E18"/>
    <w:rsid w:val="008C1B68"/>
    <w:rsid w:val="008C3E9D"/>
    <w:rsid w:val="008D0EA9"/>
    <w:rsid w:val="008D212A"/>
    <w:rsid w:val="008D58B9"/>
    <w:rsid w:val="008D6031"/>
    <w:rsid w:val="008E0BAF"/>
    <w:rsid w:val="008E1369"/>
    <w:rsid w:val="008E255C"/>
    <w:rsid w:val="008E4C4B"/>
    <w:rsid w:val="008E5281"/>
    <w:rsid w:val="008E655C"/>
    <w:rsid w:val="008E777A"/>
    <w:rsid w:val="008E7EDA"/>
    <w:rsid w:val="008F12EC"/>
    <w:rsid w:val="008F197F"/>
    <w:rsid w:val="008F4781"/>
    <w:rsid w:val="008F4A4C"/>
    <w:rsid w:val="008F73E1"/>
    <w:rsid w:val="00900CCE"/>
    <w:rsid w:val="00901194"/>
    <w:rsid w:val="00904645"/>
    <w:rsid w:val="00906B19"/>
    <w:rsid w:val="0091158F"/>
    <w:rsid w:val="0091361B"/>
    <w:rsid w:val="00913804"/>
    <w:rsid w:val="009156DF"/>
    <w:rsid w:val="00917392"/>
    <w:rsid w:val="00921E9D"/>
    <w:rsid w:val="0092243A"/>
    <w:rsid w:val="00925315"/>
    <w:rsid w:val="00927D29"/>
    <w:rsid w:val="009322EB"/>
    <w:rsid w:val="00937196"/>
    <w:rsid w:val="00937B7D"/>
    <w:rsid w:val="00937C68"/>
    <w:rsid w:val="00941AF7"/>
    <w:rsid w:val="00945490"/>
    <w:rsid w:val="009468E2"/>
    <w:rsid w:val="00947F6F"/>
    <w:rsid w:val="00950EDA"/>
    <w:rsid w:val="00952BDD"/>
    <w:rsid w:val="009575C8"/>
    <w:rsid w:val="009603AB"/>
    <w:rsid w:val="009618EC"/>
    <w:rsid w:val="00961F13"/>
    <w:rsid w:val="009637D7"/>
    <w:rsid w:val="0096429C"/>
    <w:rsid w:val="00966603"/>
    <w:rsid w:val="0096681A"/>
    <w:rsid w:val="00970634"/>
    <w:rsid w:val="00971146"/>
    <w:rsid w:val="0097263E"/>
    <w:rsid w:val="009740E0"/>
    <w:rsid w:val="0097410D"/>
    <w:rsid w:val="009758F8"/>
    <w:rsid w:val="009776C6"/>
    <w:rsid w:val="00980A22"/>
    <w:rsid w:val="009879A0"/>
    <w:rsid w:val="00990C4B"/>
    <w:rsid w:val="00993FF2"/>
    <w:rsid w:val="00995791"/>
    <w:rsid w:val="00995943"/>
    <w:rsid w:val="00997ABB"/>
    <w:rsid w:val="009A3709"/>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3092"/>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1C3B"/>
    <w:rsid w:val="00A32484"/>
    <w:rsid w:val="00A32723"/>
    <w:rsid w:val="00A33052"/>
    <w:rsid w:val="00A35A88"/>
    <w:rsid w:val="00A41D49"/>
    <w:rsid w:val="00A434A5"/>
    <w:rsid w:val="00A4528C"/>
    <w:rsid w:val="00A47442"/>
    <w:rsid w:val="00A477E9"/>
    <w:rsid w:val="00A51FDB"/>
    <w:rsid w:val="00A52B89"/>
    <w:rsid w:val="00A56AAD"/>
    <w:rsid w:val="00A5778E"/>
    <w:rsid w:val="00A61B84"/>
    <w:rsid w:val="00A633F4"/>
    <w:rsid w:val="00A637EF"/>
    <w:rsid w:val="00A6495A"/>
    <w:rsid w:val="00A64BBF"/>
    <w:rsid w:val="00A64BC9"/>
    <w:rsid w:val="00A64C10"/>
    <w:rsid w:val="00A654DC"/>
    <w:rsid w:val="00A65E96"/>
    <w:rsid w:val="00A67802"/>
    <w:rsid w:val="00A70CAF"/>
    <w:rsid w:val="00A7120B"/>
    <w:rsid w:val="00A7150A"/>
    <w:rsid w:val="00A718E9"/>
    <w:rsid w:val="00A72217"/>
    <w:rsid w:val="00A74B3E"/>
    <w:rsid w:val="00A76000"/>
    <w:rsid w:val="00A812B9"/>
    <w:rsid w:val="00A82614"/>
    <w:rsid w:val="00A82DFC"/>
    <w:rsid w:val="00A83566"/>
    <w:rsid w:val="00A9030B"/>
    <w:rsid w:val="00A91E99"/>
    <w:rsid w:val="00A9402F"/>
    <w:rsid w:val="00A94227"/>
    <w:rsid w:val="00A9478F"/>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4851"/>
    <w:rsid w:val="00AC58CD"/>
    <w:rsid w:val="00AC678D"/>
    <w:rsid w:val="00AC6CEE"/>
    <w:rsid w:val="00AC7FDC"/>
    <w:rsid w:val="00AD357B"/>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FEC"/>
    <w:rsid w:val="00B0194C"/>
    <w:rsid w:val="00B01CC8"/>
    <w:rsid w:val="00B0222B"/>
    <w:rsid w:val="00B05B6D"/>
    <w:rsid w:val="00B05CBD"/>
    <w:rsid w:val="00B07349"/>
    <w:rsid w:val="00B07B31"/>
    <w:rsid w:val="00B2224F"/>
    <w:rsid w:val="00B24CAB"/>
    <w:rsid w:val="00B25203"/>
    <w:rsid w:val="00B27B1B"/>
    <w:rsid w:val="00B30851"/>
    <w:rsid w:val="00B30DF1"/>
    <w:rsid w:val="00B312FF"/>
    <w:rsid w:val="00B328D6"/>
    <w:rsid w:val="00B344EA"/>
    <w:rsid w:val="00B34DFD"/>
    <w:rsid w:val="00B441A4"/>
    <w:rsid w:val="00B450FB"/>
    <w:rsid w:val="00B45953"/>
    <w:rsid w:val="00B45EF3"/>
    <w:rsid w:val="00B47520"/>
    <w:rsid w:val="00B47C7C"/>
    <w:rsid w:val="00B54E1C"/>
    <w:rsid w:val="00B627D3"/>
    <w:rsid w:val="00B63CD6"/>
    <w:rsid w:val="00B66CAF"/>
    <w:rsid w:val="00B67CA5"/>
    <w:rsid w:val="00B70E5E"/>
    <w:rsid w:val="00B8066E"/>
    <w:rsid w:val="00B81C6A"/>
    <w:rsid w:val="00B868AA"/>
    <w:rsid w:val="00B86C52"/>
    <w:rsid w:val="00B91FA0"/>
    <w:rsid w:val="00B924C1"/>
    <w:rsid w:val="00B928F4"/>
    <w:rsid w:val="00B931E4"/>
    <w:rsid w:val="00B94431"/>
    <w:rsid w:val="00B9707D"/>
    <w:rsid w:val="00BA08BC"/>
    <w:rsid w:val="00BA1228"/>
    <w:rsid w:val="00BA28EA"/>
    <w:rsid w:val="00BA3656"/>
    <w:rsid w:val="00BA4E7D"/>
    <w:rsid w:val="00BB1317"/>
    <w:rsid w:val="00BB1360"/>
    <w:rsid w:val="00BB3E00"/>
    <w:rsid w:val="00BB4DAA"/>
    <w:rsid w:val="00BB5EC2"/>
    <w:rsid w:val="00BB69E9"/>
    <w:rsid w:val="00BC119E"/>
    <w:rsid w:val="00BC24D9"/>
    <w:rsid w:val="00BC256C"/>
    <w:rsid w:val="00BC3871"/>
    <w:rsid w:val="00BD0A36"/>
    <w:rsid w:val="00BD2DB3"/>
    <w:rsid w:val="00BD3B52"/>
    <w:rsid w:val="00BD5276"/>
    <w:rsid w:val="00BD546A"/>
    <w:rsid w:val="00BD6103"/>
    <w:rsid w:val="00BD6D94"/>
    <w:rsid w:val="00BE0487"/>
    <w:rsid w:val="00BE2266"/>
    <w:rsid w:val="00BE3143"/>
    <w:rsid w:val="00BE5293"/>
    <w:rsid w:val="00BE6D96"/>
    <w:rsid w:val="00BE7CCA"/>
    <w:rsid w:val="00BE7F23"/>
    <w:rsid w:val="00BF3C35"/>
    <w:rsid w:val="00BF4008"/>
    <w:rsid w:val="00BF4B0A"/>
    <w:rsid w:val="00BF6404"/>
    <w:rsid w:val="00BF6722"/>
    <w:rsid w:val="00BF6ED2"/>
    <w:rsid w:val="00BF794B"/>
    <w:rsid w:val="00C0164E"/>
    <w:rsid w:val="00C033CA"/>
    <w:rsid w:val="00C038EB"/>
    <w:rsid w:val="00C04C3D"/>
    <w:rsid w:val="00C12A64"/>
    <w:rsid w:val="00C13BAC"/>
    <w:rsid w:val="00C14D25"/>
    <w:rsid w:val="00C15EDA"/>
    <w:rsid w:val="00C16282"/>
    <w:rsid w:val="00C17C3C"/>
    <w:rsid w:val="00C17C5E"/>
    <w:rsid w:val="00C210FD"/>
    <w:rsid w:val="00C21A01"/>
    <w:rsid w:val="00C22919"/>
    <w:rsid w:val="00C22B3C"/>
    <w:rsid w:val="00C25360"/>
    <w:rsid w:val="00C26E7D"/>
    <w:rsid w:val="00C3154C"/>
    <w:rsid w:val="00C33256"/>
    <w:rsid w:val="00C352FE"/>
    <w:rsid w:val="00C3538E"/>
    <w:rsid w:val="00C36B9B"/>
    <w:rsid w:val="00C43044"/>
    <w:rsid w:val="00C4543A"/>
    <w:rsid w:val="00C46AE4"/>
    <w:rsid w:val="00C4791B"/>
    <w:rsid w:val="00C47D81"/>
    <w:rsid w:val="00C53F89"/>
    <w:rsid w:val="00C55549"/>
    <w:rsid w:val="00C55BCA"/>
    <w:rsid w:val="00C56E36"/>
    <w:rsid w:val="00C609DE"/>
    <w:rsid w:val="00C662F3"/>
    <w:rsid w:val="00C663B7"/>
    <w:rsid w:val="00C67611"/>
    <w:rsid w:val="00C67892"/>
    <w:rsid w:val="00C719FD"/>
    <w:rsid w:val="00C75B11"/>
    <w:rsid w:val="00C770D5"/>
    <w:rsid w:val="00C817DB"/>
    <w:rsid w:val="00C84AC5"/>
    <w:rsid w:val="00C85DF5"/>
    <w:rsid w:val="00C92623"/>
    <w:rsid w:val="00C94840"/>
    <w:rsid w:val="00CA052A"/>
    <w:rsid w:val="00CA1EC3"/>
    <w:rsid w:val="00CA393E"/>
    <w:rsid w:val="00CA3EB9"/>
    <w:rsid w:val="00CA40FF"/>
    <w:rsid w:val="00CA5AA4"/>
    <w:rsid w:val="00CB0E78"/>
    <w:rsid w:val="00CB0FE8"/>
    <w:rsid w:val="00CB1FC6"/>
    <w:rsid w:val="00CB23F1"/>
    <w:rsid w:val="00CB51BB"/>
    <w:rsid w:val="00CB683F"/>
    <w:rsid w:val="00CB6F76"/>
    <w:rsid w:val="00CB7454"/>
    <w:rsid w:val="00CB77E1"/>
    <w:rsid w:val="00CC11C0"/>
    <w:rsid w:val="00CC2D56"/>
    <w:rsid w:val="00CC35DF"/>
    <w:rsid w:val="00CC3A6B"/>
    <w:rsid w:val="00CC460A"/>
    <w:rsid w:val="00CC47DE"/>
    <w:rsid w:val="00CC6624"/>
    <w:rsid w:val="00CC6E45"/>
    <w:rsid w:val="00CD0483"/>
    <w:rsid w:val="00CD15A6"/>
    <w:rsid w:val="00CD15D4"/>
    <w:rsid w:val="00CD2B73"/>
    <w:rsid w:val="00CE2DD2"/>
    <w:rsid w:val="00CE45B3"/>
    <w:rsid w:val="00CE4C7F"/>
    <w:rsid w:val="00CE701E"/>
    <w:rsid w:val="00CE7F06"/>
    <w:rsid w:val="00CF104A"/>
    <w:rsid w:val="00CF1709"/>
    <w:rsid w:val="00CF2C23"/>
    <w:rsid w:val="00CF2DFD"/>
    <w:rsid w:val="00CF386A"/>
    <w:rsid w:val="00CF38A8"/>
    <w:rsid w:val="00CF5C73"/>
    <w:rsid w:val="00D00B9C"/>
    <w:rsid w:val="00D049EF"/>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1538"/>
    <w:rsid w:val="00D52642"/>
    <w:rsid w:val="00D545E3"/>
    <w:rsid w:val="00D55F74"/>
    <w:rsid w:val="00D56A07"/>
    <w:rsid w:val="00D571CE"/>
    <w:rsid w:val="00D60373"/>
    <w:rsid w:val="00D61DED"/>
    <w:rsid w:val="00D6235A"/>
    <w:rsid w:val="00D635C1"/>
    <w:rsid w:val="00D6515B"/>
    <w:rsid w:val="00D71AC4"/>
    <w:rsid w:val="00D720B1"/>
    <w:rsid w:val="00D73CD5"/>
    <w:rsid w:val="00D75AEE"/>
    <w:rsid w:val="00D76812"/>
    <w:rsid w:val="00D76B84"/>
    <w:rsid w:val="00D76BA2"/>
    <w:rsid w:val="00D8121C"/>
    <w:rsid w:val="00D821E5"/>
    <w:rsid w:val="00D8488C"/>
    <w:rsid w:val="00D85271"/>
    <w:rsid w:val="00D85BFF"/>
    <w:rsid w:val="00D8723E"/>
    <w:rsid w:val="00D87F58"/>
    <w:rsid w:val="00D91C1C"/>
    <w:rsid w:val="00D94288"/>
    <w:rsid w:val="00D97E9F"/>
    <w:rsid w:val="00DA0B56"/>
    <w:rsid w:val="00DA2454"/>
    <w:rsid w:val="00DA5329"/>
    <w:rsid w:val="00DA568D"/>
    <w:rsid w:val="00DA682E"/>
    <w:rsid w:val="00DB00AE"/>
    <w:rsid w:val="00DB0497"/>
    <w:rsid w:val="00DB1745"/>
    <w:rsid w:val="00DB1A38"/>
    <w:rsid w:val="00DB26A7"/>
    <w:rsid w:val="00DB2BEB"/>
    <w:rsid w:val="00DB4DCB"/>
    <w:rsid w:val="00DC0645"/>
    <w:rsid w:val="00DC082D"/>
    <w:rsid w:val="00DC182E"/>
    <w:rsid w:val="00DC199D"/>
    <w:rsid w:val="00DC1E6A"/>
    <w:rsid w:val="00DC230B"/>
    <w:rsid w:val="00DC2B5A"/>
    <w:rsid w:val="00DC5B99"/>
    <w:rsid w:val="00DC5F6D"/>
    <w:rsid w:val="00DC65E4"/>
    <w:rsid w:val="00DD08D6"/>
    <w:rsid w:val="00DD3ACF"/>
    <w:rsid w:val="00DD3E92"/>
    <w:rsid w:val="00DE21FA"/>
    <w:rsid w:val="00DE2280"/>
    <w:rsid w:val="00DE5224"/>
    <w:rsid w:val="00DE5BA7"/>
    <w:rsid w:val="00DE6226"/>
    <w:rsid w:val="00DE6636"/>
    <w:rsid w:val="00DE79AB"/>
    <w:rsid w:val="00DF0C41"/>
    <w:rsid w:val="00DF2DB5"/>
    <w:rsid w:val="00DF382E"/>
    <w:rsid w:val="00DF7B12"/>
    <w:rsid w:val="00E00867"/>
    <w:rsid w:val="00E02285"/>
    <w:rsid w:val="00E02B63"/>
    <w:rsid w:val="00E044DB"/>
    <w:rsid w:val="00E04E01"/>
    <w:rsid w:val="00E073E0"/>
    <w:rsid w:val="00E17538"/>
    <w:rsid w:val="00E227F2"/>
    <w:rsid w:val="00E231E7"/>
    <w:rsid w:val="00E3131B"/>
    <w:rsid w:val="00E347D5"/>
    <w:rsid w:val="00E36753"/>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1FBA"/>
    <w:rsid w:val="00EA486E"/>
    <w:rsid w:val="00EA5392"/>
    <w:rsid w:val="00EA61B7"/>
    <w:rsid w:val="00EA6E50"/>
    <w:rsid w:val="00EB03A3"/>
    <w:rsid w:val="00EB03B6"/>
    <w:rsid w:val="00EB13CE"/>
    <w:rsid w:val="00EB182A"/>
    <w:rsid w:val="00EB3D3C"/>
    <w:rsid w:val="00EB4E9E"/>
    <w:rsid w:val="00EB569F"/>
    <w:rsid w:val="00EB6C77"/>
    <w:rsid w:val="00EC18D2"/>
    <w:rsid w:val="00EC1B3D"/>
    <w:rsid w:val="00EC27F4"/>
    <w:rsid w:val="00EC5623"/>
    <w:rsid w:val="00ED1955"/>
    <w:rsid w:val="00ED1CD3"/>
    <w:rsid w:val="00ED242D"/>
    <w:rsid w:val="00ED27E8"/>
    <w:rsid w:val="00ED3408"/>
    <w:rsid w:val="00ED3981"/>
    <w:rsid w:val="00ED6F79"/>
    <w:rsid w:val="00ED738E"/>
    <w:rsid w:val="00ED7C0A"/>
    <w:rsid w:val="00EE1E38"/>
    <w:rsid w:val="00EE3BDA"/>
    <w:rsid w:val="00EE4F6F"/>
    <w:rsid w:val="00EE5AAD"/>
    <w:rsid w:val="00EE6305"/>
    <w:rsid w:val="00EE78A1"/>
    <w:rsid w:val="00EF0419"/>
    <w:rsid w:val="00EF23D0"/>
    <w:rsid w:val="00EF553A"/>
    <w:rsid w:val="00F00D24"/>
    <w:rsid w:val="00F049F6"/>
    <w:rsid w:val="00F07D19"/>
    <w:rsid w:val="00F07D3A"/>
    <w:rsid w:val="00F105DC"/>
    <w:rsid w:val="00F10A54"/>
    <w:rsid w:val="00F12E2C"/>
    <w:rsid w:val="00F1372F"/>
    <w:rsid w:val="00F13EB5"/>
    <w:rsid w:val="00F14C96"/>
    <w:rsid w:val="00F1680F"/>
    <w:rsid w:val="00F202EF"/>
    <w:rsid w:val="00F21866"/>
    <w:rsid w:val="00F228DB"/>
    <w:rsid w:val="00F229E1"/>
    <w:rsid w:val="00F22DA4"/>
    <w:rsid w:val="00F23881"/>
    <w:rsid w:val="00F24878"/>
    <w:rsid w:val="00F278C2"/>
    <w:rsid w:val="00F31568"/>
    <w:rsid w:val="00F3348C"/>
    <w:rsid w:val="00F3349E"/>
    <w:rsid w:val="00F33FC8"/>
    <w:rsid w:val="00F34D7A"/>
    <w:rsid w:val="00F37660"/>
    <w:rsid w:val="00F43DF6"/>
    <w:rsid w:val="00F4561F"/>
    <w:rsid w:val="00F45D8D"/>
    <w:rsid w:val="00F46DC8"/>
    <w:rsid w:val="00F5000E"/>
    <w:rsid w:val="00F5054F"/>
    <w:rsid w:val="00F52C7A"/>
    <w:rsid w:val="00F53F98"/>
    <w:rsid w:val="00F55F70"/>
    <w:rsid w:val="00F61884"/>
    <w:rsid w:val="00F63ECC"/>
    <w:rsid w:val="00F66563"/>
    <w:rsid w:val="00F66C62"/>
    <w:rsid w:val="00F66E34"/>
    <w:rsid w:val="00F67861"/>
    <w:rsid w:val="00F726AE"/>
    <w:rsid w:val="00F7550E"/>
    <w:rsid w:val="00F7777C"/>
    <w:rsid w:val="00F777C2"/>
    <w:rsid w:val="00F77E3A"/>
    <w:rsid w:val="00F800BA"/>
    <w:rsid w:val="00F80642"/>
    <w:rsid w:val="00F813CB"/>
    <w:rsid w:val="00F823F4"/>
    <w:rsid w:val="00F84AC3"/>
    <w:rsid w:val="00F90289"/>
    <w:rsid w:val="00FA0397"/>
    <w:rsid w:val="00FA6F99"/>
    <w:rsid w:val="00FB241D"/>
    <w:rsid w:val="00FB2A60"/>
    <w:rsid w:val="00FB4570"/>
    <w:rsid w:val="00FB4E19"/>
    <w:rsid w:val="00FB5077"/>
    <w:rsid w:val="00FB6AC5"/>
    <w:rsid w:val="00FB737F"/>
    <w:rsid w:val="00FC0721"/>
    <w:rsid w:val="00FC1490"/>
    <w:rsid w:val="00FC2B87"/>
    <w:rsid w:val="00FC6D89"/>
    <w:rsid w:val="00FC6FFF"/>
    <w:rsid w:val="00FD0064"/>
    <w:rsid w:val="00FD0A0D"/>
    <w:rsid w:val="00FD1B80"/>
    <w:rsid w:val="00FD2721"/>
    <w:rsid w:val="00FD4D97"/>
    <w:rsid w:val="00FD605A"/>
    <w:rsid w:val="00FD66DA"/>
    <w:rsid w:val="00FE05E2"/>
    <w:rsid w:val="00FE1929"/>
    <w:rsid w:val="00FE1996"/>
    <w:rsid w:val="00FE25E0"/>
    <w:rsid w:val="00FF03C9"/>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76688"/>
  <w15:docId w15:val="{1B64674A-B3E4-412A-8A91-E5469AE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7EF"/>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485">
      <w:bodyDiv w:val="1"/>
      <w:marLeft w:val="0"/>
      <w:marRight w:val="0"/>
      <w:marTop w:val="0"/>
      <w:marBottom w:val="0"/>
      <w:divBdr>
        <w:top w:val="none" w:sz="0" w:space="0" w:color="auto"/>
        <w:left w:val="none" w:sz="0" w:space="0" w:color="auto"/>
        <w:bottom w:val="none" w:sz="0" w:space="0" w:color="auto"/>
        <w:right w:val="none" w:sz="0" w:space="0" w:color="auto"/>
      </w:divBdr>
    </w:div>
    <w:div w:id="552927784">
      <w:bodyDiv w:val="1"/>
      <w:marLeft w:val="0"/>
      <w:marRight w:val="0"/>
      <w:marTop w:val="0"/>
      <w:marBottom w:val="0"/>
      <w:divBdr>
        <w:top w:val="none" w:sz="0" w:space="0" w:color="auto"/>
        <w:left w:val="none" w:sz="0" w:space="0" w:color="auto"/>
        <w:bottom w:val="none" w:sz="0" w:space="0" w:color="auto"/>
        <w:right w:val="none" w:sz="0" w:space="0" w:color="auto"/>
      </w:divBdr>
    </w:div>
    <w:div w:id="601769919">
      <w:bodyDiv w:val="1"/>
      <w:marLeft w:val="0"/>
      <w:marRight w:val="0"/>
      <w:marTop w:val="0"/>
      <w:marBottom w:val="0"/>
      <w:divBdr>
        <w:top w:val="none" w:sz="0" w:space="0" w:color="auto"/>
        <w:left w:val="none" w:sz="0" w:space="0" w:color="auto"/>
        <w:bottom w:val="none" w:sz="0" w:space="0" w:color="auto"/>
        <w:right w:val="none" w:sz="0" w:space="0" w:color="auto"/>
      </w:divBdr>
    </w:div>
    <w:div w:id="1155993910">
      <w:bodyDiv w:val="1"/>
      <w:marLeft w:val="0"/>
      <w:marRight w:val="0"/>
      <w:marTop w:val="0"/>
      <w:marBottom w:val="0"/>
      <w:divBdr>
        <w:top w:val="none" w:sz="0" w:space="0" w:color="auto"/>
        <w:left w:val="none" w:sz="0" w:space="0" w:color="auto"/>
        <w:bottom w:val="none" w:sz="0" w:space="0" w:color="auto"/>
        <w:right w:val="none" w:sz="0" w:space="0" w:color="auto"/>
      </w:divBdr>
    </w:div>
    <w:div w:id="1580288944">
      <w:bodyDiv w:val="1"/>
      <w:marLeft w:val="0"/>
      <w:marRight w:val="0"/>
      <w:marTop w:val="0"/>
      <w:marBottom w:val="0"/>
      <w:divBdr>
        <w:top w:val="none" w:sz="0" w:space="0" w:color="auto"/>
        <w:left w:val="none" w:sz="0" w:space="0" w:color="auto"/>
        <w:bottom w:val="none" w:sz="0" w:space="0" w:color="auto"/>
        <w:right w:val="none" w:sz="0" w:space="0" w:color="auto"/>
      </w:divBdr>
    </w:div>
    <w:div w:id="1604145554">
      <w:bodyDiv w:val="1"/>
      <w:marLeft w:val="0"/>
      <w:marRight w:val="0"/>
      <w:marTop w:val="0"/>
      <w:marBottom w:val="0"/>
      <w:divBdr>
        <w:top w:val="none" w:sz="0" w:space="0" w:color="auto"/>
        <w:left w:val="none" w:sz="0" w:space="0" w:color="auto"/>
        <w:bottom w:val="none" w:sz="0" w:space="0" w:color="auto"/>
        <w:right w:val="none" w:sz="0" w:space="0" w:color="auto"/>
      </w:divBdr>
    </w:div>
    <w:div w:id="1763912790">
      <w:bodyDiv w:val="1"/>
      <w:marLeft w:val="0"/>
      <w:marRight w:val="0"/>
      <w:marTop w:val="0"/>
      <w:marBottom w:val="0"/>
      <w:divBdr>
        <w:top w:val="none" w:sz="0" w:space="0" w:color="auto"/>
        <w:left w:val="none" w:sz="0" w:space="0" w:color="auto"/>
        <w:bottom w:val="none" w:sz="0" w:space="0" w:color="auto"/>
        <w:right w:val="none" w:sz="0" w:space="0" w:color="auto"/>
      </w:divBdr>
    </w:div>
    <w:div w:id="178260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isServices@hhsc.state.tx.us" TargetMode="External"/><Relationship Id="rId18" Type="http://schemas.openxmlformats.org/officeDocument/2006/relationships/hyperlink" Target="https://hhs.texas.gov/sites/default/files/documents/doing-business-with-hhs/provider-portal/behavioral-health-provider/um-guidelines/trr-utilization-management-guidelines-adul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HContracts@hhsc.state.tx.u" TargetMode="External"/><Relationship Id="rId17" Type="http://schemas.openxmlformats.org/officeDocument/2006/relationships/hyperlink" Target="https://hhs.texas.gov/sites/default/files/050216-statewide-behavioral-health-strategic-plan.pdf" TargetMode="External"/><Relationship Id="rId2" Type="http://schemas.openxmlformats.org/officeDocument/2006/relationships/customXml" Target="../customXml/item2.xml"/><Relationship Id="rId16" Type="http://schemas.openxmlformats.org/officeDocument/2006/relationships/hyperlink" Target="https://www.prainc.com/wp-content/uploads/2017/08/SIM-Brochure-Redesign08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hs.texas.gov/sites/default/files/documents/doing-business-with-hhs/provider-portal/behavioral-health-provider/um-guidelines/trr-utilization-management-guidelines-chil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D400CF23B7E43B42C894C503BC2E3" ma:contentTypeVersion="1036" ma:contentTypeDescription="Create a new document." ma:contentTypeScope="" ma:versionID="16008549576f92d961dc0f3353781f6b">
  <xsd:schema xmlns:xsd="http://www.w3.org/2001/XMLSchema" xmlns:xs="http://www.w3.org/2001/XMLSchema" xmlns:p="http://schemas.microsoft.com/office/2006/metadata/properties" xmlns:ns2="ea37a463-b99d-470c-8a85-4153a11441a9" xmlns:ns3="65199e64-f078-43b9-bf44-215267750410" targetNamespace="http://schemas.microsoft.com/office/2006/metadata/properties" ma:root="true" ma:fieldsID="f01653fe3940d99c448a5f35b18d6dca" ns2:_="" ns3:_="">
    <xsd:import namespace="ea37a463-b99d-470c-8a85-4153a11441a9"/>
    <xsd:import namespace="65199e64-f078-43b9-bf44-2152677504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9e64-f078-43b9-bf44-21526775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Y2PHC7Y2YW5Y-917411881-2597</_dlc_DocId>
    <_dlc_DocIdUrl xmlns="ea37a463-b99d-470c-8a85-4153a11441a9">
      <Url>https://txhhs.sharepoint.com/sites/hhsc/hsosm/iddbhs/bhs/mhppp/cs/cs/_layouts/15/DocIdRedir.aspx?ID=Y2PHC7Y2YW5Y-917411881-2597</Url>
      <Description>Y2PHC7Y2YW5Y-917411881-2597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AF51-F0A1-4C85-A0B9-75702E81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65199e64-f078-43b9-bf44-21526775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74FE1-094E-4DCF-BC45-31E957A369E3}">
  <ds:schemaRefs>
    <ds:schemaRef ds:uri="http://schemas.microsoft.com/sharepoint/events"/>
  </ds:schemaRefs>
</ds:datastoreItem>
</file>

<file path=customXml/itemProps3.xml><?xml version="1.0" encoding="utf-8"?>
<ds:datastoreItem xmlns:ds="http://schemas.openxmlformats.org/officeDocument/2006/customXml" ds:itemID="{158943AB-8D85-4E5B-9469-BBB744F7E87A}">
  <ds:schemaRefs>
    <ds:schemaRef ds:uri="http://schemas.microsoft.com/sharepoint/v3/contenttype/forms"/>
  </ds:schemaRefs>
</ds:datastoreItem>
</file>

<file path=customXml/itemProps4.xml><?xml version="1.0" encoding="utf-8"?>
<ds:datastoreItem xmlns:ds="http://schemas.openxmlformats.org/officeDocument/2006/customXml" ds:itemID="{55BC01C8-A3DA-430E-A65A-6F6EFDA3CDD2}">
  <ds:schemaRefs>
    <ds:schemaRef ds:uri="http://schemas.microsoft.com/office/2006/metadata/properties"/>
    <ds:schemaRef ds:uri="http://schemas.microsoft.com/office/infopath/2007/PartnerControls"/>
    <ds:schemaRef ds:uri="ea37a463-b99d-470c-8a85-4153a11441a9"/>
  </ds:schemaRefs>
</ds:datastoreItem>
</file>

<file path=customXml/itemProps5.xml><?xml version="1.0" encoding="utf-8"?>
<ds:datastoreItem xmlns:ds="http://schemas.openxmlformats.org/officeDocument/2006/customXml" ds:itemID="{0794747F-D174-46C2-B28B-A432A0AE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8108</Words>
  <Characters>46220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Lacey Crouch</cp:lastModifiedBy>
  <cp:revision>4</cp:revision>
  <cp:lastPrinted>2020-04-22T17:49:00Z</cp:lastPrinted>
  <dcterms:created xsi:type="dcterms:W3CDTF">2022-10-26T15:10:00Z</dcterms:created>
  <dcterms:modified xsi:type="dcterms:W3CDTF">2022-11-10T15:01:00Z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0x010100676D400CF23B7E43B42C894C503BC2E3</vt:lpwstr>
  </property>
  <property fmtid="{D5CDD505-2E9C-101B-9397-08002B2CF9AE}" pid="3" name="_dlc_DocIdItemGuid">
    <vt:lpwstr>95595c9e-fce5-44f5-bba6-548711e0c930</vt:lpwstr>
  </property>
</Properties>
</file>